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1946" w14:paraId="b281946" w:rsidRDefault="0067620D" w:rsidP="005140BE" w:rsidR="008574CE">
      <w:pPr>
        <w15:collapsed w:val="false"/>
        <w:rPr>
          <w:noProof/>
        </w:rPr>
      </w:pPr>
      <w:bookmarkStart w:name="_GoBack" w:id="0"/>
      <w:bookmarkEnd w:id="0"/>
      <w:r>
        <w:rPr>
          <w:b/>
          <w:sz w:val="24"/>
        </w:rPr>
        <w:t xml:space="preserve">         </w:t>
      </w:r>
      <w:r w:rsidR="00BA4C94">
        <w:rPr>
          <w:b/>
          <w:sz w:val="24"/>
        </w:rPr>
        <w:t xml:space="preserve">  </w:t>
      </w:r>
      <w:r w:rsidR="008574CE" w:rsidRPr="008574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73F89" w:rsidP="005140BE" w:rsidR="00573F89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C47F26" w:rsidP="008574CE" w:rsidR="008574CE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8574CE" w:rsidR="00C47F26" w:rsidRPr="008574CE">
      <w:pPr>
        <w:pStyle w:val="Naslov2"/>
        <w:rPr>
          <w:b w:val="false"/>
          <w:bCs/>
          <w:sz w:val="24"/>
          <w:szCs w:val="24"/>
        </w:rPr>
      </w:pPr>
      <w:r w:rsidRPr="008574CE">
        <w:rPr>
          <w:b w:val="false"/>
          <w:sz w:val="24"/>
          <w:szCs w:val="24"/>
        </w:rPr>
        <w:t>Trgovački sud u Zagrebu</w:t>
      </w:r>
    </w:p>
    <w:p w:rsidRDefault="008574CE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47F26" w:rsidRPr="00C47F26">
        <w:rPr>
          <w:sz w:val="24"/>
          <w:szCs w:val="24"/>
        </w:rPr>
        <w:t>Zagreb, Amruševa 2/II</w:t>
      </w:r>
      <w:r w:rsidR="006849C6">
        <w:rPr>
          <w:sz w:val="24"/>
          <w:szCs w:val="24"/>
        </w:rPr>
        <w:t xml:space="preserve">                                                                                    </w:t>
      </w:r>
      <w:r w:rsidR="00881059">
        <w:rPr>
          <w:sz w:val="24"/>
          <w:szCs w:val="24"/>
        </w:rPr>
        <w:t>70.St-133/2018</w:t>
      </w:r>
      <w:r w:rsidR="006849C6" w:rsidRPr="006849C6">
        <w:rPr>
          <w:sz w:val="24"/>
          <w:szCs w:val="24"/>
        </w:rPr>
        <w:t xml:space="preserve">    </w:t>
      </w:r>
    </w:p>
    <w:p w:rsidRDefault="007E035D" w:rsidP="00C47F26" w:rsidR="007E035D" w:rsidRPr="00C47F26">
      <w:pPr>
        <w:jc w:val="both"/>
        <w:rPr>
          <w:sz w:val="24"/>
          <w:szCs w:val="24"/>
        </w:rPr>
      </w:pP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</w:t>
      </w: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173399" w:rsidP="00173399" w:rsidR="00173399" w:rsidRPr="008D1890">
      <w:pPr>
        <w:rPr>
          <w:sz w:val="24"/>
          <w:szCs w:val="24"/>
        </w:rPr>
      </w:pPr>
    </w:p>
    <w:p w:rsidRDefault="00173399" w:rsidP="00173399" w:rsidR="00173399" w:rsidRPr="008D1890">
      <w:pPr>
        <w:jc w:val="both"/>
        <w:rPr>
          <w:sz w:val="24"/>
          <w:szCs w:val="24"/>
        </w:rPr>
      </w:pPr>
      <w:r w:rsidRPr="008D1890">
        <w:rPr>
          <w:sz w:val="24"/>
          <w:szCs w:val="24"/>
        </w:rPr>
        <w:t xml:space="preserve">           </w:t>
      </w:r>
      <w:r w:rsidR="00881059" w:rsidRPr="00881059">
        <w:rPr>
          <w:sz w:val="24"/>
          <w:szCs w:val="24"/>
        </w:rPr>
        <w:t xml:space="preserve">Trgovački sud u Zagrebu po sucu pojedincu Maji Jurovicki u stečajnom postupku nad </w:t>
      </w:r>
      <w:r w:rsidR="008B046F">
        <w:rPr>
          <w:sz w:val="24"/>
          <w:szCs w:val="24"/>
        </w:rPr>
        <w:t>Stečajna masa</w:t>
      </w:r>
      <w:r w:rsidR="008B046F" w:rsidRPr="008B046F">
        <w:rPr>
          <w:sz w:val="24"/>
          <w:szCs w:val="24"/>
        </w:rPr>
        <w:t xml:space="preserve"> iza OBALA MARJAN  d.o.o. u stečaju, Zagreb, Hribarov prilaz 10, OIB: 52543471302</w:t>
      </w:r>
      <w:r w:rsidR="00586C40">
        <w:rPr>
          <w:sz w:val="24"/>
          <w:szCs w:val="24"/>
        </w:rPr>
        <w:t>,</w:t>
      </w:r>
      <w:r w:rsidR="008B046F" w:rsidRPr="008B046F">
        <w:rPr>
          <w:sz w:val="24"/>
          <w:szCs w:val="24"/>
        </w:rPr>
        <w:t xml:space="preserve"> </w:t>
      </w:r>
      <w:r w:rsidR="00D44D50">
        <w:rPr>
          <w:sz w:val="24"/>
          <w:szCs w:val="24"/>
        </w:rPr>
        <w:t xml:space="preserve">izvan ročišta </w:t>
      </w:r>
      <w:r w:rsidR="00881059">
        <w:rPr>
          <w:sz w:val="24"/>
          <w:szCs w:val="24"/>
        </w:rPr>
        <w:t>23. siječnj</w:t>
      </w:r>
      <w:r w:rsidR="00D71B24">
        <w:rPr>
          <w:sz w:val="24"/>
          <w:szCs w:val="24"/>
        </w:rPr>
        <w:t xml:space="preserve">a </w:t>
      </w:r>
      <w:r w:rsidRPr="008D1890">
        <w:rPr>
          <w:sz w:val="24"/>
          <w:szCs w:val="24"/>
        </w:rPr>
        <w:t>201</w:t>
      </w:r>
      <w:r w:rsidR="00881059">
        <w:rPr>
          <w:sz w:val="24"/>
          <w:szCs w:val="24"/>
        </w:rPr>
        <w:t>8</w:t>
      </w:r>
      <w:r w:rsidRPr="008D1890">
        <w:rPr>
          <w:sz w:val="24"/>
          <w:szCs w:val="24"/>
        </w:rPr>
        <w:t xml:space="preserve">.,  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383FA8" w:rsidP="004A5880" w:rsidR="00625811">
      <w:pPr>
        <w:jc w:val="both"/>
        <w:rPr>
          <w:sz w:val="24"/>
        </w:rPr>
      </w:pPr>
      <w:r>
        <w:rPr>
          <w:sz w:val="24"/>
        </w:rPr>
        <w:t>I</w:t>
      </w:r>
      <w:r w:rsidR="000B374A">
        <w:rPr>
          <w:sz w:val="24"/>
        </w:rPr>
        <w:t>.</w:t>
      </w:r>
      <w:r>
        <w:rPr>
          <w:sz w:val="24"/>
        </w:rPr>
        <w:t xml:space="preserve">  </w:t>
      </w:r>
      <w:r w:rsidR="006077F6">
        <w:rPr>
          <w:sz w:val="24"/>
        </w:rPr>
        <w:t xml:space="preserve">    </w:t>
      </w:r>
      <w:r w:rsidR="00573F89" w:rsidRPr="00383FA8">
        <w:rPr>
          <w:sz w:val="24"/>
        </w:rPr>
        <w:t xml:space="preserve">Određuje se prodaja u stečajnom postupku </w:t>
      </w:r>
      <w:r w:rsidR="0067620D">
        <w:rPr>
          <w:sz w:val="24"/>
        </w:rPr>
        <w:t>nekretnina</w:t>
      </w:r>
      <w:r w:rsidR="002051FF" w:rsidRPr="00383FA8">
        <w:rPr>
          <w:sz w:val="24"/>
        </w:rPr>
        <w:t xml:space="preserve"> stečajnog dužnika</w:t>
      </w:r>
      <w:r w:rsidR="008B046F">
        <w:rPr>
          <w:sz w:val="24"/>
        </w:rPr>
        <w:t xml:space="preserve"> Stečajna masa</w:t>
      </w:r>
      <w:r w:rsidR="008B046F" w:rsidRPr="008B046F">
        <w:rPr>
          <w:sz w:val="24"/>
        </w:rPr>
        <w:t xml:space="preserve"> iza OBALA MARJAN  d.o.o. u stečaju, Zagreb, Hribarov prilaz 10, OIB: 52543471302</w:t>
      </w:r>
      <w:r w:rsidR="00881059" w:rsidRPr="00881059">
        <w:rPr>
          <w:sz w:val="24"/>
        </w:rPr>
        <w:t xml:space="preserve">, </w:t>
      </w:r>
      <w:r w:rsidR="009549C7" w:rsidRPr="00383FA8">
        <w:rPr>
          <w:sz w:val="24"/>
        </w:rPr>
        <w:t>uz</w:t>
      </w:r>
      <w:r w:rsidR="003B2EE0" w:rsidRPr="00383FA8">
        <w:rPr>
          <w:sz w:val="24"/>
        </w:rPr>
        <w:t xml:space="preserve"> odgovarajuću primjenu pravila o</w:t>
      </w:r>
      <w:r w:rsidR="009549C7" w:rsidRPr="00383FA8">
        <w:rPr>
          <w:sz w:val="24"/>
        </w:rPr>
        <w:t xml:space="preserve">vršnog postupka </w:t>
      </w:r>
      <w:r w:rsidR="003B2EE0" w:rsidRPr="00383FA8">
        <w:rPr>
          <w:sz w:val="24"/>
        </w:rPr>
        <w:t xml:space="preserve">o ovrsi na </w:t>
      </w:r>
      <w:r>
        <w:rPr>
          <w:sz w:val="24"/>
        </w:rPr>
        <w:t>nekretninama upisanim</w:t>
      </w:r>
      <w:r w:rsidR="0067620D">
        <w:rPr>
          <w:sz w:val="24"/>
        </w:rPr>
        <w:t>a</w:t>
      </w:r>
      <w:r w:rsidRPr="00383FA8">
        <w:rPr>
          <w:sz w:val="24"/>
        </w:rPr>
        <w:t xml:space="preserve"> u zemljišnoknjižne knjige </w:t>
      </w:r>
      <w:r w:rsidR="00586C40">
        <w:rPr>
          <w:sz w:val="24"/>
        </w:rPr>
        <w:t xml:space="preserve">Općinskog suda u Splitu. </w:t>
      </w:r>
    </w:p>
    <w:p w:rsidRDefault="00625811" w:rsidP="004A5880" w:rsidR="00625811">
      <w:pPr>
        <w:jc w:val="both"/>
        <w:rPr>
          <w:sz w:val="24"/>
        </w:rPr>
      </w:pPr>
    </w:p>
    <w:p w:rsidRDefault="00625811" w:rsidP="004A5880" w:rsidR="004A5880" w:rsidRPr="004A5880">
      <w:pPr>
        <w:jc w:val="both"/>
        <w:rPr>
          <w:sz w:val="24"/>
        </w:rPr>
      </w:pPr>
      <w:r>
        <w:rPr>
          <w:sz w:val="24"/>
        </w:rPr>
        <w:t>Stečajni dužnik</w:t>
      </w:r>
      <w:r w:rsidR="004A5880" w:rsidRPr="004A5880">
        <w:rPr>
          <w:sz w:val="24"/>
        </w:rPr>
        <w:t xml:space="preserve"> u </w:t>
      </w:r>
      <w:r w:rsidR="00586C40" w:rsidRPr="004A5880">
        <w:rPr>
          <w:sz w:val="24"/>
        </w:rPr>
        <w:t>cijelosti</w:t>
      </w:r>
      <w:r w:rsidR="004A5880" w:rsidRPr="004A5880">
        <w:rPr>
          <w:sz w:val="24"/>
        </w:rPr>
        <w:t xml:space="preserve"> (1/1) je vlasnik sljedećih nekretnina:</w:t>
      </w:r>
    </w:p>
    <w:p w:rsidRDefault="0046363F" w:rsidP="004A5880" w:rsidR="004A5880" w:rsidRPr="004A5880">
      <w:pPr>
        <w:jc w:val="both"/>
        <w:rPr>
          <w:sz w:val="24"/>
        </w:rPr>
      </w:pPr>
      <w:r>
        <w:rPr>
          <w:sz w:val="24"/>
        </w:rPr>
        <w:t>- upisanih</w:t>
      </w:r>
      <w:r w:rsidR="004A5880" w:rsidRPr="004A5880">
        <w:rPr>
          <w:sz w:val="24"/>
        </w:rPr>
        <w:t xml:space="preserve"> u Općinskom sudu u Splitu, Zemljišnoknjižni odjel Split, zk.ul. 17496, k.o. 329835 Split, kč. br. ZGR 5421/4, KUĆA, površine 145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A5880" w:rsidP="004A5880" w:rsidR="004A5880">
      <w:pPr>
        <w:jc w:val="both"/>
        <w:rPr>
          <w:sz w:val="24"/>
        </w:rPr>
      </w:pPr>
    </w:p>
    <w:p w:rsidRDefault="0046363F" w:rsidP="004A5880" w:rsidR="004A5880" w:rsidRPr="004A5880">
      <w:pPr>
        <w:jc w:val="both"/>
        <w:rPr>
          <w:sz w:val="24"/>
        </w:rPr>
      </w:pPr>
      <w:r w:rsidRPr="0046363F">
        <w:rPr>
          <w:sz w:val="24"/>
        </w:rPr>
        <w:t xml:space="preserve">- upisanih </w:t>
      </w:r>
      <w:r w:rsidR="004A5880" w:rsidRPr="004A5880">
        <w:rPr>
          <w:sz w:val="24"/>
        </w:rPr>
        <w:t>u Općinskom sudu u Splitu, Zemljišnoknjižni odjel Split, zk.ul. 17495, k.o. 329835 Split, kč. br. ZGR 5420/4, KUĆA, površine 120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A5880" w:rsidP="004A5880" w:rsidR="004A5880" w:rsidRPr="004A5880">
      <w:pPr>
        <w:jc w:val="both"/>
        <w:rPr>
          <w:sz w:val="24"/>
        </w:rPr>
      </w:pPr>
    </w:p>
    <w:p w:rsidRDefault="0046363F" w:rsidP="004A5880" w:rsidR="004A5880" w:rsidRPr="004A5880">
      <w:pPr>
        <w:jc w:val="both"/>
        <w:rPr>
          <w:sz w:val="24"/>
        </w:rPr>
      </w:pPr>
      <w:r w:rsidRPr="0046363F">
        <w:rPr>
          <w:sz w:val="24"/>
        </w:rPr>
        <w:t xml:space="preserve">- upisanih </w:t>
      </w:r>
      <w:r w:rsidR="004A5880" w:rsidRPr="004A5880">
        <w:rPr>
          <w:sz w:val="24"/>
        </w:rPr>
        <w:t>u Općinskom sudu u Splitu, Zemljišnoknjižni odjel Split, zk.ul. 17342, k.o. 329835 Split, kč. br. ZGR 5421/1, KUĆA, površine 145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A5880" w:rsidP="004A5880" w:rsidR="004A5880" w:rsidRPr="004A5880">
      <w:pPr>
        <w:jc w:val="both"/>
        <w:rPr>
          <w:sz w:val="24"/>
        </w:rPr>
      </w:pPr>
    </w:p>
    <w:p w:rsidRDefault="0046363F" w:rsidP="004A5880" w:rsidR="004A5880" w:rsidRPr="004A5880">
      <w:pPr>
        <w:jc w:val="both"/>
        <w:rPr>
          <w:sz w:val="24"/>
        </w:rPr>
      </w:pPr>
      <w:r w:rsidRPr="0046363F">
        <w:rPr>
          <w:sz w:val="24"/>
        </w:rPr>
        <w:t xml:space="preserve">- upisanih </w:t>
      </w:r>
      <w:r w:rsidR="004A5880" w:rsidRPr="004A5880">
        <w:rPr>
          <w:sz w:val="24"/>
        </w:rPr>
        <w:t>u Općinskom sudu u Splitu, Zemljišnoknjižni odjel Split, zk.ul. 16348, k.o. 329835 Split, kč. br. ZGR 5420/5, KUĆA, površine 120 m2, 2. suvlasnički dio s neodređenim omjerom ETAŽNO VLASNIŠTVO (E-2), poslovni prostor smješten u prizemlju objekta SM-</w:t>
      </w:r>
      <w:r w:rsidR="004A5880" w:rsidRPr="004A5880">
        <w:rPr>
          <w:sz w:val="24"/>
        </w:rPr>
        <w:lastRenderedPageBreak/>
        <w:t>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A5880" w:rsidP="004A5880" w:rsidR="004A5880" w:rsidRPr="004A5880">
      <w:pPr>
        <w:jc w:val="both"/>
        <w:rPr>
          <w:sz w:val="24"/>
        </w:rPr>
      </w:pPr>
    </w:p>
    <w:p w:rsidRDefault="0046363F" w:rsidP="004A5880" w:rsidR="004A5880" w:rsidRPr="004A5880">
      <w:pPr>
        <w:jc w:val="both"/>
        <w:rPr>
          <w:sz w:val="24"/>
        </w:rPr>
      </w:pPr>
      <w:r w:rsidRPr="0046363F">
        <w:rPr>
          <w:sz w:val="24"/>
        </w:rPr>
        <w:t xml:space="preserve">- upisanih </w:t>
      </w:r>
      <w:r w:rsidR="004A5880" w:rsidRPr="004A5880">
        <w:rPr>
          <w:sz w:val="24"/>
        </w:rPr>
        <w:t>u Općinskom sudu u Splitu, Zemljišnoknjižni odjel Split, zk.ul. 17410, k.o. 329835 Split, kč. br. ZGR 5420/3, KUĆA, površine 120 m2, 2. suvlasnički dio s neodređenim omjerom ETAŽNO VLASNIŠTVO (E-2),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A5880" w:rsidP="004A5880" w:rsidR="004A5880" w:rsidRPr="004A5880">
      <w:pPr>
        <w:jc w:val="both"/>
        <w:rPr>
          <w:sz w:val="24"/>
        </w:rPr>
      </w:pPr>
    </w:p>
    <w:p w:rsidRDefault="0046363F" w:rsidP="004A5880" w:rsidR="004A5880" w:rsidRPr="004A5880">
      <w:pPr>
        <w:jc w:val="both"/>
        <w:rPr>
          <w:sz w:val="24"/>
        </w:rPr>
      </w:pPr>
      <w:r w:rsidRPr="0046363F">
        <w:rPr>
          <w:sz w:val="24"/>
        </w:rPr>
        <w:t xml:space="preserve">- upisanih </w:t>
      </w:r>
      <w:r w:rsidR="004A5880" w:rsidRPr="004A5880">
        <w:rPr>
          <w:sz w:val="24"/>
        </w:rPr>
        <w:t>u Općinskom sudu u Splitu, Zemljišnoknjižni odjel Split, zk.ul. 15204, k.o. 329835 Split, kč. br. ZGR 5421/3, KUĆA, površine 145 m2, 4. suvlasnički dio s neodređenim omjerom ETAŽNO VLASNIŠTVO (E-4),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A5880" w:rsidP="004A5880" w:rsidR="004A5880" w:rsidRPr="004A5880">
      <w:pPr>
        <w:jc w:val="both"/>
        <w:rPr>
          <w:sz w:val="24"/>
        </w:rPr>
      </w:pPr>
    </w:p>
    <w:p w:rsidRDefault="00E23C04" w:rsidP="004A5880" w:rsidR="004A5880" w:rsidRPr="004A5880">
      <w:pPr>
        <w:jc w:val="both"/>
        <w:rPr>
          <w:sz w:val="24"/>
        </w:rPr>
      </w:pPr>
      <w:r w:rsidRPr="00E23C04">
        <w:rPr>
          <w:sz w:val="24"/>
        </w:rPr>
        <w:t xml:space="preserve">- upisanih </w:t>
      </w:r>
      <w:r w:rsidR="004A5880" w:rsidRPr="004A5880">
        <w:rPr>
          <w:sz w:val="24"/>
        </w:rPr>
        <w:t>u Općinskom sudu u Splitu, Zemljišnoknjižni odjel Split, zk.ul. 17617, k.o. 329835 Split, kč. br. ZGR 5421/2, KUĆA, površine 145 m2, 1. suvlasnički dio s neodređenim omjerom ETAŽNO VLASNIŠTVO (E-1), poslovni prostor smješten u prizemlju objekta SM-2, ulaz G i H, ukupne površine 687,00 m2, nalazeći se u kućama sagrađenim na č. zgr. 5420/3, 5420/4, 5420/5, 5421/1, 5421/2, 5421/3 i 5421/4 (Z.U. 17410, 17495, 17617, 16348, 17342, 15204 i 17496 i čini jedinstvenu cjelinu</w:t>
      </w:r>
    </w:p>
    <w:p w:rsidRDefault="004A5880" w:rsidP="004A5880" w:rsidR="004A5880" w:rsidRPr="004A5880">
      <w:pPr>
        <w:jc w:val="both"/>
        <w:rPr>
          <w:sz w:val="24"/>
        </w:rPr>
      </w:pPr>
    </w:p>
    <w:p w:rsidRDefault="004A5880" w:rsidP="004A5880" w:rsidR="00D8769D" w:rsidRPr="00383FA8">
      <w:pPr>
        <w:jc w:val="both"/>
        <w:rPr>
          <w:sz w:val="24"/>
        </w:rPr>
      </w:pPr>
      <w:r w:rsidRPr="004A5880">
        <w:rPr>
          <w:sz w:val="24"/>
        </w:rPr>
        <w:t>Navedene nekretnine u naravi čine poslovni prostor u Splitu površine 687 m2 koji se nalazi na adresi Split, Dražanac 46/A te se samim time prodaju kao cjelina.</w:t>
      </w:r>
    </w:p>
    <w:p w:rsidRDefault="00383FA8" w:rsidP="00383FA8" w:rsidR="00383FA8" w:rsidRPr="00383FA8">
      <w:pPr>
        <w:jc w:val="both"/>
        <w:rPr>
          <w:sz w:val="24"/>
        </w:rPr>
      </w:pPr>
    </w:p>
    <w:p w:rsidRDefault="006465B5" w:rsidP="007D48A8" w:rsidR="006077F6">
      <w:pPr>
        <w:jc w:val="both"/>
        <w:rPr>
          <w:sz w:val="24"/>
        </w:rPr>
      </w:pPr>
      <w:r>
        <w:rPr>
          <w:sz w:val="24"/>
        </w:rPr>
        <w:t>I</w:t>
      </w:r>
      <w:r w:rsidR="000B374A">
        <w:rPr>
          <w:sz w:val="24"/>
        </w:rPr>
        <w:t>I</w:t>
      </w:r>
      <w:r w:rsidR="00F05FF6">
        <w:rPr>
          <w:sz w:val="24"/>
        </w:rPr>
        <w:t>.</w:t>
      </w:r>
      <w:r w:rsidR="00FA03D2">
        <w:rPr>
          <w:sz w:val="24"/>
        </w:rPr>
        <w:t xml:space="preserve">  </w:t>
      </w:r>
      <w:r>
        <w:rPr>
          <w:sz w:val="24"/>
        </w:rPr>
        <w:t xml:space="preserve"> </w:t>
      </w:r>
      <w:r w:rsidR="00AC72B3">
        <w:rPr>
          <w:sz w:val="24"/>
        </w:rPr>
        <w:t>Na nekretninama</w:t>
      </w:r>
      <w:r w:rsidR="006077F6" w:rsidRPr="006077F6">
        <w:rPr>
          <w:sz w:val="24"/>
        </w:rPr>
        <w:t xml:space="preserve"> iz točke I. upisano je razlučno pravo za korist vjerovnika: </w:t>
      </w:r>
    </w:p>
    <w:p w:rsidRDefault="007D48A8" w:rsidP="007D48A8" w:rsidR="007D48A8">
      <w:pPr>
        <w:jc w:val="both"/>
        <w:rPr>
          <w:sz w:val="24"/>
        </w:rPr>
      </w:pPr>
      <w:r w:rsidRPr="007D48A8">
        <w:rPr>
          <w:sz w:val="24"/>
        </w:rPr>
        <w:t>ALBERTA NEKRETNINE d.o.o., Zagreb, Koturaška 51, OIB: 69675832431 – u ukupnom iznosu od 9.207.300,12 kn</w:t>
      </w:r>
      <w:r>
        <w:rPr>
          <w:sz w:val="24"/>
        </w:rPr>
        <w:t>.</w:t>
      </w:r>
    </w:p>
    <w:p w:rsidRDefault="007D48A8" w:rsidP="007D48A8" w:rsidR="007D48A8" w:rsidRPr="006077F6">
      <w:pPr>
        <w:jc w:val="both"/>
        <w:rPr>
          <w:sz w:val="24"/>
        </w:rPr>
      </w:pPr>
    </w:p>
    <w:p w:rsidRDefault="000B374A" w:rsidP="007E2F47" w:rsidR="00573F89">
      <w:pPr>
        <w:jc w:val="both"/>
        <w:rPr>
          <w:sz w:val="24"/>
        </w:rPr>
      </w:pPr>
      <w:r>
        <w:rPr>
          <w:sz w:val="24"/>
        </w:rPr>
        <w:t>III</w:t>
      </w:r>
      <w:r w:rsidR="002051FF"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8E7871" w:rsidP="007E2F47" w:rsidR="008E7871" w:rsidRPr="002051FF">
      <w:pPr>
        <w:jc w:val="both"/>
        <w:rPr>
          <w:sz w:val="24"/>
        </w:rPr>
      </w:pPr>
    </w:p>
    <w:p w:rsidRDefault="000B374A" w:rsidP="005D0992" w:rsidR="002051FF">
      <w:pPr>
        <w:jc w:val="both"/>
        <w:rPr>
          <w:sz w:val="24"/>
        </w:rPr>
      </w:pPr>
      <w:r>
        <w:rPr>
          <w:sz w:val="24"/>
        </w:rPr>
        <w:t>IV</w:t>
      </w:r>
      <w:r w:rsidR="007E2F47" w:rsidRPr="002051FF">
        <w:rPr>
          <w:sz w:val="24"/>
        </w:rPr>
        <w:t>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 xml:space="preserve">g odjela Općinskog </w:t>
      </w:r>
      <w:r w:rsidR="00D61FB1">
        <w:rPr>
          <w:sz w:val="24"/>
        </w:rPr>
        <w:t>sud</w:t>
      </w:r>
      <w:r w:rsidR="00C5150F">
        <w:rPr>
          <w:sz w:val="24"/>
        </w:rPr>
        <w:t>a</w:t>
      </w:r>
      <w:r w:rsidR="00D61FB1">
        <w:rPr>
          <w:sz w:val="24"/>
        </w:rPr>
        <w:t xml:space="preserve"> u</w:t>
      </w:r>
      <w:r w:rsidR="00711930">
        <w:rPr>
          <w:sz w:val="24"/>
        </w:rPr>
        <w:t xml:space="preserve"> </w:t>
      </w:r>
      <w:r w:rsidR="005D0992">
        <w:rPr>
          <w:sz w:val="24"/>
        </w:rPr>
        <w:t>Splitu</w:t>
      </w:r>
      <w:r w:rsidR="00D8769D">
        <w:rPr>
          <w:sz w:val="24"/>
        </w:rPr>
        <w:t>.</w:t>
      </w: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5D0992" w:rsidR="00AF6C34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49010F">
        <w:rPr>
          <w:sz w:val="24"/>
        </w:rPr>
        <w:t>4743</w:t>
      </w:r>
      <w:r w:rsidR="0035481D">
        <w:rPr>
          <w:sz w:val="24"/>
        </w:rPr>
        <w:t>/2015 od 19</w:t>
      </w:r>
      <w:r w:rsidR="00F05FF6">
        <w:rPr>
          <w:sz w:val="24"/>
        </w:rPr>
        <w:t xml:space="preserve">. </w:t>
      </w:r>
      <w:r w:rsidR="00390DE0">
        <w:rPr>
          <w:sz w:val="24"/>
        </w:rPr>
        <w:t>lipnja 2017</w:t>
      </w:r>
      <w:r w:rsidR="00173399">
        <w:rPr>
          <w:sz w:val="24"/>
        </w:rPr>
        <w:t>.</w:t>
      </w:r>
      <w:r w:rsidR="00F05FF6">
        <w:rPr>
          <w:sz w:val="24"/>
        </w:rPr>
        <w:t xml:space="preserve"> </w:t>
      </w:r>
      <w:r w:rsidR="00BB6F1D" w:rsidRPr="00BB6F1D">
        <w:rPr>
          <w:sz w:val="24"/>
        </w:rPr>
        <w:t xml:space="preserve">nad dužnikom </w:t>
      </w:r>
      <w:r w:rsidR="00A750D4" w:rsidRPr="00A750D4">
        <w:rPr>
          <w:sz w:val="24"/>
        </w:rPr>
        <w:t xml:space="preserve">OBALA MARJAN  d.o.o. </w:t>
      </w:r>
      <w:r w:rsidR="00F05FF6">
        <w:rPr>
          <w:sz w:val="24"/>
        </w:rPr>
        <w:t xml:space="preserve">otvoren </w:t>
      </w:r>
      <w:r w:rsidR="00A750D4">
        <w:rPr>
          <w:sz w:val="24"/>
        </w:rPr>
        <w:t xml:space="preserve">je </w:t>
      </w:r>
      <w:r w:rsidR="00BB6F1D">
        <w:rPr>
          <w:sz w:val="24"/>
        </w:rPr>
        <w:t xml:space="preserve">i zaključen </w:t>
      </w:r>
      <w:r>
        <w:rPr>
          <w:sz w:val="24"/>
        </w:rPr>
        <w:t xml:space="preserve">stečajni postupak. </w:t>
      </w:r>
    </w:p>
    <w:p w:rsidRDefault="00AF6C34" w:rsidP="005D0992" w:rsidR="00A86F4E">
      <w:pPr>
        <w:ind w:firstLine="680"/>
        <w:jc w:val="both"/>
        <w:rPr>
          <w:sz w:val="24"/>
        </w:rPr>
      </w:pPr>
      <w:r>
        <w:rPr>
          <w:sz w:val="24"/>
        </w:rPr>
        <w:t>S</w:t>
      </w:r>
      <w:r w:rsidR="00A86F4E">
        <w:rPr>
          <w:sz w:val="24"/>
        </w:rPr>
        <w:t xml:space="preserve">tečajni upravitelj je 11. svibnja 2017. predložio nastavak postupka radi naknadne diobe naknadno pronađene imovine. </w:t>
      </w:r>
      <w:r w:rsidR="00A86F4E" w:rsidRPr="00A86F4E">
        <w:rPr>
          <w:sz w:val="24"/>
        </w:rPr>
        <w:t>Rješenjem od 15. studenog 2017.u stečajnom postupku nad Stečajnom masom iza stečajnog dužnika OBALA MARJAN d.o.o.  u stečaju, Zagreb, Hribarov prilaz 10, OIB: 525743471302 nastavljen je stečajni postupak</w:t>
      </w:r>
      <w:r w:rsidR="00FE50AA">
        <w:rPr>
          <w:sz w:val="24"/>
        </w:rPr>
        <w:t>.</w:t>
      </w:r>
    </w:p>
    <w:p w:rsidRDefault="00605D9C" w:rsidP="005D0992" w:rsidR="00573F89">
      <w:pPr>
        <w:ind w:firstLine="680"/>
        <w:jc w:val="both"/>
        <w:rPr>
          <w:sz w:val="24"/>
        </w:rPr>
      </w:pPr>
      <w:r>
        <w:rPr>
          <w:sz w:val="24"/>
        </w:rPr>
        <w:t>Steča</w:t>
      </w:r>
      <w:r w:rsidR="00390DE0">
        <w:rPr>
          <w:sz w:val="24"/>
        </w:rPr>
        <w:t>jnu masu stečajnog dužnika čine</w:t>
      </w:r>
      <w:r>
        <w:rPr>
          <w:sz w:val="24"/>
        </w:rPr>
        <w:t xml:space="preserve"> u izreci </w:t>
      </w:r>
      <w:r w:rsidR="00390DE0">
        <w:rPr>
          <w:sz w:val="24"/>
        </w:rPr>
        <w:t>opisane</w:t>
      </w:r>
      <w:r>
        <w:rPr>
          <w:sz w:val="24"/>
        </w:rPr>
        <w:t xml:space="preserve"> </w:t>
      </w:r>
      <w:r w:rsidR="00023B0A">
        <w:rPr>
          <w:sz w:val="24"/>
        </w:rPr>
        <w:t>nekretnine</w:t>
      </w:r>
      <w:r w:rsidR="00D8769D">
        <w:rPr>
          <w:sz w:val="24"/>
        </w:rPr>
        <w:t xml:space="preserve">. </w:t>
      </w:r>
      <w:r>
        <w:rPr>
          <w:sz w:val="24"/>
        </w:rPr>
        <w:t xml:space="preserve"> </w:t>
      </w:r>
    </w:p>
    <w:p w:rsidRDefault="00573F89" w:rsidR="00112C2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F05FF6">
        <w:rPr>
          <w:sz w:val="24"/>
        </w:rPr>
        <w:t xml:space="preserve">navedene </w:t>
      </w:r>
      <w:r>
        <w:rPr>
          <w:sz w:val="24"/>
        </w:rPr>
        <w:t>nekretnin</w:t>
      </w:r>
      <w:r w:rsidR="0083451A">
        <w:rPr>
          <w:sz w:val="24"/>
        </w:rPr>
        <w:t>e</w:t>
      </w:r>
      <w:r w:rsidR="00F05FF6">
        <w:rPr>
          <w:sz w:val="24"/>
        </w:rPr>
        <w:t xml:space="preserve">, </w:t>
      </w:r>
      <w:r>
        <w:rPr>
          <w:sz w:val="24"/>
        </w:rPr>
        <w:t>na koj</w:t>
      </w:r>
      <w:r w:rsidR="00F05FF6">
        <w:rPr>
          <w:sz w:val="24"/>
        </w:rPr>
        <w:t>oj</w:t>
      </w:r>
      <w:r>
        <w:rPr>
          <w:sz w:val="24"/>
        </w:rPr>
        <w:t xml:space="preserve"> postoji razlučno pravo</w:t>
      </w:r>
      <w:r w:rsidR="00F05FF6">
        <w:rPr>
          <w:sz w:val="24"/>
        </w:rPr>
        <w:t>,</w:t>
      </w:r>
      <w:r>
        <w:rPr>
          <w:sz w:val="24"/>
        </w:rPr>
        <w:t xml:space="preserve">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7E035D">
      <w:pPr>
        <w:jc w:val="both"/>
        <w:rPr>
          <w:sz w:val="24"/>
        </w:rPr>
      </w:pPr>
      <w:r>
        <w:rPr>
          <w:sz w:val="24"/>
        </w:rPr>
        <w:lastRenderedPageBreak/>
        <w:tab/>
        <w:t>Slijedom  navedenog, sud je na temelju odredbe čl. 247. st. 1. i 2. Stečajnog zakona („Narodne novine“ broj 71/15, dalje: SZ) riješio kao u izreci.</w:t>
      </w:r>
    </w:p>
    <w:p w:rsidRDefault="00F05FF6" w:rsidR="00F05FF6" w:rsidRPr="005D0992">
      <w:pPr>
        <w:jc w:val="both"/>
        <w:rPr>
          <w:sz w:val="24"/>
        </w:rPr>
      </w:pPr>
      <w:r>
        <w:rPr>
          <w:sz w:val="24"/>
        </w:rPr>
        <w:tab/>
      </w:r>
      <w:r w:rsidRPr="005D0992">
        <w:rPr>
          <w:sz w:val="24"/>
        </w:rPr>
        <w:t>Zaključkom o prodaji odredit će se vrijednost nekretnin</w:t>
      </w:r>
      <w:r w:rsidR="00112C2D" w:rsidRPr="005D0992">
        <w:rPr>
          <w:sz w:val="24"/>
        </w:rPr>
        <w:t>e</w:t>
      </w:r>
      <w:r w:rsidRPr="005D0992">
        <w:rPr>
          <w:sz w:val="24"/>
        </w:rPr>
        <w:t>, način i uvjeti  prodaje sukladno čl. 247. st. 3. SZ.</w:t>
      </w:r>
    </w:p>
    <w:p w:rsidRDefault="00F42190" w:rsidP="00D8769D" w:rsidR="00F42190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FE50AA">
        <w:rPr>
          <w:sz w:val="24"/>
        </w:rPr>
        <w:t>23</w:t>
      </w:r>
      <w:r w:rsidR="00D71B24" w:rsidRPr="00D71B24">
        <w:rPr>
          <w:sz w:val="24"/>
        </w:rPr>
        <w:t xml:space="preserve">. </w:t>
      </w:r>
      <w:r w:rsidR="00FE50AA">
        <w:rPr>
          <w:sz w:val="24"/>
        </w:rPr>
        <w:t>siječnja 2018.</w:t>
      </w:r>
    </w:p>
    <w:p w:rsidRDefault="00112C2D" w:rsidP="008E6272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D71B24" w:rsidP="00D71B24" w:rsidR="0045448C">
      <w:pPr>
        <w:ind w:firstLine="680" w:left="2720"/>
        <w:jc w:val="right"/>
        <w:rPr>
          <w:sz w:val="24"/>
        </w:rPr>
      </w:pPr>
      <w:r w:rsidRPr="00D71B24">
        <w:rPr>
          <w:sz w:val="24"/>
        </w:rPr>
        <w:t>Maja Jurovicki</w:t>
      </w:r>
      <w:r w:rsidR="00487EB9">
        <w:rPr>
          <w:sz w:val="24"/>
        </w:rPr>
        <w:t xml:space="preserve">, v.r. </w:t>
      </w:r>
      <w:r w:rsidR="002C4A9B">
        <w:rPr>
          <w:sz w:val="24"/>
        </w:rPr>
        <w:t xml:space="preserve"> </w:t>
      </w:r>
      <w:r w:rsidR="00B72760">
        <w:rPr>
          <w:sz w:val="24"/>
        </w:rPr>
        <w:t xml:space="preserve"> </w:t>
      </w:r>
    </w:p>
    <w:p w:rsidRDefault="00D71B24" w:rsidP="00D71B24" w:rsidR="00D71B24">
      <w:pPr>
        <w:ind w:firstLine="680" w:left="2720"/>
        <w:jc w:val="right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D71B24" w:rsidR="00573F89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487EB9" w:rsidP="004F5146" w:rsidR="00487EB9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487EB9" w:rsidP="004F5146" w:rsidR="00487EB9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B72760" w:rsidP="00487EB9" w:rsidR="00213078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8E6272" w:rsidR="00213078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487EB9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B2061" w:rsidR="00D47EDE">
    <w:pPr>
      <w:jc w:val="right"/>
      <w:rPr>
        <w:sz w:val="24"/>
      </w:rPr>
    </w:pPr>
    <w:r>
      <w:rPr>
        <w:sz w:val="24"/>
      </w:rPr>
      <w:t>70</w:t>
    </w:r>
    <w:r w:rsidR="00F05FF6">
      <w:rPr>
        <w:sz w:val="24"/>
      </w:rPr>
      <w:t>. St-</w:t>
    </w:r>
    <w:r w:rsidR="00E23C04">
      <w:rPr>
        <w:sz w:val="24"/>
      </w:rPr>
      <w:t>133/2018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494B06BF"/>
    <w:multiLevelType w:val="hybridMultilevel"/>
    <w:tmpl w:val="5D1C5778"/>
    <w:lvl w:tplc="F76A5788" w:ilvl="0">
      <w:start w:val="1"/>
      <w:numFmt w:val="upperRoman"/>
      <w:lvlText w:val="%1."/>
      <w:lvlJc w:val="left"/>
      <w:pPr>
        <w:ind w:hanging="72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3B0A"/>
    <w:rsid w:val="000254BE"/>
    <w:rsid w:val="00043506"/>
    <w:rsid w:val="00070E39"/>
    <w:rsid w:val="00090436"/>
    <w:rsid w:val="000959E1"/>
    <w:rsid w:val="00096ADB"/>
    <w:rsid w:val="000B374A"/>
    <w:rsid w:val="001042FF"/>
    <w:rsid w:val="00112C2D"/>
    <w:rsid w:val="001150F8"/>
    <w:rsid w:val="001453AD"/>
    <w:rsid w:val="00173399"/>
    <w:rsid w:val="00175EB6"/>
    <w:rsid w:val="00191AB6"/>
    <w:rsid w:val="001D0DEE"/>
    <w:rsid w:val="001D72AB"/>
    <w:rsid w:val="001D7B4C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C4A9B"/>
    <w:rsid w:val="002D380A"/>
    <w:rsid w:val="002F4B21"/>
    <w:rsid w:val="002F7FDD"/>
    <w:rsid w:val="00323E87"/>
    <w:rsid w:val="0035481D"/>
    <w:rsid w:val="003835D9"/>
    <w:rsid w:val="00383FA8"/>
    <w:rsid w:val="0038747F"/>
    <w:rsid w:val="00390DE0"/>
    <w:rsid w:val="003B2EE0"/>
    <w:rsid w:val="003C2088"/>
    <w:rsid w:val="00406479"/>
    <w:rsid w:val="0041069A"/>
    <w:rsid w:val="0042601A"/>
    <w:rsid w:val="004538C2"/>
    <w:rsid w:val="0045448C"/>
    <w:rsid w:val="0046363F"/>
    <w:rsid w:val="004701AC"/>
    <w:rsid w:val="00487EB9"/>
    <w:rsid w:val="0049010F"/>
    <w:rsid w:val="004954B9"/>
    <w:rsid w:val="004A5880"/>
    <w:rsid w:val="004A74E5"/>
    <w:rsid w:val="004B4857"/>
    <w:rsid w:val="004E56A2"/>
    <w:rsid w:val="005140BE"/>
    <w:rsid w:val="00514ADC"/>
    <w:rsid w:val="00514DEA"/>
    <w:rsid w:val="00571C40"/>
    <w:rsid w:val="00573F89"/>
    <w:rsid w:val="00586C40"/>
    <w:rsid w:val="00590DD8"/>
    <w:rsid w:val="0059448A"/>
    <w:rsid w:val="005B27F5"/>
    <w:rsid w:val="005D0992"/>
    <w:rsid w:val="005E74BC"/>
    <w:rsid w:val="00605D9C"/>
    <w:rsid w:val="006077F6"/>
    <w:rsid w:val="00617ED7"/>
    <w:rsid w:val="00625811"/>
    <w:rsid w:val="00626AAB"/>
    <w:rsid w:val="006465B5"/>
    <w:rsid w:val="00672596"/>
    <w:rsid w:val="0067620D"/>
    <w:rsid w:val="006849C6"/>
    <w:rsid w:val="006B0E7F"/>
    <w:rsid w:val="006B58E5"/>
    <w:rsid w:val="006F7334"/>
    <w:rsid w:val="00711930"/>
    <w:rsid w:val="00766D9D"/>
    <w:rsid w:val="007926C9"/>
    <w:rsid w:val="007D48A8"/>
    <w:rsid w:val="007E035D"/>
    <w:rsid w:val="007E2F47"/>
    <w:rsid w:val="008051B0"/>
    <w:rsid w:val="0082194B"/>
    <w:rsid w:val="0083451A"/>
    <w:rsid w:val="008574CE"/>
    <w:rsid w:val="008747F2"/>
    <w:rsid w:val="00881059"/>
    <w:rsid w:val="008A2E30"/>
    <w:rsid w:val="008A79BB"/>
    <w:rsid w:val="008B046F"/>
    <w:rsid w:val="008E6272"/>
    <w:rsid w:val="008E7871"/>
    <w:rsid w:val="008F7177"/>
    <w:rsid w:val="00906D18"/>
    <w:rsid w:val="009501DA"/>
    <w:rsid w:val="009549C7"/>
    <w:rsid w:val="009A7414"/>
    <w:rsid w:val="009B38D1"/>
    <w:rsid w:val="009B68FE"/>
    <w:rsid w:val="009D521E"/>
    <w:rsid w:val="00A10516"/>
    <w:rsid w:val="00A457F7"/>
    <w:rsid w:val="00A56DD1"/>
    <w:rsid w:val="00A750D4"/>
    <w:rsid w:val="00A76038"/>
    <w:rsid w:val="00A86F4E"/>
    <w:rsid w:val="00AC72B3"/>
    <w:rsid w:val="00AD216A"/>
    <w:rsid w:val="00AD4289"/>
    <w:rsid w:val="00AF6C34"/>
    <w:rsid w:val="00B26334"/>
    <w:rsid w:val="00B32EFD"/>
    <w:rsid w:val="00B46408"/>
    <w:rsid w:val="00B669B6"/>
    <w:rsid w:val="00B72760"/>
    <w:rsid w:val="00B86764"/>
    <w:rsid w:val="00BA4C94"/>
    <w:rsid w:val="00BB60E8"/>
    <w:rsid w:val="00BB6F1D"/>
    <w:rsid w:val="00C17D75"/>
    <w:rsid w:val="00C22B27"/>
    <w:rsid w:val="00C33203"/>
    <w:rsid w:val="00C435E7"/>
    <w:rsid w:val="00C44E71"/>
    <w:rsid w:val="00C47F26"/>
    <w:rsid w:val="00C5150F"/>
    <w:rsid w:val="00C6242C"/>
    <w:rsid w:val="00CB5043"/>
    <w:rsid w:val="00CD18A4"/>
    <w:rsid w:val="00D13308"/>
    <w:rsid w:val="00D154B1"/>
    <w:rsid w:val="00D44D50"/>
    <w:rsid w:val="00D47EDE"/>
    <w:rsid w:val="00D5360E"/>
    <w:rsid w:val="00D61FB1"/>
    <w:rsid w:val="00D71B24"/>
    <w:rsid w:val="00D76D56"/>
    <w:rsid w:val="00D8371F"/>
    <w:rsid w:val="00D8769D"/>
    <w:rsid w:val="00DB2061"/>
    <w:rsid w:val="00DC0080"/>
    <w:rsid w:val="00DC1D9E"/>
    <w:rsid w:val="00DD12B6"/>
    <w:rsid w:val="00E06D11"/>
    <w:rsid w:val="00E23C04"/>
    <w:rsid w:val="00E350E4"/>
    <w:rsid w:val="00E36D44"/>
    <w:rsid w:val="00E66833"/>
    <w:rsid w:val="00E773DA"/>
    <w:rsid w:val="00E80511"/>
    <w:rsid w:val="00E95EDE"/>
    <w:rsid w:val="00E969EC"/>
    <w:rsid w:val="00ED5CBC"/>
    <w:rsid w:val="00F05FF6"/>
    <w:rsid w:val="00F25DF7"/>
    <w:rsid w:val="00F34CC4"/>
    <w:rsid w:val="00F35A37"/>
    <w:rsid w:val="00F42190"/>
    <w:rsid w:val="00F47922"/>
    <w:rsid w:val="00FA03D2"/>
    <w:rsid w:val="00FA4D01"/>
    <w:rsid w:val="00FB2CE4"/>
    <w:rsid w:val="00FC5867"/>
    <w:rsid w:val="00FE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73399"/>
    <w:pPr>
      <w:ind w:left="720"/>
      <w:contextualSpacing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OBALA MARJAN d.o.o. u stečaju</izvorni_sadrzaj>
    <derivirana_varijabla naziv="DomainObject.Predmet.ProtustrankaFormated_1">  Stečajna masa iza OBALA MARJAN d.o.o. u stečaju</derivirana_varijabla>
  </DomainObject.Predmet.ProtustrankaFormated>
  <DomainObject.Predmet.ProtustrankaFormatedOIB>
    <izvorni_sadrzaj>  Stečajna masa iza OBALA MARJAN d.o.o. u stečaju, OIB 52543471302</izvorni_sadrzaj>
    <derivirana_varijabla naziv="DomainObject.Predmet.ProtustrankaFormatedOIB_1">  Stečajna masa iza OBALA MARJAN d.o.o. u stečaju, OIB 52543471302</derivirana_varijabla>
  </DomainObject.Predmet.ProtustrankaFormatedOIB>
  <DomainObject.Predmet.ProtustrankaFormatedWithAdress>
    <izvorni_sadrzaj> Stečajna masa iza OBALA MARJAN d.o.o. u stečaju, Hribarov prilaz 10, 10000 Zagreb</izvorni_sadrzaj>
    <derivirana_varijabla naziv="DomainObject.Predmet.ProtustrankaFormatedWithAdress_1"> Stečajna masa iza OBALA MARJAN d.o.o. u stečaju, Hribarov prilaz 10, 10000 Zagreb</derivirana_varijabla>
  </DomainObject.Predmet.ProtustrankaFormatedWithAdress>
  <DomainObject.Predmet.ProtustrankaFormatedWithAdressOIB>
    <izvorni_sadrzaj> Stečajna masa iza OBALA MARJAN d.o.o. u stečaju, OIB 52543471302, Hribarov prilaz 10, 10000 Zagreb</izvorni_sadrzaj>
    <derivirana_varijabla naziv="DomainObject.Predmet.ProtustrankaFormatedWithAdressOIB_1"> Stečajna masa iza OBALA MARJAN d.o.o. u stečaju, OIB 52543471302, Hribarov prilaz 10, 10000 Zagreb</derivirana_varijabla>
  </DomainObject.Predmet.ProtustrankaFormatedWithAdressOIB>
  <DomainObject.Predmet.ProtustrankaWithAdress>
    <izvorni_sadrzaj>Stečajna masa iza OBALA MARJAN d.o.o. u stečaju Hribarov prilaz 10, 10000 Zagreb</izvorni_sadrzaj>
    <derivirana_varijabla naziv="DomainObject.Predmet.ProtustrankaWithAdress_1">Stečajna masa iza OBALA MARJAN d.o.o. u stečaju Hribarov prilaz 10, 10000 Zagreb</derivirana_varijabla>
  </DomainObject.Predmet.ProtustrankaWithAdress>
  <DomainObject.Predmet.ProtustrankaWithAdressOIB>
    <izvorni_sadrzaj>Stečajna masa iza OBALA MARJAN d.o.o. u stečaju, OIB 52543471302, Hribarov prilaz 10, 10000 Zagreb</izvorni_sadrzaj>
    <derivirana_varijabla naziv="DomainObject.Predmet.ProtustrankaWithAdressOIB_1">Stečajna masa iza OBALA MARJAN d.o.o. u stečaju, OIB 52543471302, Hribarov prilaz 10, 10000 Zagreb</derivirana_varijabla>
  </DomainObject.Predmet.ProtustrankaWithAdressOIB>
  <DomainObject.Predmet.ProtustrankaNazivFormated>
    <izvorni_sadrzaj>Stečajna masa iza OBALA MARJAN d.o.o. u stečaju</izvorni_sadrzaj>
    <derivirana_varijabla naziv="DomainObject.Predmet.ProtustrankaNazivFormated_1">Stečajna masa iza OBALA MARJAN d.o.o. u stečaju</derivirana_varijabla>
  </DomainObject.Predmet.ProtustrankaNazivFormated>
  <DomainObject.Predmet.ProtustrankaNazivFormatedOIB>
    <izvorni_sadrzaj>Stečajna masa iza OBALA MARJAN d.o.o. u stečaju, OIB 52543471302</izvorni_sadrzaj>
    <derivirana_varijabla naziv="DomainObject.Predmet.ProtustrankaNazivFormatedOIB_1">Stečajna masa iza OBALA MARJAN d.o.o. u stečaju, OIB 52543471302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OBALA MARJAN d.o.o. u stečaju</item>
    </izvorni_sadrzaj>
    <derivirana_varijabla naziv="DomainObject.Predmet.ProtuStrankaListFormated_1">
      <item>Stečajna masa iza OBALA MARJAN d.o.o. u stečaju</item>
    </derivirana_varijabla>
  </DomainObject.Predmet.ProtuStrankaListFormated>
  <DomainObject.Predmet.ProtuStrankaListFormatedOIB>
    <izvorni_sadrzaj>
      <item>Stečajna masa iza OBALA MARJAN d.o.o. u stečaju, OIB 52543471302</item>
    </izvorni_sadrzaj>
    <derivirana_varijabla naziv="DomainObject.Predmet.ProtuStrankaListFormatedOIB_1">
      <item>Stečajna masa iza OBALA MARJAN d.o.o. u stečaju, OIB 52543471302</item>
    </derivirana_varijabla>
  </DomainObject.Predmet.ProtuStrankaListFormatedOIB>
  <DomainObject.Predmet.ProtuStrankaListFormatedWithAdress>
    <izvorni_sadrzaj>
      <item>Stečajna masa iza OBALA MARJAN d.o.o. u stečaju, Hribarov prilaz 10, 10000 Zagreb</item>
    </izvorni_sadrzaj>
    <derivirana_varijabla naziv="DomainObject.Predmet.ProtuStrankaListFormatedWithAdress_1">
      <item>Stečajna masa iza OBALA MARJAN d.o.o. u stečaju, Hribarov prilaz 10, 10000 Zagreb</item>
    </derivirana_varijabla>
  </DomainObject.Predmet.ProtuStrankaListFormatedWithAdress>
  <DomainObject.Predmet.ProtuStrankaListFormatedWithAdressOIB>
    <izvorni_sadrzaj>
      <item>Stečajna masa iza OBALA MARJAN d.o.o. u stečaju, OIB 52543471302, Hribarov prilaz 10, 10000 Zagreb</item>
    </izvorni_sadrzaj>
    <derivirana_varijabla naziv="DomainObject.Predmet.ProtuStrankaListFormatedWithAdressOIB_1">
      <item>Stečajna masa iza OBALA MARJAN d.o.o. u stečaju, OIB 52543471302, Hribarov prilaz 10, 10000 Zagreb</item>
    </derivirana_varijabla>
  </DomainObject.Predmet.ProtuStrankaListFormatedWithAdressOIB>
  <DomainObject.Predmet.ProtuStrankaListNazivFormated>
    <izvorni_sadrzaj>
      <item>Stečajna masa iza OBALA MARJAN d.o.o. u stečaju</item>
    </izvorni_sadrzaj>
    <derivirana_varijabla naziv="DomainObject.Predmet.ProtuStrankaListNazivFormated_1">
      <item>Stečajna masa iza OBALA MARJAN d.o.o. u stečaju</item>
    </derivirana_varijabla>
  </DomainObject.Predmet.ProtuStrankaListNazivFormated>
  <DomainObject.Predmet.ProtuStrankaListNazivFormatedOIB>
    <izvorni_sadrzaj>
      <item>Stečajna masa iza OBALA MARJAN d.o.o. u stečaju, OIB 52543471302</item>
    </izvorni_sadrzaj>
    <derivirana_varijabla naziv="DomainObject.Predmet.ProtuStrankaListNazivFormatedOIB_1">
      <item>Stečajna masa iza OBALA MARJAN d.o.o. u stečaju, OIB 52543471302</item>
    </derivirana_varijabla>
  </DomainObject.Predmet.ProtuStrankaListNazivFormatedOIB>
  <DomainObject.Predmet.OstaliList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Formated_1">
      <item>KREŠIMIR ČORAK</item>
      <item>DARIO MARIJAN</item>
      <item>Tibor Toth</item>
      <item>Gjurgjan &amp; Šribar Radić odvjetničko društvo</item>
    </derivirana_varijabla>
  </DomainObject.Predmet.OstaliListFormated>
  <DomainObject.Predmet.OstaliList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FormatedOIB>
  <DomainObject.Predmet.OstaliListFormatedWithAdress>
    <izvorni_sadrzaj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izvorni_sadrzaj>
    <derivirana_varijabla naziv="DomainObject.Predmet.OstaliListFormatedWithAdress_1">
      <item>KREŠIMIR ČORAK, VINOGRADI 76, 10000 Zagreb</item>
      <item>DARIO MARIJAN, POD KOSOM 47, 21000 Split</item>
      <item>Tibor Toth, Bukovačka Cesta 135a, 10000 Zagreb</item>
      <item>Gjurgjan &amp; Šribar Radić odvjetničko društvo, Dalmatinska 12, 10000 Zagreb</item>
    </derivirana_varijabla>
  </DomainObject.Predmet.OstaliListFormatedWithAdress>
  <DomainObject.Predmet.OstaliListFormatedWithAdressOIB>
    <izvorni_sadrzaj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izvorni_sadrzaj>
    <derivirana_varijabla naziv="DomainObject.Predmet.OstaliListFormatedWithAdressOIB_1">
      <item>KREŠIMIR ČORAK, OIB 08725350167, VINOGRADI 76, 10000 Zagreb</item>
      <item>DARIO MARIJAN, OIB 17394184196, POD KOSOM 47, 21000 Split</item>
      <item>Tibor Toth, OIB 65132060598, Bukovačka Cesta 135a, 10000 Zagreb</item>
      <item>Gjurgjan &amp; Šribar Radić odvjetničko društvo, OIB 78342040305, Dalmatinska 12, 10000 Zagreb</item>
    </derivirana_varijabla>
  </DomainObject.Predmet.OstaliListFormatedWithAdressOIB>
  <DomainObject.Predmet.OstaliListNazivFormated>
    <izvorni_sadrzaj>
      <item>KREŠIMIR ČORAK</item>
      <item>DARIO MARIJAN</item>
      <item>Tibor Toth</item>
      <item>Gjurgjan &amp; Šribar Radić odvjetničko društvo</item>
    </izvorni_sadrzaj>
    <derivirana_varijabla naziv="DomainObject.Predmet.OstaliListNazivFormated_1">
      <item>KREŠIMIR ČORAK</item>
      <item>DARIO MARIJAN</item>
      <item>Tibor Toth</item>
      <item>Gjurgjan &amp; Šribar Radić odvjetničko društvo</item>
    </derivirana_varijabla>
  </DomainObject.Predmet.OstaliListNazivFormated>
  <DomainObject.Predmet.OstaliListNazivFormatedOIB>
    <izvorni_sadrzaj>
      <item>KREŠIMIR ČORAK, OIB 08725350167</item>
      <item>DARIO MARIJAN, OIB 17394184196</item>
      <item>Tibor Toth, OIB 65132060598</item>
      <item>Gjurgjan &amp; Šribar Radić odvjetničko društvo, OIB 78342040305</item>
    </izvorni_sadrzaj>
    <derivirana_varijabla naziv="DomainObject.Predmet.OstaliListNazivFormatedOIB_1">
      <item>KREŠIMIR ČORAK, OIB 08725350167</item>
      <item>DARIO MARIJAN, OIB 17394184196</item>
      <item>Tibor Toth, OIB 65132060598</item>
      <item>Gjurgjan &amp; Šribar Radić odvjetničko društvo, OIB 78342040305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OBALA MARJAN d.o.o. u stečaju</izvorni_sadrzaj>
    <derivirana_varijabla naziv="DomainObject.Predmet.ProtustrankaIDrugi_1">Stečajna masa iza OBALA MARJAN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OBALA MARJAN d.o.o. u stečaju, OIB 52543471302, Hribarov prilaz 10, 10000 Zagreb</izvorni_sadrzaj>
    <derivirana_varijabla naziv="DomainObject.Predmet.ProtustrankaIDrugiAdressOIB_1">Stečajna masa iza OBALA MARJAN d.o.o. u stečaju, OIB 52543471302,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izvorni_sadrzaj>
    <derivirana_varijabla naziv="DomainObject.Predmet.SudioniciListNaziv_1">
      <item>Stečajna masa iza OBALA MARJAN d.o.o. u stečaju</item>
      <item>FINA Regionalni centar Zagreb</item>
      <item>KREŠIMIR ČORAK</item>
      <item>DARIO MARIJAN</item>
      <item>Tibor Toth</item>
      <item>Gjurgjan &amp; Šribar Radić odvjetničko društvo</item>
    </derivirana_varijabla>
  </DomainObject.Predmet.SudioniciListNaziv>
  <DomainObject.Predmet.SudioniciListAdressOIB>
    <izvorni_sadrzaj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izvorni_sadrzaj>
    <derivirana_varijabla naziv="DomainObject.Predmet.SudioniciListAdressOIB_1">
      <item>Stečajna masa iza OBALA MARJAN d.o.o. u stečaju, OIB 52543471302, Hribarov prilaz 10,10000 Zagreb</item>
      <item>FINA Regionalni centar Zagreb, OIB 85821130368, Trg svibanjskih žrtava 1995. 1,10000 Zagreb</item>
      <item>KREŠIMIR ČORAK, OIB 08725350167, VINOGRADI 76,10000 Zagreb</item>
      <item>DARIO MARIJAN, OIB 17394184196, POD KOSOM 47,21000 Split</item>
      <item>Tibor Toth, OIB 65132060598, Bukovačka Cesta 135a,10000 Zagreb</item>
      <item>Gjurgjan &amp; Šribar Radić odvjetničko društvo, OIB 78342040305, Dalmatinska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52543471302</item>
      <item>, OIB 08725350167</item>
      <item>, OIB 17394184196</item>
      <item>, OIB 65132060598</item>
      <item>, OIB 78342040305</item>
    </izvorni_sadrzaj>
    <derivirana_varijabla naziv="DomainObject.Predmet.SudioniciListNazivOIB_1">
      <item>, OIB 85821130368</item>
      <item>, OIB 52543471302</item>
      <item>, OIB 08725350167</item>
      <item>, OIB 17394184196</item>
      <item>, OIB 65132060598</item>
      <item>, OIB 78342040305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BA728-5535-423C-A8EE-00456115B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5025</properties:Characters>
  <properties:Lines>115</properties:Lines>
  <properties:Paragraphs>35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6129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2018-01-23T08:27:00Z</dcterms:created>
  <dc:creator>user</dc:creator>
  <cp:lastModifiedBy>Mirjana Gašparić</cp:lastModifiedBy>
  <cp:lastPrinted>2018-01-23T12:39:00Z</cp:lastPrinted>
  <dcterms:modified xmlns:xsi="http://www.w3.org/2001/XMLSchema-instance" xsi:type="dcterms:W3CDTF">2018-01-23T12:40:00Z</dcterms:modified>
  <cp:revision>9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