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7821d" w14:paraId="8f7821d" w:rsidRDefault="00EE30A7" w:rsidP="00926D93" w:rsidR="00EE30A7" w:rsidRPr="00E12B0D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E12B0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926D93" w:rsidR="00EE30A7" w:rsidRPr="00E12B0D">
      <w:pPr>
        <w:pStyle w:val="Bezproreda"/>
        <w:jc w:val="both"/>
        <w:rPr>
          <w:sz w:val="24"/>
          <w:szCs w:val="24"/>
          <w:lang w:eastAsia="en-US"/>
        </w:rPr>
      </w:pPr>
      <w:r w:rsidRPr="00E12B0D">
        <w:rPr>
          <w:sz w:val="24"/>
          <w:szCs w:val="24"/>
          <w:lang w:eastAsia="en-US"/>
        </w:rPr>
        <w:t>REPUBLIKA HRVATSKA</w:t>
      </w:r>
    </w:p>
    <w:p w:rsidRDefault="00EE30A7" w:rsidP="00926D93" w:rsidR="00EE30A7" w:rsidRPr="00E12B0D">
      <w:pPr>
        <w:pStyle w:val="Bezproreda"/>
        <w:jc w:val="both"/>
        <w:rPr>
          <w:sz w:val="24"/>
          <w:szCs w:val="24"/>
          <w:lang w:eastAsia="en-US"/>
        </w:rPr>
      </w:pPr>
      <w:r w:rsidRPr="00E12B0D">
        <w:rPr>
          <w:sz w:val="24"/>
          <w:szCs w:val="24"/>
          <w:lang w:eastAsia="en-US"/>
        </w:rPr>
        <w:t>TRGOVAČKI SUD U ZAGREBU</w:t>
      </w:r>
    </w:p>
    <w:p w:rsidRDefault="00EE30A7" w:rsidP="00926D93" w:rsidR="00EE30A7" w:rsidRPr="00E12B0D">
      <w:pPr>
        <w:pStyle w:val="Bezproreda"/>
        <w:jc w:val="both"/>
        <w:rPr>
          <w:sz w:val="24"/>
          <w:szCs w:val="24"/>
          <w:lang w:eastAsia="en-US"/>
        </w:rPr>
      </w:pPr>
      <w:r w:rsidRPr="00E12B0D">
        <w:rPr>
          <w:sz w:val="24"/>
          <w:szCs w:val="24"/>
          <w:lang w:eastAsia="en-US"/>
        </w:rPr>
        <w:t xml:space="preserve">Zagreb, Amruševa 2/II     </w:t>
      </w:r>
      <w:r w:rsidRPr="00E12B0D">
        <w:rPr>
          <w:sz w:val="24"/>
          <w:szCs w:val="24"/>
          <w:lang w:eastAsia="en-US"/>
        </w:rPr>
        <w:tab/>
      </w:r>
      <w:r w:rsidRPr="00E12B0D">
        <w:rPr>
          <w:sz w:val="24"/>
          <w:szCs w:val="24"/>
          <w:lang w:eastAsia="en-US"/>
        </w:rPr>
        <w:tab/>
      </w:r>
      <w:r w:rsidRPr="00E12B0D">
        <w:rPr>
          <w:sz w:val="24"/>
          <w:szCs w:val="24"/>
          <w:lang w:eastAsia="en-US"/>
        </w:rPr>
        <w:tab/>
      </w:r>
      <w:r w:rsidRPr="00E12B0D">
        <w:rPr>
          <w:sz w:val="24"/>
          <w:szCs w:val="24"/>
          <w:lang w:eastAsia="en-US"/>
        </w:rPr>
        <w:tab/>
      </w:r>
      <w:r w:rsidRPr="00E12B0D">
        <w:rPr>
          <w:sz w:val="24"/>
          <w:szCs w:val="24"/>
          <w:lang w:eastAsia="en-US"/>
        </w:rPr>
        <w:tab/>
      </w:r>
      <w:r w:rsidRPr="00E12B0D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926D93" w:rsidP="00926D93" w:rsidR="00926D93" w:rsidRPr="00E12B0D">
      <w:pPr>
        <w:pStyle w:val="Bezproreda"/>
        <w:jc w:val="both"/>
        <w:rPr>
          <w:sz w:val="24"/>
          <w:szCs w:val="24"/>
          <w:lang w:eastAsia="en-US"/>
        </w:rPr>
      </w:pPr>
    </w:p>
    <w:p w:rsidRDefault="00EE30A7" w:rsidP="00926D93" w:rsidR="00EE30A7" w:rsidRPr="00E12B0D">
      <w:pPr>
        <w:pStyle w:val="Bezproreda"/>
        <w:jc w:val="center"/>
        <w:rPr>
          <w:sz w:val="24"/>
          <w:szCs w:val="24"/>
          <w:lang w:eastAsia="en-US"/>
        </w:rPr>
      </w:pPr>
      <w:r w:rsidRPr="00E12B0D">
        <w:rPr>
          <w:sz w:val="24"/>
          <w:szCs w:val="24"/>
          <w:lang w:eastAsia="en-US"/>
        </w:rPr>
        <w:t>R E P U B L I K A  H R V A T S K A</w:t>
      </w:r>
    </w:p>
    <w:p w:rsidRDefault="00EE30A7" w:rsidP="00926D93" w:rsidR="00EE30A7" w:rsidRPr="00E12B0D">
      <w:pPr>
        <w:pStyle w:val="Bezproreda"/>
        <w:jc w:val="center"/>
        <w:rPr>
          <w:sz w:val="24"/>
          <w:szCs w:val="24"/>
          <w:lang w:eastAsia="en-US"/>
        </w:rPr>
      </w:pPr>
    </w:p>
    <w:p w:rsidRDefault="00EE30A7" w:rsidP="00926D93" w:rsidR="00EE30A7" w:rsidRPr="00E12B0D">
      <w:pPr>
        <w:pStyle w:val="Bezproreda"/>
        <w:jc w:val="center"/>
        <w:rPr>
          <w:sz w:val="24"/>
          <w:szCs w:val="24"/>
          <w:lang w:eastAsia="en-US"/>
        </w:rPr>
      </w:pPr>
      <w:r w:rsidRPr="00E12B0D">
        <w:rPr>
          <w:sz w:val="24"/>
          <w:szCs w:val="24"/>
          <w:lang w:eastAsia="en-US"/>
        </w:rPr>
        <w:t>R J E Š E NJ E</w:t>
      </w:r>
    </w:p>
    <w:p w:rsidRDefault="00164BEC" w:rsidP="00926D93" w:rsidR="00164BEC" w:rsidRPr="00E12B0D">
      <w:pPr>
        <w:pStyle w:val="Bezproreda"/>
        <w:jc w:val="center"/>
        <w:rPr>
          <w:sz w:val="24"/>
          <w:szCs w:val="24"/>
          <w:lang w:eastAsia="en-US"/>
        </w:rPr>
      </w:pPr>
    </w:p>
    <w:p w:rsidRDefault="00667CF3" w:rsidP="00667CF3" w:rsidR="00B50020">
      <w:pPr>
        <w:pStyle w:val="Bezproreda"/>
        <w:ind w:firstLine="360"/>
        <w:jc w:val="both"/>
        <w:rPr>
          <w:sz w:val="24"/>
          <w:szCs w:val="24"/>
          <w:lang w:val="pt-BR"/>
        </w:rPr>
      </w:pPr>
      <w:r w:rsidRPr="00667CF3">
        <w:rPr>
          <w:sz w:val="24"/>
          <w:szCs w:val="24"/>
        </w:rPr>
        <w:t xml:space="preserve">TRGOVAČKI SUD U ZAGREBU, po stečajnom sucu Vesni Sremac Šoštar, u stečajnom postupku nad stečajnim dužnikom </w:t>
      </w:r>
      <w:r w:rsidR="00944626" w:rsidRPr="00D8615D">
        <w:rPr>
          <w:sz w:val="24"/>
          <w:szCs w:val="24"/>
        </w:rPr>
        <w:t xml:space="preserve">MARIJAN NEKRETNINE d.o.o., u </w:t>
      </w:r>
      <w:r w:rsidR="003450E8">
        <w:rPr>
          <w:sz w:val="24"/>
          <w:szCs w:val="24"/>
        </w:rPr>
        <w:t xml:space="preserve">stečaju, Sesvete, Zagrebačka 36, </w:t>
      </w:r>
      <w:r w:rsidR="00944626" w:rsidRPr="00D8615D">
        <w:rPr>
          <w:sz w:val="24"/>
          <w:szCs w:val="24"/>
        </w:rPr>
        <w:t>OIB: 05597612616</w:t>
      </w:r>
      <w:r w:rsidR="00E45B44">
        <w:rPr>
          <w:sz w:val="24"/>
          <w:szCs w:val="24"/>
          <w:lang w:val="pt-BR"/>
        </w:rPr>
        <w:t xml:space="preserve">, dana </w:t>
      </w:r>
      <w:r w:rsidR="00A57294">
        <w:rPr>
          <w:sz w:val="24"/>
          <w:szCs w:val="24"/>
          <w:lang w:val="pt-BR"/>
        </w:rPr>
        <w:t>06</w:t>
      </w:r>
      <w:r>
        <w:rPr>
          <w:sz w:val="24"/>
          <w:szCs w:val="24"/>
          <w:lang w:val="pt-BR"/>
        </w:rPr>
        <w:t xml:space="preserve">. </w:t>
      </w:r>
      <w:r w:rsidR="00944626">
        <w:rPr>
          <w:sz w:val="24"/>
          <w:szCs w:val="24"/>
          <w:lang w:val="pt-BR"/>
        </w:rPr>
        <w:t>rujna</w:t>
      </w:r>
      <w:r>
        <w:rPr>
          <w:sz w:val="24"/>
          <w:szCs w:val="24"/>
          <w:lang w:val="pt-BR"/>
        </w:rPr>
        <w:t xml:space="preserve"> 2018. godine</w:t>
      </w:r>
    </w:p>
    <w:p w:rsidRDefault="00667CF3" w:rsidP="00667CF3" w:rsidR="00667CF3" w:rsidRPr="00667CF3">
      <w:pPr>
        <w:pStyle w:val="Bezproreda"/>
        <w:ind w:firstLine="360"/>
        <w:jc w:val="both"/>
        <w:rPr>
          <w:sz w:val="24"/>
          <w:szCs w:val="24"/>
        </w:rPr>
      </w:pPr>
    </w:p>
    <w:p w:rsidRDefault="00EE30A7" w:rsidP="003C51CC" w:rsidR="00EE30A7" w:rsidRPr="00667CF3">
      <w:pPr>
        <w:pStyle w:val="Bezproreda"/>
        <w:ind w:firstLine="360"/>
        <w:jc w:val="center"/>
        <w:rPr>
          <w:sz w:val="24"/>
          <w:szCs w:val="24"/>
        </w:rPr>
      </w:pPr>
      <w:r w:rsidRPr="00667CF3">
        <w:rPr>
          <w:sz w:val="24"/>
          <w:szCs w:val="24"/>
        </w:rPr>
        <w:t>r i j e š i o   j e</w:t>
      </w:r>
    </w:p>
    <w:p w:rsidRDefault="00EE30A7" w:rsidP="00926D93" w:rsidR="00EE30A7" w:rsidRPr="00E12B0D">
      <w:pPr>
        <w:pStyle w:val="Bezproreda"/>
        <w:jc w:val="both"/>
        <w:rPr>
          <w:b/>
          <w:sz w:val="24"/>
          <w:szCs w:val="24"/>
        </w:rPr>
      </w:pPr>
    </w:p>
    <w:p w:rsidRDefault="00EE30A7" w:rsidP="009C0876" w:rsidR="00EE30A7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E12B0D">
        <w:rPr>
          <w:sz w:val="24"/>
          <w:szCs w:val="24"/>
        </w:rPr>
        <w:t>Utvrđene tražbine viših isplatnih redova:</w:t>
      </w:r>
    </w:p>
    <w:p w:rsidRDefault="003C51CC" w:rsidP="003C51CC" w:rsidR="003C51CC">
      <w:pPr>
        <w:pStyle w:val="Bezproreda"/>
        <w:jc w:val="both"/>
        <w:rPr>
          <w:sz w:val="24"/>
          <w:szCs w:val="24"/>
        </w:rPr>
      </w:pPr>
    </w:p>
    <w:p w:rsidRDefault="00FB652F" w:rsidP="00FB652F" w:rsidR="00E12B0D">
      <w:pPr>
        <w:pStyle w:val="Bezproreda"/>
        <w:numPr>
          <w:ilvl w:val="0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>II. viši isplatni red:</w:t>
      </w:r>
    </w:p>
    <w:tbl>
      <w:tblPr>
        <w:tblpPr w:tblpY="558" w:tblpX="343" w:horzAnchor="page" w:vertAnchor="text" w:bottomFromText="200" w:rightFromText="180" w:leftFromText="180"/>
        <w:tblOverlap w:val="never"/>
        <w:tblW w:type="pct" w:w="580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577"/>
        <w:gridCol w:w="2208"/>
        <w:gridCol w:w="1536"/>
        <w:gridCol w:w="2166"/>
        <w:gridCol w:w="2269"/>
        <w:gridCol w:w="2409"/>
      </w:tblGrid>
      <w:tr w:rsidTr="001242AD" w:rsidR="00D819C4" w:rsidRPr="00D8615D">
        <w:tc>
          <w:tcPr>
            <w:tcW w:type="pct" w:w="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jc w:val="both"/>
              <w:rPr>
                <w:b/>
                <w:sz w:val="24"/>
                <w:szCs w:val="24"/>
              </w:rPr>
            </w:pPr>
            <w:r w:rsidRPr="00D8615D">
              <w:rPr>
                <w:b/>
                <w:sz w:val="24"/>
                <w:szCs w:val="24"/>
              </w:rPr>
              <w:t>R.</w:t>
            </w:r>
          </w:p>
          <w:p w:rsidRDefault="00D819C4" w:rsidP="00BF3DD6" w:rsidR="00D819C4" w:rsidRPr="00D8615D">
            <w:pPr>
              <w:pStyle w:val="Bezproreda"/>
              <w:spacing w:lineRule="auto" w:line="276"/>
              <w:jc w:val="both"/>
              <w:rPr>
                <w:b/>
                <w:sz w:val="24"/>
                <w:szCs w:val="24"/>
              </w:rPr>
            </w:pPr>
            <w:r w:rsidRPr="00D8615D">
              <w:rPr>
                <w:b/>
                <w:sz w:val="24"/>
                <w:szCs w:val="24"/>
              </w:rPr>
              <w:t xml:space="preserve">br.        </w:t>
            </w:r>
          </w:p>
        </w:tc>
        <w:tc>
          <w:tcPr>
            <w:tcW w:type="pct" w:w="9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b/>
                <w:sz w:val="24"/>
                <w:szCs w:val="24"/>
              </w:rPr>
            </w:pPr>
            <w:r w:rsidRPr="00D8615D">
              <w:rPr>
                <w:b/>
                <w:sz w:val="24"/>
                <w:szCs w:val="24"/>
              </w:rPr>
              <w:t xml:space="preserve">  Ime i prezime  </w:t>
            </w:r>
          </w:p>
          <w:p w:rsidRDefault="00D819C4" w:rsidP="00BF3DD6" w:rsidR="00D819C4" w:rsidRPr="00D8615D">
            <w:pPr>
              <w:pStyle w:val="Bezproreda"/>
              <w:spacing w:lineRule="auto" w:line="276"/>
              <w:rPr>
                <w:b/>
                <w:sz w:val="24"/>
                <w:szCs w:val="24"/>
              </w:rPr>
            </w:pPr>
            <w:r w:rsidRPr="00D8615D">
              <w:rPr>
                <w:b/>
                <w:sz w:val="24"/>
                <w:szCs w:val="24"/>
              </w:rPr>
              <w:t xml:space="preserve">   tvrtka ili </w:t>
            </w:r>
          </w:p>
          <w:p w:rsidRDefault="00D819C4" w:rsidP="00BF3DD6" w:rsidR="00D819C4" w:rsidRPr="00D8615D">
            <w:pPr>
              <w:pStyle w:val="Bezproreda"/>
              <w:spacing w:lineRule="auto" w:line="276"/>
              <w:rPr>
                <w:b/>
                <w:sz w:val="24"/>
                <w:szCs w:val="24"/>
              </w:rPr>
            </w:pPr>
            <w:r w:rsidRPr="00D8615D">
              <w:rPr>
                <w:b/>
                <w:sz w:val="24"/>
                <w:szCs w:val="24"/>
              </w:rPr>
              <w:t xml:space="preserve">   naziv                          vjerovnika</w:t>
            </w:r>
          </w:p>
        </w:tc>
        <w:tc>
          <w:tcPr>
            <w:tcW w:type="pct" w:w="6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b/>
                <w:sz w:val="24"/>
                <w:szCs w:val="24"/>
              </w:rPr>
            </w:pPr>
            <w:r w:rsidRPr="00D8615D">
              <w:rPr>
                <w:b/>
                <w:sz w:val="24"/>
                <w:szCs w:val="24"/>
              </w:rPr>
              <w:t xml:space="preserve">      OIB</w:t>
            </w:r>
          </w:p>
          <w:p w:rsidRDefault="00D819C4" w:rsidP="00BF3DD6" w:rsidR="00D819C4" w:rsidRPr="00D8615D">
            <w:pPr>
              <w:pStyle w:val="Bezproreda"/>
              <w:spacing w:lineRule="auto" w:line="276"/>
              <w:rPr>
                <w:b/>
                <w:sz w:val="24"/>
                <w:szCs w:val="24"/>
              </w:rPr>
            </w:pPr>
            <w:r w:rsidRPr="00D8615D">
              <w:rPr>
                <w:b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b/>
                <w:sz w:val="24"/>
                <w:szCs w:val="24"/>
              </w:rPr>
            </w:pPr>
            <w:r w:rsidRPr="00D8615D">
              <w:rPr>
                <w:b/>
                <w:sz w:val="24"/>
                <w:szCs w:val="24"/>
              </w:rPr>
              <w:t xml:space="preserve">  Adresa </w:t>
            </w:r>
          </w:p>
          <w:p w:rsidRDefault="00D819C4" w:rsidP="00BF3DD6" w:rsidR="00D819C4" w:rsidRPr="00D8615D">
            <w:pPr>
              <w:pStyle w:val="Bezproreda"/>
              <w:spacing w:lineRule="auto" w:line="276"/>
              <w:rPr>
                <w:b/>
                <w:sz w:val="24"/>
                <w:szCs w:val="24"/>
              </w:rPr>
            </w:pPr>
            <w:r w:rsidRPr="00D8615D">
              <w:rPr>
                <w:b/>
                <w:sz w:val="24"/>
                <w:szCs w:val="24"/>
              </w:rPr>
              <w:t xml:space="preserve">  sjedišta       vjerovnika</w:t>
            </w:r>
          </w:p>
        </w:tc>
        <w:tc>
          <w:tcPr>
            <w:tcW w:type="pct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jc w:val="both"/>
              <w:rPr>
                <w:b/>
                <w:sz w:val="24"/>
                <w:szCs w:val="24"/>
              </w:rPr>
            </w:pPr>
            <w:r w:rsidRPr="00D8615D">
              <w:rPr>
                <w:b/>
                <w:sz w:val="24"/>
                <w:szCs w:val="24"/>
              </w:rPr>
              <w:t xml:space="preserve">    Iznos</w:t>
            </w:r>
          </w:p>
          <w:p w:rsidRDefault="00D819C4" w:rsidP="00BF3DD6" w:rsidR="00D819C4" w:rsidRPr="00D8615D">
            <w:pPr>
              <w:pStyle w:val="Bezproreda"/>
              <w:spacing w:lineRule="auto" w:line="276"/>
              <w:jc w:val="both"/>
              <w:rPr>
                <w:b/>
                <w:sz w:val="24"/>
                <w:szCs w:val="24"/>
              </w:rPr>
            </w:pPr>
            <w:r w:rsidRPr="00D8615D">
              <w:rPr>
                <w:b/>
                <w:sz w:val="24"/>
                <w:szCs w:val="24"/>
              </w:rPr>
              <w:t xml:space="preserve">  prijavljene </w:t>
            </w:r>
          </w:p>
          <w:p w:rsidRDefault="00D819C4" w:rsidP="00BF3DD6" w:rsidR="00D819C4" w:rsidRPr="00D8615D">
            <w:pPr>
              <w:pStyle w:val="Bezproreda"/>
              <w:spacing w:lineRule="auto" w:line="276"/>
              <w:jc w:val="both"/>
              <w:rPr>
                <w:b/>
                <w:sz w:val="24"/>
                <w:szCs w:val="24"/>
              </w:rPr>
            </w:pPr>
            <w:r w:rsidRPr="00D8615D">
              <w:rPr>
                <w:b/>
                <w:sz w:val="24"/>
                <w:szCs w:val="24"/>
              </w:rPr>
              <w:t xml:space="preserve">    tražbine</w:t>
            </w:r>
          </w:p>
          <w:p w:rsidRDefault="00D819C4" w:rsidP="00BF3DD6" w:rsidR="00D819C4" w:rsidRPr="00D8615D">
            <w:pPr>
              <w:pStyle w:val="Bezproreda"/>
              <w:spacing w:lineRule="auto" w:line="276"/>
              <w:jc w:val="both"/>
              <w:rPr>
                <w:b/>
                <w:sz w:val="24"/>
                <w:szCs w:val="24"/>
              </w:rPr>
            </w:pPr>
            <w:r w:rsidRPr="00D8615D">
              <w:rPr>
                <w:b/>
                <w:sz w:val="24"/>
                <w:szCs w:val="24"/>
              </w:rPr>
              <w:t xml:space="preserve">        /kn</w:t>
            </w:r>
          </w:p>
        </w:tc>
        <w:tc>
          <w:tcPr>
            <w:tcW w:type="pct" w:w="10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jc w:val="both"/>
              <w:rPr>
                <w:b/>
                <w:sz w:val="24"/>
                <w:szCs w:val="24"/>
              </w:rPr>
            </w:pPr>
            <w:r w:rsidRPr="00D8615D">
              <w:rPr>
                <w:b/>
                <w:sz w:val="24"/>
                <w:szCs w:val="24"/>
              </w:rPr>
              <w:t xml:space="preserve">   Iznos</w:t>
            </w:r>
          </w:p>
          <w:p w:rsidRDefault="00D819C4" w:rsidP="00BF3DD6" w:rsidR="00D819C4" w:rsidRPr="00D8615D">
            <w:pPr>
              <w:pStyle w:val="Bezproreda"/>
              <w:spacing w:lineRule="auto" w:line="276"/>
              <w:jc w:val="both"/>
              <w:rPr>
                <w:b/>
                <w:sz w:val="24"/>
                <w:szCs w:val="24"/>
              </w:rPr>
            </w:pPr>
            <w:r w:rsidRPr="00D8615D">
              <w:rPr>
                <w:b/>
                <w:sz w:val="24"/>
                <w:szCs w:val="24"/>
              </w:rPr>
              <w:t xml:space="preserve">   utvrđene</w:t>
            </w:r>
          </w:p>
          <w:p w:rsidRDefault="00D819C4" w:rsidP="00BF3DD6" w:rsidR="00D819C4" w:rsidRPr="00D8615D">
            <w:pPr>
              <w:pStyle w:val="Bezproreda"/>
              <w:spacing w:lineRule="auto" w:line="276"/>
              <w:jc w:val="both"/>
              <w:rPr>
                <w:b/>
                <w:sz w:val="24"/>
                <w:szCs w:val="24"/>
              </w:rPr>
            </w:pPr>
            <w:r w:rsidRPr="00D8615D">
              <w:rPr>
                <w:b/>
                <w:sz w:val="24"/>
                <w:szCs w:val="24"/>
              </w:rPr>
              <w:t xml:space="preserve"> tražbine</w:t>
            </w:r>
          </w:p>
          <w:p w:rsidRDefault="00D819C4" w:rsidP="00BF3DD6" w:rsidR="00D819C4" w:rsidRPr="00D8615D">
            <w:pPr>
              <w:pStyle w:val="Bezproreda"/>
              <w:spacing w:lineRule="auto" w:line="276"/>
              <w:jc w:val="both"/>
              <w:rPr>
                <w:b/>
                <w:sz w:val="24"/>
                <w:szCs w:val="24"/>
              </w:rPr>
            </w:pPr>
            <w:r w:rsidRPr="00D8615D">
              <w:rPr>
                <w:b/>
                <w:sz w:val="24"/>
                <w:szCs w:val="24"/>
              </w:rPr>
              <w:t xml:space="preserve">       /kn        </w:t>
            </w:r>
          </w:p>
        </w:tc>
      </w:tr>
      <w:tr w:rsidTr="001242AD" w:rsidR="00D819C4" w:rsidRPr="00D8615D">
        <w:tc>
          <w:tcPr>
            <w:tcW w:type="pct" w:w="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819C4" w:rsidP="00BF3DD6" w:rsidR="00D819C4" w:rsidRPr="00D8615D">
            <w:pPr>
              <w:pStyle w:val="Bezproreda"/>
              <w:spacing w:lineRule="auto" w:line="276"/>
              <w:jc w:val="both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1.</w:t>
            </w:r>
          </w:p>
          <w:p w:rsidRDefault="00D819C4" w:rsidP="00BF3DD6" w:rsidR="00D819C4" w:rsidRPr="00D8615D">
            <w:pPr>
              <w:pStyle w:val="Bezproreda"/>
              <w:spacing w:lineRule="auto" w:line="276"/>
              <w:jc w:val="both"/>
              <w:rPr>
                <w:sz w:val="24"/>
                <w:szCs w:val="24"/>
              </w:rPr>
            </w:pPr>
          </w:p>
        </w:tc>
        <w:tc>
          <w:tcPr>
            <w:tcW w:type="pct" w:w="9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Republika Hrvatska, Ministarstvo financija , Porezna uprava, Područni ured Zagreb, zastupana po Županijskom državnom odvjetništvu iz Zagreba</w:t>
            </w:r>
          </w:p>
        </w:tc>
        <w:tc>
          <w:tcPr>
            <w:tcW w:type="pct" w:w="6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18683136487</w:t>
            </w:r>
          </w:p>
        </w:tc>
        <w:tc>
          <w:tcPr>
            <w:tcW w:type="pct" w:w="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Zagreb,</w:t>
            </w:r>
          </w:p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Savska cesta 41</w:t>
            </w:r>
          </w:p>
        </w:tc>
        <w:tc>
          <w:tcPr>
            <w:tcW w:type="pct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C62242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 xml:space="preserve">162.926,58 </w:t>
            </w:r>
          </w:p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type="pct" w:w="10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C62242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 xml:space="preserve">162.926,58 </w:t>
            </w:r>
          </w:p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 xml:space="preserve">       </w:t>
            </w:r>
          </w:p>
        </w:tc>
      </w:tr>
      <w:tr w:rsidTr="001242AD" w:rsidR="00D819C4" w:rsidRPr="00D8615D">
        <w:tc>
          <w:tcPr>
            <w:tcW w:type="pct" w:w="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jc w:val="both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2.</w:t>
            </w:r>
          </w:p>
        </w:tc>
        <w:tc>
          <w:tcPr>
            <w:tcW w:type="pct" w:w="9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 xml:space="preserve">Grad  Zagreb </w:t>
            </w:r>
          </w:p>
        </w:tc>
        <w:tc>
          <w:tcPr>
            <w:tcW w:type="pct" w:w="6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61817894937</w:t>
            </w:r>
          </w:p>
        </w:tc>
        <w:tc>
          <w:tcPr>
            <w:tcW w:type="pct" w:w="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Zagreb, Trg S. Radića 1</w:t>
            </w:r>
          </w:p>
        </w:tc>
        <w:tc>
          <w:tcPr>
            <w:tcW w:type="pct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 xml:space="preserve">  242.625,01    </w:t>
            </w:r>
          </w:p>
        </w:tc>
        <w:tc>
          <w:tcPr>
            <w:tcW w:type="pct" w:w="10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 xml:space="preserve">  242.625,01    </w:t>
            </w:r>
          </w:p>
        </w:tc>
      </w:tr>
      <w:tr w:rsidTr="001242AD" w:rsidR="00D819C4" w:rsidRPr="00D8615D">
        <w:trPr>
          <w:trHeight w:val="1344"/>
        </w:trPr>
        <w:tc>
          <w:tcPr>
            <w:tcW w:type="pct" w:w="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jc w:val="both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3.</w:t>
            </w:r>
          </w:p>
        </w:tc>
        <w:tc>
          <w:tcPr>
            <w:tcW w:type="pct" w:w="9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Gradska plinara Zagreb d.o.o.</w:t>
            </w:r>
          </w:p>
        </w:tc>
        <w:tc>
          <w:tcPr>
            <w:tcW w:type="pct" w:w="6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20985255037</w:t>
            </w:r>
          </w:p>
        </w:tc>
        <w:tc>
          <w:tcPr>
            <w:tcW w:type="pct" w:w="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Zagreb, Radnička cesta 1</w:t>
            </w:r>
          </w:p>
        </w:tc>
        <w:tc>
          <w:tcPr>
            <w:tcW w:type="pct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 xml:space="preserve">   27.153,35</w:t>
            </w:r>
          </w:p>
        </w:tc>
        <w:tc>
          <w:tcPr>
            <w:tcW w:type="pct" w:w="10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 xml:space="preserve">   27.153,35</w:t>
            </w:r>
          </w:p>
        </w:tc>
      </w:tr>
      <w:tr w:rsidTr="001242AD" w:rsidR="00D819C4" w:rsidRPr="00D8615D">
        <w:trPr>
          <w:trHeight w:val="1344"/>
        </w:trPr>
        <w:tc>
          <w:tcPr>
            <w:tcW w:type="pct" w:w="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jc w:val="both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type="pct" w:w="9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Hrvatska regulatorna</w:t>
            </w:r>
          </w:p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agencija za mrežne djelatnosti</w:t>
            </w:r>
          </w:p>
        </w:tc>
        <w:tc>
          <w:tcPr>
            <w:tcW w:type="pct" w:w="6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87950783661</w:t>
            </w:r>
          </w:p>
        </w:tc>
        <w:tc>
          <w:tcPr>
            <w:tcW w:type="pct" w:w="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Zagreb,</w:t>
            </w:r>
          </w:p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Roberta Frangeša Mihanovića 9</w:t>
            </w:r>
          </w:p>
        </w:tc>
        <w:tc>
          <w:tcPr>
            <w:tcW w:type="pct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 xml:space="preserve">       306,22</w:t>
            </w:r>
          </w:p>
        </w:tc>
        <w:tc>
          <w:tcPr>
            <w:tcW w:type="pct" w:w="10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 xml:space="preserve">       306,22</w:t>
            </w:r>
          </w:p>
        </w:tc>
      </w:tr>
      <w:tr w:rsidTr="001242AD" w:rsidR="00D819C4" w:rsidRPr="00D8615D">
        <w:trPr>
          <w:trHeight w:val="1344"/>
        </w:trPr>
        <w:tc>
          <w:tcPr>
            <w:tcW w:type="pct" w:w="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jc w:val="both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5.</w:t>
            </w:r>
          </w:p>
        </w:tc>
        <w:tc>
          <w:tcPr>
            <w:tcW w:type="pct" w:w="9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Hrvatski telekom d.d.</w:t>
            </w:r>
          </w:p>
        </w:tc>
        <w:tc>
          <w:tcPr>
            <w:tcW w:type="pct" w:w="6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81793146560</w:t>
            </w:r>
          </w:p>
        </w:tc>
        <w:tc>
          <w:tcPr>
            <w:tcW w:type="pct" w:w="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Zagreb,  Roberta Frangeša Mihanovića 9</w:t>
            </w:r>
          </w:p>
        </w:tc>
        <w:tc>
          <w:tcPr>
            <w:tcW w:type="pct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62242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D819C4" w:rsidRPr="00D8615D">
              <w:rPr>
                <w:sz w:val="24"/>
                <w:szCs w:val="24"/>
              </w:rPr>
              <w:t>16.806,66</w:t>
            </w:r>
          </w:p>
        </w:tc>
        <w:tc>
          <w:tcPr>
            <w:tcW w:type="pct" w:w="10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62242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819C4" w:rsidRPr="00D8615D">
              <w:rPr>
                <w:sz w:val="24"/>
                <w:szCs w:val="24"/>
              </w:rPr>
              <w:t xml:space="preserve"> 16.806,66</w:t>
            </w:r>
          </w:p>
        </w:tc>
      </w:tr>
      <w:tr w:rsidTr="001242AD" w:rsidR="00D819C4" w:rsidRPr="00D8615D">
        <w:trPr>
          <w:trHeight w:val="1344"/>
        </w:trPr>
        <w:tc>
          <w:tcPr>
            <w:tcW w:type="pct" w:w="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jc w:val="both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6.</w:t>
            </w:r>
          </w:p>
        </w:tc>
        <w:tc>
          <w:tcPr>
            <w:tcW w:type="pct" w:w="9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HEP-Operator distribucijskog sustava d.o.o., Elektra Zagreb</w:t>
            </w:r>
          </w:p>
        </w:tc>
        <w:tc>
          <w:tcPr>
            <w:tcW w:type="pct" w:w="6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46830600751</w:t>
            </w:r>
          </w:p>
        </w:tc>
        <w:tc>
          <w:tcPr>
            <w:tcW w:type="pct" w:w="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Zagreb, Gundulićeva 32</w:t>
            </w:r>
          </w:p>
        </w:tc>
        <w:tc>
          <w:tcPr>
            <w:tcW w:type="pct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 xml:space="preserve">  3.054,29</w:t>
            </w:r>
          </w:p>
        </w:tc>
        <w:tc>
          <w:tcPr>
            <w:tcW w:type="pct" w:w="10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 xml:space="preserve">  3.054,29</w:t>
            </w:r>
          </w:p>
        </w:tc>
      </w:tr>
      <w:tr w:rsidTr="001242AD" w:rsidR="00D819C4" w:rsidRPr="00D8615D">
        <w:trPr>
          <w:trHeight w:val="1344"/>
        </w:trPr>
        <w:tc>
          <w:tcPr>
            <w:tcW w:type="pct" w:w="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jc w:val="both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7.</w:t>
            </w:r>
          </w:p>
        </w:tc>
        <w:tc>
          <w:tcPr>
            <w:tcW w:type="pct" w:w="9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Wiener osiguranje Vienna Insurance Group d.d.</w:t>
            </w:r>
          </w:p>
        </w:tc>
        <w:tc>
          <w:tcPr>
            <w:tcW w:type="pct" w:w="6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52848403362</w:t>
            </w:r>
          </w:p>
        </w:tc>
        <w:tc>
          <w:tcPr>
            <w:tcW w:type="pct" w:w="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Zagreb, Slovenska 24</w:t>
            </w:r>
          </w:p>
        </w:tc>
        <w:tc>
          <w:tcPr>
            <w:tcW w:type="pct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 xml:space="preserve">  52.089,46</w:t>
            </w:r>
          </w:p>
        </w:tc>
        <w:tc>
          <w:tcPr>
            <w:tcW w:type="pct" w:w="10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 xml:space="preserve">  52.089,46</w:t>
            </w:r>
          </w:p>
        </w:tc>
      </w:tr>
      <w:tr w:rsidTr="001242AD" w:rsidR="00D819C4" w:rsidRPr="00D8615D">
        <w:trPr>
          <w:trHeight w:val="1344"/>
        </w:trPr>
        <w:tc>
          <w:tcPr>
            <w:tcW w:type="pct" w:w="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jc w:val="both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8.</w:t>
            </w:r>
          </w:p>
        </w:tc>
        <w:tc>
          <w:tcPr>
            <w:tcW w:type="pct" w:w="9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Zagrebački holding d.o.o.</w:t>
            </w:r>
          </w:p>
        </w:tc>
        <w:tc>
          <w:tcPr>
            <w:tcW w:type="pct" w:w="6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85584865987</w:t>
            </w:r>
          </w:p>
        </w:tc>
        <w:tc>
          <w:tcPr>
            <w:tcW w:type="pct" w:w="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Zagreb, Vukovarska 41</w:t>
            </w:r>
          </w:p>
        </w:tc>
        <w:tc>
          <w:tcPr>
            <w:tcW w:type="pct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 xml:space="preserve">    82.372,61</w:t>
            </w:r>
          </w:p>
        </w:tc>
        <w:tc>
          <w:tcPr>
            <w:tcW w:type="pct" w:w="10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 xml:space="preserve">    82.372,61</w:t>
            </w:r>
          </w:p>
        </w:tc>
      </w:tr>
      <w:tr w:rsidTr="001242AD" w:rsidR="00D819C4" w:rsidRPr="00D8615D">
        <w:trPr>
          <w:trHeight w:val="1344"/>
        </w:trPr>
        <w:tc>
          <w:tcPr>
            <w:tcW w:type="pct" w:w="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jc w:val="both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9.</w:t>
            </w:r>
          </w:p>
        </w:tc>
        <w:tc>
          <w:tcPr>
            <w:tcW w:type="pct" w:w="9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Vipnet d.o.o. zastupan po odvjetniku Hrvoje Tošu iz odvjetničkog društva Borić&amp; Toš,</w:t>
            </w:r>
          </w:p>
        </w:tc>
        <w:tc>
          <w:tcPr>
            <w:tcW w:type="pct" w:w="6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29524210204</w:t>
            </w:r>
          </w:p>
        </w:tc>
        <w:tc>
          <w:tcPr>
            <w:tcW w:type="pct" w:w="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Zagreb, Vrtni put 1</w:t>
            </w:r>
          </w:p>
        </w:tc>
        <w:tc>
          <w:tcPr>
            <w:tcW w:type="pct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 xml:space="preserve">    93.836,94</w:t>
            </w:r>
          </w:p>
        </w:tc>
        <w:tc>
          <w:tcPr>
            <w:tcW w:type="pct" w:w="10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 xml:space="preserve">    93.836,94</w:t>
            </w:r>
          </w:p>
        </w:tc>
      </w:tr>
      <w:tr w:rsidTr="001242AD" w:rsidR="00D819C4" w:rsidRPr="00D8615D">
        <w:trPr>
          <w:trHeight w:val="1344"/>
        </w:trPr>
        <w:tc>
          <w:tcPr>
            <w:tcW w:type="pct" w:w="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jc w:val="both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10.</w:t>
            </w:r>
          </w:p>
        </w:tc>
        <w:tc>
          <w:tcPr>
            <w:tcW w:type="pct" w:w="9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Smart trade d.o.o.</w:t>
            </w:r>
          </w:p>
        </w:tc>
        <w:tc>
          <w:tcPr>
            <w:tcW w:type="pct" w:w="6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30398404744</w:t>
            </w:r>
          </w:p>
        </w:tc>
        <w:tc>
          <w:tcPr>
            <w:tcW w:type="pct" w:w="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 xml:space="preserve">Sesvete, </w:t>
            </w:r>
          </w:p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Rimski put 11 E</w:t>
            </w:r>
          </w:p>
        </w:tc>
        <w:tc>
          <w:tcPr>
            <w:tcW w:type="pct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 xml:space="preserve">  100.000,00</w:t>
            </w:r>
          </w:p>
        </w:tc>
        <w:tc>
          <w:tcPr>
            <w:tcW w:type="pct" w:w="10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 xml:space="preserve">  100.000,00</w:t>
            </w:r>
          </w:p>
        </w:tc>
      </w:tr>
      <w:tr w:rsidTr="001242AD" w:rsidR="00D819C4" w:rsidRPr="00D8615D">
        <w:trPr>
          <w:trHeight w:val="1344"/>
        </w:trPr>
        <w:tc>
          <w:tcPr>
            <w:tcW w:type="pct" w:w="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jc w:val="both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12.</w:t>
            </w:r>
          </w:p>
        </w:tc>
        <w:tc>
          <w:tcPr>
            <w:tcW w:type="pct" w:w="9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Vodoopskrba i odvodnja  d.o.o.</w:t>
            </w:r>
          </w:p>
        </w:tc>
        <w:tc>
          <w:tcPr>
            <w:tcW w:type="pct" w:w="6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8341654699</w:t>
            </w:r>
          </w:p>
        </w:tc>
        <w:tc>
          <w:tcPr>
            <w:tcW w:type="pct" w:w="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Zagreb,</w:t>
            </w:r>
          </w:p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Folnegovićeva 1</w:t>
            </w:r>
          </w:p>
        </w:tc>
        <w:tc>
          <w:tcPr>
            <w:tcW w:type="pct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 xml:space="preserve"> 27.432,71 </w:t>
            </w:r>
          </w:p>
        </w:tc>
        <w:tc>
          <w:tcPr>
            <w:tcW w:type="pct" w:w="10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 xml:space="preserve"> 27.432,71 </w:t>
            </w:r>
          </w:p>
        </w:tc>
      </w:tr>
      <w:tr w:rsidTr="001242AD" w:rsidR="00D819C4" w:rsidRPr="00D8615D">
        <w:trPr>
          <w:trHeight w:val="1344"/>
        </w:trPr>
        <w:tc>
          <w:tcPr>
            <w:tcW w:type="pct" w:w="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jc w:val="both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13.</w:t>
            </w:r>
          </w:p>
        </w:tc>
        <w:tc>
          <w:tcPr>
            <w:tcW w:type="pct" w:w="9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Hep elektra  d.o.o.</w:t>
            </w:r>
          </w:p>
        </w:tc>
        <w:tc>
          <w:tcPr>
            <w:tcW w:type="pct" w:w="6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43965974818</w:t>
            </w:r>
          </w:p>
        </w:tc>
        <w:tc>
          <w:tcPr>
            <w:tcW w:type="pct" w:w="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Zagreb,. Vukovarska 37</w:t>
            </w:r>
          </w:p>
        </w:tc>
        <w:tc>
          <w:tcPr>
            <w:tcW w:type="pct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6.120,26</w:t>
            </w:r>
          </w:p>
        </w:tc>
        <w:tc>
          <w:tcPr>
            <w:tcW w:type="pct" w:w="10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6.120,26</w:t>
            </w:r>
          </w:p>
        </w:tc>
      </w:tr>
      <w:tr w:rsidTr="001242AD" w:rsidR="00D819C4" w:rsidRPr="00D8615D">
        <w:trPr>
          <w:trHeight w:val="1344"/>
        </w:trPr>
        <w:tc>
          <w:tcPr>
            <w:tcW w:type="pct" w:w="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jc w:val="both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lastRenderedPageBreak/>
              <w:t>.14.</w:t>
            </w:r>
          </w:p>
        </w:tc>
        <w:tc>
          <w:tcPr>
            <w:tcW w:type="pct" w:w="9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 xml:space="preserve">Gradska plinara Zagreb- Opskrba d.o.o.  </w:t>
            </w:r>
          </w:p>
        </w:tc>
        <w:tc>
          <w:tcPr>
            <w:tcW w:type="pct" w:w="6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74364571096</w:t>
            </w:r>
          </w:p>
        </w:tc>
        <w:tc>
          <w:tcPr>
            <w:tcW w:type="pct" w:w="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Zagreb, Radnička cesta 1</w:t>
            </w:r>
          </w:p>
        </w:tc>
        <w:tc>
          <w:tcPr>
            <w:tcW w:type="pct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 xml:space="preserve">  1.687,54</w:t>
            </w:r>
          </w:p>
        </w:tc>
        <w:tc>
          <w:tcPr>
            <w:tcW w:type="pct" w:w="10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 xml:space="preserve">  1.687,54</w:t>
            </w:r>
          </w:p>
        </w:tc>
      </w:tr>
      <w:tr w:rsidTr="001242AD" w:rsidR="00D819C4" w:rsidRPr="00D8615D">
        <w:trPr>
          <w:trHeight w:val="1344"/>
        </w:trPr>
        <w:tc>
          <w:tcPr>
            <w:tcW w:type="pct" w:w="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jc w:val="both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15.</w:t>
            </w:r>
          </w:p>
        </w:tc>
        <w:tc>
          <w:tcPr>
            <w:tcW w:type="pct" w:w="9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Proenergy d.o.o.</w:t>
            </w:r>
          </w:p>
        </w:tc>
        <w:tc>
          <w:tcPr>
            <w:tcW w:type="pct" w:w="6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3962176928</w:t>
            </w:r>
          </w:p>
        </w:tc>
        <w:tc>
          <w:tcPr>
            <w:tcW w:type="pct" w:w="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Zagreb,</w:t>
            </w:r>
          </w:p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J. Marohnića 1</w:t>
            </w:r>
          </w:p>
        </w:tc>
        <w:tc>
          <w:tcPr>
            <w:tcW w:type="pct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9.546,28</w:t>
            </w:r>
          </w:p>
        </w:tc>
        <w:tc>
          <w:tcPr>
            <w:tcW w:type="pct" w:w="10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9.546,28</w:t>
            </w:r>
          </w:p>
        </w:tc>
      </w:tr>
      <w:tr w:rsidTr="001242AD" w:rsidR="00D819C4" w:rsidRPr="00D8615D">
        <w:trPr>
          <w:trHeight w:val="1344"/>
        </w:trPr>
        <w:tc>
          <w:tcPr>
            <w:tcW w:type="pct" w:w="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jc w:val="both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16.</w:t>
            </w:r>
          </w:p>
        </w:tc>
        <w:tc>
          <w:tcPr>
            <w:tcW w:type="pct" w:w="9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Stambeni ZG d.o.o.</w:t>
            </w:r>
          </w:p>
        </w:tc>
        <w:tc>
          <w:tcPr>
            <w:tcW w:type="pct" w:w="6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43118119983</w:t>
            </w:r>
          </w:p>
        </w:tc>
        <w:tc>
          <w:tcPr>
            <w:tcW w:type="pct" w:w="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Zagreb,</w:t>
            </w:r>
          </w:p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Savska cesta 183</w:t>
            </w:r>
          </w:p>
        </w:tc>
        <w:tc>
          <w:tcPr>
            <w:tcW w:type="pct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7.456,97</w:t>
            </w:r>
          </w:p>
        </w:tc>
        <w:tc>
          <w:tcPr>
            <w:tcW w:type="pct" w:w="10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7.456,97</w:t>
            </w:r>
          </w:p>
        </w:tc>
      </w:tr>
      <w:tr w:rsidTr="001242AD" w:rsidR="00D819C4" w:rsidRPr="00D8615D">
        <w:trPr>
          <w:trHeight w:val="1344"/>
        </w:trPr>
        <w:tc>
          <w:tcPr>
            <w:tcW w:type="pct" w:w="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jc w:val="both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17.</w:t>
            </w:r>
          </w:p>
        </w:tc>
        <w:tc>
          <w:tcPr>
            <w:tcW w:type="pct" w:w="9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Hrvatske vode – pravna osoba za upravljanje vodama</w:t>
            </w:r>
          </w:p>
        </w:tc>
        <w:tc>
          <w:tcPr>
            <w:tcW w:type="pct" w:w="6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28921383001</w:t>
            </w:r>
          </w:p>
        </w:tc>
        <w:tc>
          <w:tcPr>
            <w:tcW w:type="pct" w:w="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Zagreb,</w:t>
            </w:r>
          </w:p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Vukovarska 220</w:t>
            </w:r>
          </w:p>
        </w:tc>
        <w:tc>
          <w:tcPr>
            <w:tcW w:type="pct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 xml:space="preserve"> 73.050,83</w:t>
            </w:r>
          </w:p>
        </w:tc>
        <w:tc>
          <w:tcPr>
            <w:tcW w:type="pct" w:w="10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 xml:space="preserve"> 73.050,83</w:t>
            </w:r>
          </w:p>
        </w:tc>
      </w:tr>
      <w:tr w:rsidTr="001242AD" w:rsidR="00D819C4" w:rsidRPr="00D8615D">
        <w:trPr>
          <w:trHeight w:val="1344"/>
        </w:trPr>
        <w:tc>
          <w:tcPr>
            <w:tcW w:type="pct" w:w="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jc w:val="both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19.</w:t>
            </w:r>
          </w:p>
        </w:tc>
        <w:tc>
          <w:tcPr>
            <w:tcW w:type="pct" w:w="9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Hermina Vuić  zastupana po odvjetniku Tomislavu Kajkiću iz odvjetničkog društva Markač- Greif &amp; partneri Zagreb, Mrazovićeva 5</w:t>
            </w:r>
          </w:p>
        </w:tc>
        <w:tc>
          <w:tcPr>
            <w:tcW w:type="pct" w:w="6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04418792577</w:t>
            </w:r>
          </w:p>
        </w:tc>
        <w:tc>
          <w:tcPr>
            <w:tcW w:type="pct" w:w="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Lipovac,</w:t>
            </w:r>
          </w:p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Matije Gupca 38</w:t>
            </w:r>
          </w:p>
        </w:tc>
        <w:tc>
          <w:tcPr>
            <w:tcW w:type="pct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223.558,14</w:t>
            </w:r>
          </w:p>
        </w:tc>
        <w:tc>
          <w:tcPr>
            <w:tcW w:type="pct" w:w="10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sz w:val="24"/>
                <w:szCs w:val="24"/>
              </w:rPr>
              <w:t>223.558,14</w:t>
            </w:r>
          </w:p>
        </w:tc>
      </w:tr>
      <w:tr w:rsidTr="001242AD" w:rsidR="00D819C4" w:rsidRPr="00D8615D">
        <w:trPr>
          <w:trHeight w:val="1344"/>
        </w:trPr>
        <w:tc>
          <w:tcPr>
            <w:tcW w:type="pct" w:w="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819C4" w:rsidP="00BF3DD6" w:rsidR="00D819C4" w:rsidRPr="00D8615D">
            <w:pPr>
              <w:pStyle w:val="Bezproreda"/>
              <w:spacing w:lineRule="auto" w:line="276"/>
              <w:jc w:val="both"/>
              <w:rPr>
                <w:sz w:val="24"/>
                <w:szCs w:val="24"/>
              </w:rPr>
            </w:pPr>
          </w:p>
        </w:tc>
        <w:tc>
          <w:tcPr>
            <w:tcW w:type="pct" w:w="9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</w:p>
        </w:tc>
        <w:tc>
          <w:tcPr>
            <w:tcW w:type="pct" w:w="6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</w:p>
        </w:tc>
        <w:tc>
          <w:tcPr>
            <w:tcW w:type="pct" w:w="9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b/>
                <w:sz w:val="24"/>
                <w:szCs w:val="24"/>
              </w:rPr>
            </w:pPr>
            <w:r w:rsidRPr="00D8615D">
              <w:rPr>
                <w:b/>
                <w:sz w:val="24"/>
                <w:szCs w:val="24"/>
              </w:rPr>
              <w:t>Ukupno:</w:t>
            </w:r>
          </w:p>
        </w:tc>
        <w:tc>
          <w:tcPr>
            <w:tcW w:type="pct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819C4" w:rsidP="00BF3DD6" w:rsidR="00D819C4" w:rsidRPr="00D8615D">
            <w:pPr>
              <w:pStyle w:val="Bezproreda"/>
              <w:spacing w:lineRule="auto" w:line="276"/>
              <w:rPr>
                <w:sz w:val="24"/>
                <w:szCs w:val="24"/>
              </w:rPr>
            </w:pPr>
            <w:r w:rsidRPr="00D8615D">
              <w:rPr>
                <w:b/>
                <w:sz w:val="24"/>
                <w:szCs w:val="24"/>
              </w:rPr>
              <w:t>76.581.627,66</w:t>
            </w:r>
          </w:p>
        </w:tc>
        <w:tc>
          <w:tcPr>
            <w:tcW w:type="pct" w:w="10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36E8D" w:rsidP="00BF3DD6" w:rsidR="00D819C4" w:rsidRPr="00D8615D">
            <w:pPr>
              <w:pStyle w:val="Bezproreda"/>
              <w:spacing w:lineRule="auto" w:line="27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1.130.023,85</w:t>
            </w:r>
          </w:p>
        </w:tc>
      </w:tr>
    </w:tbl>
    <w:p w:rsidRDefault="00FB652F" w:rsidP="00FB652F" w:rsidR="00FB652F">
      <w:pPr>
        <w:pStyle w:val="Bezproreda"/>
        <w:jc w:val="both"/>
        <w:rPr>
          <w:sz w:val="24"/>
          <w:szCs w:val="24"/>
        </w:rPr>
      </w:pPr>
    </w:p>
    <w:p w:rsidRDefault="00E12B0D" w:rsidP="00926D93" w:rsidR="00E12B0D" w:rsidRPr="00E12B0D">
      <w:pPr>
        <w:pStyle w:val="Bezproreda"/>
        <w:jc w:val="both"/>
        <w:rPr>
          <w:sz w:val="24"/>
          <w:szCs w:val="24"/>
        </w:rPr>
      </w:pPr>
    </w:p>
    <w:p w:rsidRDefault="00EE30A7" w:rsidP="00C62242" w:rsidR="00B356AC" w:rsidRPr="003A73AF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3A73AF">
        <w:rPr>
          <w:sz w:val="24"/>
          <w:szCs w:val="24"/>
        </w:rPr>
        <w:t>Osporene tražbine:</w:t>
      </w:r>
    </w:p>
    <w:p w:rsidRDefault="00A13591" w:rsidP="00A13591" w:rsidR="00A13591" w:rsidRPr="003A73AF">
      <w:pPr>
        <w:pStyle w:val="Bezproreda"/>
        <w:ind w:left="1003"/>
        <w:jc w:val="both"/>
        <w:rPr>
          <w:sz w:val="24"/>
          <w:szCs w:val="24"/>
        </w:rPr>
      </w:pPr>
    </w:p>
    <w:p w:rsidRDefault="0063363C" w:rsidP="0089093D" w:rsidR="0089093D" w:rsidRPr="00A57294">
      <w:pPr>
        <w:pStyle w:val="Bezproreda"/>
        <w:numPr>
          <w:ilvl w:val="0"/>
          <w:numId w:val="23"/>
        </w:numPr>
        <w:rPr>
          <w:sz w:val="24"/>
          <w:szCs w:val="24"/>
        </w:rPr>
      </w:pPr>
      <w:r w:rsidRPr="00A57294">
        <w:rPr>
          <w:sz w:val="24"/>
          <w:szCs w:val="24"/>
        </w:rPr>
        <w:t xml:space="preserve">Marijan Šarić, </w:t>
      </w:r>
      <w:r w:rsidR="007143F8" w:rsidRPr="00A57294">
        <w:rPr>
          <w:sz w:val="24"/>
          <w:szCs w:val="24"/>
        </w:rPr>
        <w:t xml:space="preserve">OIB:55988219690, </w:t>
      </w:r>
      <w:r w:rsidR="0084123E" w:rsidRPr="00A57294">
        <w:rPr>
          <w:sz w:val="24"/>
          <w:szCs w:val="24"/>
        </w:rPr>
        <w:t>Sesvete</w:t>
      </w:r>
      <w:r w:rsidR="00736E8D" w:rsidRPr="00A57294">
        <w:rPr>
          <w:sz w:val="24"/>
          <w:szCs w:val="24"/>
        </w:rPr>
        <w:t xml:space="preserve">, </w:t>
      </w:r>
      <w:r w:rsidR="00FF35CA" w:rsidRPr="00A57294">
        <w:rPr>
          <w:sz w:val="24"/>
          <w:szCs w:val="24"/>
        </w:rPr>
        <w:t>Rudolfa Ivankovića 2</w:t>
      </w:r>
      <w:r w:rsidR="007143F8" w:rsidRPr="00A57294">
        <w:rPr>
          <w:sz w:val="24"/>
          <w:szCs w:val="24"/>
        </w:rPr>
        <w:t xml:space="preserve">2, </w:t>
      </w:r>
      <w:r w:rsidR="00236B9B" w:rsidRPr="00A57294">
        <w:rPr>
          <w:sz w:val="24"/>
          <w:szCs w:val="24"/>
        </w:rPr>
        <w:t xml:space="preserve">prijavio je tražbinu u ukupnom </w:t>
      </w:r>
      <w:r w:rsidR="00230FE2" w:rsidRPr="00A57294">
        <w:rPr>
          <w:sz w:val="24"/>
          <w:szCs w:val="24"/>
        </w:rPr>
        <w:t xml:space="preserve">iznosu od </w:t>
      </w:r>
      <w:r w:rsidR="007143F8" w:rsidRPr="00A57294">
        <w:rPr>
          <w:sz w:val="24"/>
          <w:szCs w:val="24"/>
        </w:rPr>
        <w:t xml:space="preserve">56.768.056,96kn,  </w:t>
      </w:r>
      <w:r w:rsidR="006176D0" w:rsidRPr="00A57294">
        <w:rPr>
          <w:sz w:val="24"/>
          <w:szCs w:val="24"/>
        </w:rPr>
        <w:t xml:space="preserve">kao vjerovnik drugog višeg isplatnog reda. </w:t>
      </w:r>
    </w:p>
    <w:p w:rsidRDefault="003D4F71" w:rsidP="006176D0" w:rsidR="007143F8" w:rsidRPr="003A73AF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S</w:t>
      </w:r>
      <w:r w:rsidR="00230FE2" w:rsidRPr="003A73AF">
        <w:rPr>
          <w:sz w:val="24"/>
          <w:szCs w:val="24"/>
        </w:rPr>
        <w:t xml:space="preserve">tečajni upravitelj </w:t>
      </w:r>
      <w:r>
        <w:rPr>
          <w:sz w:val="24"/>
          <w:szCs w:val="24"/>
        </w:rPr>
        <w:t xml:space="preserve">je priznao </w:t>
      </w:r>
      <w:r w:rsidR="00230FE2" w:rsidRPr="003A73AF">
        <w:rPr>
          <w:sz w:val="24"/>
          <w:szCs w:val="24"/>
        </w:rPr>
        <w:t>iznos od 2.347.758,42</w:t>
      </w:r>
      <w:r w:rsidR="009D2A34">
        <w:rPr>
          <w:sz w:val="24"/>
          <w:szCs w:val="24"/>
        </w:rPr>
        <w:t xml:space="preserve"> </w:t>
      </w:r>
      <w:r w:rsidR="00230FE2" w:rsidRPr="003A73AF">
        <w:rPr>
          <w:sz w:val="24"/>
          <w:szCs w:val="24"/>
        </w:rPr>
        <w:t xml:space="preserve">kn , </w:t>
      </w:r>
      <w:r w:rsidR="0089093D">
        <w:rPr>
          <w:sz w:val="24"/>
          <w:szCs w:val="24"/>
        </w:rPr>
        <w:t>za koji</w:t>
      </w:r>
      <w:r w:rsidR="00676137">
        <w:rPr>
          <w:sz w:val="24"/>
          <w:szCs w:val="24"/>
        </w:rPr>
        <w:t xml:space="preserve"> </w:t>
      </w:r>
      <w:r>
        <w:rPr>
          <w:sz w:val="24"/>
          <w:szCs w:val="24"/>
        </w:rPr>
        <w:t>nema</w:t>
      </w:r>
      <w:r w:rsidR="0089093D">
        <w:rPr>
          <w:sz w:val="24"/>
          <w:szCs w:val="24"/>
        </w:rPr>
        <w:t xml:space="preserve"> ovršne isprave</w:t>
      </w:r>
      <w:r w:rsidR="00676137">
        <w:rPr>
          <w:sz w:val="24"/>
          <w:szCs w:val="24"/>
        </w:rPr>
        <w:t xml:space="preserve">, </w:t>
      </w:r>
      <w:r w:rsidR="00230FE2" w:rsidRPr="003A73AF">
        <w:rPr>
          <w:sz w:val="24"/>
          <w:szCs w:val="24"/>
        </w:rPr>
        <w:t>a</w:t>
      </w:r>
      <w:r w:rsidR="007143F8" w:rsidRPr="003A73AF">
        <w:rPr>
          <w:sz w:val="24"/>
          <w:szCs w:val="24"/>
        </w:rPr>
        <w:t xml:space="preserve"> osporio iznos od 54</w:t>
      </w:r>
      <w:r w:rsidR="009D2A34">
        <w:rPr>
          <w:sz w:val="24"/>
          <w:szCs w:val="24"/>
        </w:rPr>
        <w:t>.420.298,54 kn</w:t>
      </w:r>
      <w:r w:rsidR="002375F7">
        <w:rPr>
          <w:sz w:val="24"/>
          <w:szCs w:val="24"/>
        </w:rPr>
        <w:t>,</w:t>
      </w:r>
      <w:r w:rsidR="0063363C" w:rsidRPr="003A73AF">
        <w:rPr>
          <w:sz w:val="24"/>
          <w:szCs w:val="24"/>
        </w:rPr>
        <w:t xml:space="preserve"> s osnova svih </w:t>
      </w:r>
      <w:r w:rsidR="007143F8" w:rsidRPr="003A73AF">
        <w:rPr>
          <w:sz w:val="24"/>
          <w:szCs w:val="24"/>
        </w:rPr>
        <w:t>ugovora navedenih u prijavi tražbine</w:t>
      </w:r>
      <w:r w:rsidR="0063363C" w:rsidRPr="003A73AF">
        <w:rPr>
          <w:sz w:val="24"/>
          <w:szCs w:val="24"/>
        </w:rPr>
        <w:t>,</w:t>
      </w:r>
      <w:r w:rsidR="007143F8" w:rsidRPr="003A73AF">
        <w:rPr>
          <w:sz w:val="24"/>
          <w:szCs w:val="24"/>
        </w:rPr>
        <w:t xml:space="preserve"> jer nije dokazano da su ulaganja izvršena i zajmovi uplaćeni.</w:t>
      </w:r>
    </w:p>
    <w:p w:rsidRDefault="008A658B" w:rsidP="00A13591" w:rsidR="008A658B" w:rsidRPr="003A73AF">
      <w:pPr>
        <w:pStyle w:val="Bezproreda"/>
        <w:jc w:val="both"/>
        <w:rPr>
          <w:sz w:val="24"/>
          <w:szCs w:val="24"/>
        </w:rPr>
      </w:pPr>
      <w:r w:rsidRPr="003A73AF">
        <w:rPr>
          <w:sz w:val="24"/>
          <w:szCs w:val="24"/>
        </w:rPr>
        <w:t xml:space="preserve">            </w:t>
      </w:r>
      <w:r w:rsidR="007143F8" w:rsidRPr="003A73AF">
        <w:rPr>
          <w:sz w:val="24"/>
          <w:szCs w:val="24"/>
        </w:rPr>
        <w:t>Za ospor</w:t>
      </w:r>
      <w:r w:rsidR="00B20A78" w:rsidRPr="003A73AF">
        <w:rPr>
          <w:sz w:val="24"/>
          <w:szCs w:val="24"/>
        </w:rPr>
        <w:t>eni</w:t>
      </w:r>
      <w:r w:rsidRPr="003A73AF">
        <w:rPr>
          <w:sz w:val="24"/>
          <w:szCs w:val="24"/>
        </w:rPr>
        <w:t xml:space="preserve"> iznos od 38.293.936,27 </w:t>
      </w:r>
      <w:r w:rsidR="00B20A78" w:rsidRPr="003A73AF">
        <w:rPr>
          <w:sz w:val="24"/>
          <w:szCs w:val="24"/>
        </w:rPr>
        <w:t>kn</w:t>
      </w:r>
      <w:r w:rsidR="007143F8" w:rsidRPr="003A73AF">
        <w:rPr>
          <w:sz w:val="24"/>
          <w:szCs w:val="24"/>
        </w:rPr>
        <w:t xml:space="preserve"> </w:t>
      </w:r>
      <w:r w:rsidR="00B20A78" w:rsidRPr="003A73AF">
        <w:rPr>
          <w:sz w:val="24"/>
          <w:szCs w:val="24"/>
        </w:rPr>
        <w:t xml:space="preserve">vjerovnik nema ovršne isprave, a za iznos od </w:t>
      </w:r>
      <w:r w:rsidRPr="003A73AF">
        <w:rPr>
          <w:sz w:val="24"/>
          <w:szCs w:val="24"/>
        </w:rPr>
        <w:t xml:space="preserve">     </w:t>
      </w:r>
    </w:p>
    <w:p w:rsidRDefault="008A658B" w:rsidP="00A13591" w:rsidR="00892CAD">
      <w:pPr>
        <w:pStyle w:val="Bezproreda"/>
        <w:jc w:val="both"/>
        <w:rPr>
          <w:sz w:val="24"/>
          <w:szCs w:val="24"/>
        </w:rPr>
      </w:pPr>
      <w:r w:rsidRPr="003A73AF">
        <w:rPr>
          <w:sz w:val="24"/>
          <w:szCs w:val="24"/>
        </w:rPr>
        <w:t xml:space="preserve">            </w:t>
      </w:r>
      <w:r w:rsidR="00B20A78" w:rsidRPr="003A73AF">
        <w:rPr>
          <w:sz w:val="24"/>
          <w:szCs w:val="24"/>
        </w:rPr>
        <w:t xml:space="preserve">16.126.362,27 kn </w:t>
      </w:r>
      <w:r w:rsidR="007143F8" w:rsidRPr="003A73AF">
        <w:rPr>
          <w:sz w:val="24"/>
          <w:szCs w:val="24"/>
        </w:rPr>
        <w:t>ima ovršne isprave</w:t>
      </w:r>
      <w:r w:rsidR="00230FE2" w:rsidRPr="003A73AF">
        <w:rPr>
          <w:sz w:val="24"/>
          <w:szCs w:val="24"/>
        </w:rPr>
        <w:t>.</w:t>
      </w:r>
    </w:p>
    <w:p w:rsidRDefault="005A696E" w:rsidP="00A13591" w:rsidR="005A696E">
      <w:pPr>
        <w:pStyle w:val="Bezproreda"/>
        <w:jc w:val="both"/>
        <w:rPr>
          <w:sz w:val="24"/>
          <w:szCs w:val="24"/>
        </w:rPr>
      </w:pPr>
    </w:p>
    <w:p w:rsidRDefault="005A696E" w:rsidP="00A13591" w:rsidR="005A696E" w:rsidRPr="003A73AF">
      <w:pPr>
        <w:pStyle w:val="Bezproreda"/>
        <w:jc w:val="both"/>
        <w:rPr>
          <w:sz w:val="24"/>
          <w:szCs w:val="24"/>
        </w:rPr>
      </w:pPr>
    </w:p>
    <w:p w:rsidRDefault="008A658B" w:rsidP="0048001B" w:rsidR="008A658B" w:rsidRPr="003A73AF">
      <w:pPr>
        <w:pStyle w:val="Bezproreda"/>
        <w:jc w:val="both"/>
        <w:rPr>
          <w:sz w:val="24"/>
          <w:szCs w:val="24"/>
        </w:rPr>
      </w:pPr>
      <w:r w:rsidRPr="003A73AF">
        <w:rPr>
          <w:sz w:val="24"/>
          <w:szCs w:val="24"/>
        </w:rPr>
        <w:t xml:space="preserve">            </w:t>
      </w:r>
      <w:r w:rsidR="0048001B" w:rsidRPr="003A73AF">
        <w:rPr>
          <w:sz w:val="24"/>
          <w:szCs w:val="24"/>
        </w:rPr>
        <w:t>Tražbinu mu je u cijelosti osporio i vjerovnik Samsung Elec</w:t>
      </w:r>
      <w:r w:rsidR="00D25136">
        <w:rPr>
          <w:sz w:val="24"/>
          <w:szCs w:val="24"/>
        </w:rPr>
        <w:t>t</w:t>
      </w:r>
      <w:r w:rsidR="0048001B" w:rsidRPr="003A73AF">
        <w:rPr>
          <w:sz w:val="24"/>
          <w:szCs w:val="24"/>
        </w:rPr>
        <w:t>ronics Austria Gmbh</w:t>
      </w:r>
      <w:r w:rsidRPr="003A73AF">
        <w:rPr>
          <w:sz w:val="24"/>
          <w:szCs w:val="24"/>
        </w:rPr>
        <w:t>,</w:t>
      </w:r>
      <w:r w:rsidR="0048001B" w:rsidRPr="003A73AF">
        <w:rPr>
          <w:sz w:val="24"/>
          <w:szCs w:val="24"/>
        </w:rPr>
        <w:t xml:space="preserve"> </w:t>
      </w:r>
    </w:p>
    <w:p w:rsidRDefault="008A658B" w:rsidP="002375F7" w:rsidR="002375F7">
      <w:pPr>
        <w:pStyle w:val="Bezproreda"/>
        <w:jc w:val="both"/>
        <w:rPr>
          <w:sz w:val="24"/>
          <w:szCs w:val="24"/>
        </w:rPr>
      </w:pPr>
      <w:r w:rsidRPr="003A73AF">
        <w:rPr>
          <w:sz w:val="24"/>
          <w:szCs w:val="24"/>
        </w:rPr>
        <w:t xml:space="preserve">             </w:t>
      </w:r>
      <w:r w:rsidR="0048001B" w:rsidRPr="003A73AF">
        <w:rPr>
          <w:sz w:val="24"/>
          <w:szCs w:val="24"/>
        </w:rPr>
        <w:t>OIB:71762969400 Beč,</w:t>
      </w:r>
      <w:r w:rsidR="0063363C" w:rsidRPr="003A73AF">
        <w:rPr>
          <w:sz w:val="24"/>
          <w:szCs w:val="24"/>
        </w:rPr>
        <w:t xml:space="preserve"> </w:t>
      </w:r>
      <w:r w:rsidR="002375F7">
        <w:rPr>
          <w:sz w:val="24"/>
          <w:szCs w:val="24"/>
        </w:rPr>
        <w:t>Praterstrasse 31</w:t>
      </w:r>
      <w:r w:rsidR="00301BF0">
        <w:rPr>
          <w:sz w:val="24"/>
          <w:szCs w:val="24"/>
        </w:rPr>
        <w:t xml:space="preserve">, </w:t>
      </w:r>
      <w:r w:rsidR="002375F7">
        <w:rPr>
          <w:sz w:val="24"/>
          <w:szCs w:val="24"/>
        </w:rPr>
        <w:t>Austria.</w:t>
      </w:r>
      <w:r w:rsidR="002E7E22" w:rsidRPr="003A73AF">
        <w:rPr>
          <w:sz w:val="24"/>
          <w:szCs w:val="24"/>
        </w:rPr>
        <w:t xml:space="preserve"> </w:t>
      </w:r>
    </w:p>
    <w:p w:rsidRDefault="002375F7" w:rsidP="002375F7" w:rsidR="002375F7">
      <w:pPr>
        <w:pStyle w:val="Bezproreda"/>
        <w:jc w:val="both"/>
        <w:rPr>
          <w:sz w:val="24"/>
          <w:szCs w:val="24"/>
        </w:rPr>
      </w:pPr>
    </w:p>
    <w:p w:rsidRDefault="009F2C77" w:rsidP="002375F7" w:rsidR="009F2C77">
      <w:pPr>
        <w:pStyle w:val="Bezproreda"/>
        <w:numPr>
          <w:ilvl w:val="0"/>
          <w:numId w:val="29"/>
        </w:numPr>
        <w:jc w:val="both"/>
        <w:rPr>
          <w:sz w:val="24"/>
          <w:szCs w:val="24"/>
        </w:rPr>
      </w:pPr>
      <w:r w:rsidRPr="009F2C77">
        <w:rPr>
          <w:sz w:val="24"/>
          <w:szCs w:val="24"/>
        </w:rPr>
        <w:t xml:space="preserve">Stečajni vjerovnik osporenih tražbina Marijan Šarić, OIB:55988219690, Sesvete, Rudolfa </w:t>
      </w:r>
      <w:r>
        <w:rPr>
          <w:sz w:val="24"/>
          <w:szCs w:val="24"/>
        </w:rPr>
        <w:t xml:space="preserve"> </w:t>
      </w:r>
    </w:p>
    <w:p w:rsidRDefault="00FF35CA" w:rsidP="009F2C77" w:rsidR="009F2C77" w:rsidRPr="009F2C77">
      <w:pPr>
        <w:pStyle w:val="Bezproreda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Ivankovića 2</w:t>
      </w:r>
      <w:r w:rsidR="009F2C77" w:rsidRPr="009F2C77">
        <w:rPr>
          <w:sz w:val="24"/>
          <w:szCs w:val="24"/>
        </w:rPr>
        <w:t>2, upućuje se da pokrene parnicu radi utvrđenja osporene tražbine u iznosu od 2.347.758,42 kn, kao vjerovnik drugog višega isplatnog reda, u roku od 8 dana od pravomoćnosti rješenja o upućivanju na parnicu, odnosno primitka drugostupanjske odluke (čl. 266. st. 2. SZ-a).</w:t>
      </w:r>
    </w:p>
    <w:p w:rsidRDefault="00AE7770" w:rsidP="009F2C77" w:rsidR="00AE7770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9F2C77" w:rsidRPr="009F2C77">
        <w:rPr>
          <w:sz w:val="24"/>
          <w:szCs w:val="24"/>
        </w:rPr>
        <w:t>Osporavatelj vjerovnik Samsung Elec</w:t>
      </w:r>
      <w:r w:rsidR="00EF455A">
        <w:rPr>
          <w:sz w:val="24"/>
          <w:szCs w:val="24"/>
        </w:rPr>
        <w:t>t</w:t>
      </w:r>
      <w:r w:rsidR="009F2C77" w:rsidRPr="009F2C77">
        <w:rPr>
          <w:sz w:val="24"/>
          <w:szCs w:val="24"/>
        </w:rPr>
        <w:t xml:space="preserve">ronics Austria Gmbh, OIB:71762969400 Beč, </w:t>
      </w:r>
      <w:r>
        <w:rPr>
          <w:sz w:val="24"/>
          <w:szCs w:val="24"/>
        </w:rPr>
        <w:t xml:space="preserve">  </w:t>
      </w:r>
    </w:p>
    <w:p w:rsidRDefault="00AE7770" w:rsidP="009F2C77" w:rsidR="009F2C77" w:rsidRPr="009F2C77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9F2C77" w:rsidRPr="009F2C77">
        <w:rPr>
          <w:sz w:val="24"/>
          <w:szCs w:val="24"/>
        </w:rPr>
        <w:t>Praterstrasse 31</w:t>
      </w:r>
      <w:r w:rsidR="00301BF0">
        <w:rPr>
          <w:sz w:val="24"/>
          <w:szCs w:val="24"/>
        </w:rPr>
        <w:t xml:space="preserve">, </w:t>
      </w:r>
      <w:r w:rsidR="009F2C77" w:rsidRPr="009F2C77">
        <w:rPr>
          <w:sz w:val="24"/>
          <w:szCs w:val="24"/>
        </w:rPr>
        <w:t>Austria u toj parnici nastupa u ime i za račun stečajnog dužnika.</w:t>
      </w:r>
    </w:p>
    <w:p w:rsidRDefault="00AE7770" w:rsidP="009F2C77" w:rsidR="009F2C77" w:rsidRPr="009F2C77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9F2C77" w:rsidRPr="009F2C77">
        <w:rPr>
          <w:sz w:val="24"/>
          <w:szCs w:val="24"/>
        </w:rPr>
        <w:t>Ako stečajni vjerovnik</w:t>
      </w:r>
      <w:r w:rsidR="00C0570C">
        <w:rPr>
          <w:sz w:val="24"/>
          <w:szCs w:val="24"/>
        </w:rPr>
        <w:t>,</w:t>
      </w:r>
      <w:r w:rsidR="009F2C77" w:rsidRPr="009F2C77">
        <w:rPr>
          <w:sz w:val="24"/>
          <w:szCs w:val="24"/>
        </w:rPr>
        <w:t xml:space="preserve"> koji je upućen u parnicu, ne pokrene parnicu u dodijeljenom roku, </w:t>
      </w:r>
    </w:p>
    <w:p w:rsidRDefault="00AE7770" w:rsidP="009F2C77" w:rsidR="009F2C77" w:rsidRPr="003A73AF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9F2C77" w:rsidRPr="009F2C77">
        <w:rPr>
          <w:sz w:val="24"/>
          <w:szCs w:val="24"/>
        </w:rPr>
        <w:t>smatrat će se da je odustao od prava na vođenja parnice.</w:t>
      </w:r>
    </w:p>
    <w:p w:rsidRDefault="0012269C" w:rsidP="0048001B" w:rsidR="0012269C" w:rsidRPr="003A73AF">
      <w:pPr>
        <w:pStyle w:val="Bezproreda"/>
        <w:jc w:val="both"/>
        <w:rPr>
          <w:sz w:val="24"/>
          <w:szCs w:val="24"/>
        </w:rPr>
      </w:pPr>
    </w:p>
    <w:p w:rsidRDefault="008E0B38" w:rsidP="002375F7" w:rsidR="0020342B">
      <w:pPr>
        <w:pStyle w:val="Bezproreda"/>
        <w:numPr>
          <w:ilvl w:val="0"/>
          <w:numId w:val="29"/>
        </w:numPr>
        <w:jc w:val="both"/>
        <w:rPr>
          <w:sz w:val="24"/>
          <w:szCs w:val="24"/>
        </w:rPr>
      </w:pPr>
      <w:r w:rsidRPr="003A73AF">
        <w:rPr>
          <w:sz w:val="24"/>
          <w:szCs w:val="24"/>
        </w:rPr>
        <w:t>Stečajni vjerovni</w:t>
      </w:r>
      <w:r w:rsidR="00852079" w:rsidRPr="003A73AF">
        <w:rPr>
          <w:sz w:val="24"/>
          <w:szCs w:val="24"/>
        </w:rPr>
        <w:t xml:space="preserve">k </w:t>
      </w:r>
      <w:r w:rsidRPr="003A73AF">
        <w:rPr>
          <w:sz w:val="24"/>
          <w:szCs w:val="24"/>
        </w:rPr>
        <w:t>osporenih tražbina</w:t>
      </w:r>
      <w:r w:rsidR="00852079" w:rsidRPr="003A73AF">
        <w:rPr>
          <w:sz w:val="24"/>
          <w:szCs w:val="24"/>
        </w:rPr>
        <w:t xml:space="preserve"> Marijan </w:t>
      </w:r>
      <w:r w:rsidR="009D2A34">
        <w:rPr>
          <w:sz w:val="24"/>
          <w:szCs w:val="24"/>
        </w:rPr>
        <w:t>Šarić, OIB:55988219690, Sesvete</w:t>
      </w:r>
      <w:r w:rsidR="00FF35CA">
        <w:rPr>
          <w:sz w:val="24"/>
          <w:szCs w:val="24"/>
        </w:rPr>
        <w:t>, Rudolfa Ivankovića 2</w:t>
      </w:r>
      <w:r w:rsidR="00852079" w:rsidRPr="003A73AF">
        <w:rPr>
          <w:sz w:val="24"/>
          <w:szCs w:val="24"/>
        </w:rPr>
        <w:t>2</w:t>
      </w:r>
      <w:r w:rsidR="00FA4856" w:rsidRPr="003A73AF">
        <w:rPr>
          <w:sz w:val="24"/>
          <w:szCs w:val="24"/>
        </w:rPr>
        <w:t>, upućuje</w:t>
      </w:r>
      <w:r w:rsidRPr="003A73AF">
        <w:rPr>
          <w:sz w:val="24"/>
          <w:szCs w:val="24"/>
        </w:rPr>
        <w:t xml:space="preserve"> se </w:t>
      </w:r>
      <w:r w:rsidR="00926C37" w:rsidRPr="003A73AF">
        <w:rPr>
          <w:sz w:val="24"/>
          <w:szCs w:val="24"/>
        </w:rPr>
        <w:t xml:space="preserve">da pokrene </w:t>
      </w:r>
      <w:r w:rsidRPr="003A73AF">
        <w:rPr>
          <w:sz w:val="24"/>
          <w:szCs w:val="24"/>
        </w:rPr>
        <w:t xml:space="preserve">parnicu radi utvrđenja osporene tražbine </w:t>
      </w:r>
      <w:r w:rsidR="00852079" w:rsidRPr="003A73AF">
        <w:rPr>
          <w:sz w:val="24"/>
          <w:szCs w:val="24"/>
        </w:rPr>
        <w:t>u iznosu od 38.293.936,27 kn</w:t>
      </w:r>
      <w:r w:rsidR="0020342B">
        <w:rPr>
          <w:sz w:val="24"/>
          <w:szCs w:val="24"/>
        </w:rPr>
        <w:t xml:space="preserve">, </w:t>
      </w:r>
      <w:r w:rsidR="00FA4856" w:rsidRPr="003A73AF">
        <w:rPr>
          <w:sz w:val="24"/>
          <w:szCs w:val="24"/>
        </w:rPr>
        <w:t xml:space="preserve">kao vjerovnik drugog višega isplatnog reda, </w:t>
      </w:r>
      <w:r w:rsidRPr="003A73AF">
        <w:rPr>
          <w:sz w:val="24"/>
          <w:szCs w:val="24"/>
        </w:rPr>
        <w:t>u roku od 8 dana od pravomoćnosti rješenja o upućivanju na parnicu, odnosno primitka</w:t>
      </w:r>
      <w:r w:rsidR="003F3CE1">
        <w:rPr>
          <w:sz w:val="24"/>
          <w:szCs w:val="24"/>
        </w:rPr>
        <w:t xml:space="preserve"> drugostupanjske odluke (čl. 266. st. 2</w:t>
      </w:r>
      <w:r w:rsidRPr="003A73AF">
        <w:rPr>
          <w:sz w:val="24"/>
          <w:szCs w:val="24"/>
        </w:rPr>
        <w:t>. SZ-a).</w:t>
      </w:r>
      <w:r w:rsidR="00831832">
        <w:rPr>
          <w:sz w:val="24"/>
          <w:szCs w:val="24"/>
        </w:rPr>
        <w:t xml:space="preserve"> </w:t>
      </w:r>
    </w:p>
    <w:p w:rsidRDefault="00831832" w:rsidP="0020342B" w:rsidR="008E0B38" w:rsidRPr="003A73AF">
      <w:pPr>
        <w:pStyle w:val="Bezproreda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Osporavatelj</w:t>
      </w:r>
      <w:r w:rsidR="004D7333">
        <w:rPr>
          <w:sz w:val="24"/>
          <w:szCs w:val="24"/>
        </w:rPr>
        <w:t xml:space="preserve"> </w:t>
      </w:r>
      <w:r w:rsidR="00557008">
        <w:rPr>
          <w:sz w:val="24"/>
          <w:szCs w:val="24"/>
        </w:rPr>
        <w:t xml:space="preserve">stečajni upravitelj </w:t>
      </w:r>
      <w:r w:rsidR="004D7333">
        <w:rPr>
          <w:sz w:val="24"/>
          <w:szCs w:val="24"/>
        </w:rPr>
        <w:t>u toj parnici nastupa u ime i za račun stečajnog dužnika.</w:t>
      </w:r>
    </w:p>
    <w:p w:rsidRDefault="008E0B38" w:rsidP="008E0B38" w:rsidR="000125B8">
      <w:pPr>
        <w:pStyle w:val="Bezproreda"/>
        <w:jc w:val="both"/>
        <w:rPr>
          <w:sz w:val="24"/>
          <w:szCs w:val="24"/>
        </w:rPr>
      </w:pPr>
      <w:r w:rsidRPr="003A73AF">
        <w:rPr>
          <w:sz w:val="24"/>
          <w:szCs w:val="24"/>
        </w:rPr>
        <w:t xml:space="preserve">      </w:t>
      </w:r>
      <w:r w:rsidR="0020342B">
        <w:rPr>
          <w:sz w:val="24"/>
          <w:szCs w:val="24"/>
        </w:rPr>
        <w:t xml:space="preserve">      </w:t>
      </w:r>
      <w:r w:rsidRPr="003A73AF">
        <w:rPr>
          <w:sz w:val="24"/>
          <w:szCs w:val="24"/>
        </w:rPr>
        <w:t>Ako stečajni vjerovnik</w:t>
      </w:r>
      <w:r w:rsidR="00C0570C">
        <w:rPr>
          <w:sz w:val="24"/>
          <w:szCs w:val="24"/>
        </w:rPr>
        <w:t>,</w:t>
      </w:r>
      <w:r w:rsidRPr="003A73AF">
        <w:rPr>
          <w:sz w:val="24"/>
          <w:szCs w:val="24"/>
        </w:rPr>
        <w:t xml:space="preserve"> koji je upućen u parnicu, ne pokrene parnicu u dodijeljenom roku, </w:t>
      </w:r>
    </w:p>
    <w:p w:rsidRDefault="00C0570C" w:rsidP="008E0B38" w:rsidR="005C04AA" w:rsidRPr="003A73AF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8E0B38" w:rsidRPr="003A73AF">
        <w:rPr>
          <w:sz w:val="24"/>
          <w:szCs w:val="24"/>
        </w:rPr>
        <w:t>smatrat će se da je odustao od prava na vođenja parnice.</w:t>
      </w:r>
    </w:p>
    <w:p w:rsidRDefault="008E0B38" w:rsidP="008E0B38" w:rsidR="000125B8">
      <w:pPr>
        <w:pStyle w:val="Bezproreda"/>
        <w:jc w:val="both"/>
        <w:rPr>
          <w:sz w:val="24"/>
          <w:szCs w:val="24"/>
        </w:rPr>
      </w:pPr>
      <w:r w:rsidRPr="003A73AF">
        <w:rPr>
          <w:sz w:val="24"/>
          <w:szCs w:val="24"/>
        </w:rPr>
        <w:t xml:space="preserve">       </w:t>
      </w:r>
      <w:r w:rsidR="0020342B">
        <w:rPr>
          <w:sz w:val="24"/>
          <w:szCs w:val="24"/>
        </w:rPr>
        <w:t xml:space="preserve">     </w:t>
      </w:r>
      <w:r w:rsidRPr="003A73AF">
        <w:rPr>
          <w:sz w:val="24"/>
          <w:szCs w:val="24"/>
        </w:rPr>
        <w:t xml:space="preserve">Ako je u vrijeme otvaranja stečajnog postupka o tražbini tekla parnica, upućuje se </w:t>
      </w:r>
      <w:r w:rsidR="000125B8">
        <w:rPr>
          <w:sz w:val="24"/>
          <w:szCs w:val="24"/>
        </w:rPr>
        <w:t xml:space="preserve"> </w:t>
      </w:r>
    </w:p>
    <w:p w:rsidRDefault="0020342B" w:rsidP="008E0B38" w:rsidR="008E0B38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8E0B38" w:rsidRPr="003A73AF">
        <w:rPr>
          <w:sz w:val="24"/>
          <w:szCs w:val="24"/>
        </w:rPr>
        <w:t>stečajni vjerovnik, čija je tražbina osporena, stavit</w:t>
      </w:r>
      <w:r w:rsidR="005C04AA">
        <w:rPr>
          <w:sz w:val="24"/>
          <w:szCs w:val="24"/>
        </w:rPr>
        <w:t>i prijedlog za nastavak parnice.</w:t>
      </w:r>
    </w:p>
    <w:p w:rsidRDefault="009A17C2" w:rsidP="0048001B" w:rsidR="009A17C2" w:rsidRPr="005C04AA">
      <w:pPr>
        <w:pStyle w:val="Bezproreda"/>
        <w:jc w:val="both"/>
        <w:rPr>
          <w:sz w:val="24"/>
          <w:szCs w:val="24"/>
        </w:rPr>
      </w:pPr>
    </w:p>
    <w:p w:rsidRDefault="009A17C2" w:rsidP="008C33CC" w:rsidR="009A17C2" w:rsidRPr="005C04AA">
      <w:pPr>
        <w:pStyle w:val="Odlomakpopisa"/>
        <w:numPr>
          <w:ilvl w:val="0"/>
          <w:numId w:val="29"/>
        </w:numPr>
        <w:rPr>
          <w:rFonts w:hAnsi="Times New Roman" w:ascii="Times New Roman"/>
          <w:sz w:val="24"/>
          <w:szCs w:val="24"/>
        </w:rPr>
      </w:pPr>
      <w:r w:rsidRPr="005C04AA">
        <w:rPr>
          <w:rFonts w:hAnsi="Times New Roman" w:ascii="Times New Roman"/>
          <w:sz w:val="24"/>
          <w:szCs w:val="24"/>
        </w:rPr>
        <w:t>Upućuje se stečajni upravitelj</w:t>
      </w:r>
      <w:r w:rsidR="00802385">
        <w:rPr>
          <w:rFonts w:hAnsi="Times New Roman" w:ascii="Times New Roman"/>
          <w:sz w:val="24"/>
          <w:szCs w:val="24"/>
        </w:rPr>
        <w:t>, kao osporavatelj,</w:t>
      </w:r>
      <w:r w:rsidRPr="005C04AA">
        <w:rPr>
          <w:rFonts w:hAnsi="Times New Roman" w:ascii="Times New Roman"/>
          <w:sz w:val="24"/>
          <w:szCs w:val="24"/>
        </w:rPr>
        <w:t xml:space="preserve"> da u roku od </w:t>
      </w:r>
      <w:r w:rsidR="00EE0FC1" w:rsidRPr="005C04AA">
        <w:rPr>
          <w:rFonts w:hAnsi="Times New Roman" w:ascii="Times New Roman"/>
          <w:sz w:val="24"/>
          <w:szCs w:val="24"/>
        </w:rPr>
        <w:t xml:space="preserve">8 </w:t>
      </w:r>
      <w:r w:rsidRPr="005C04AA">
        <w:rPr>
          <w:rFonts w:hAnsi="Times New Roman" w:ascii="Times New Roman"/>
          <w:sz w:val="24"/>
          <w:szCs w:val="24"/>
        </w:rPr>
        <w:t xml:space="preserve">dana </w:t>
      </w:r>
      <w:r w:rsidR="008C33CC" w:rsidRPr="008C33CC">
        <w:rPr>
          <w:rFonts w:hAnsi="Times New Roman" w:ascii="Times New Roman"/>
          <w:sz w:val="24"/>
          <w:szCs w:val="24"/>
        </w:rPr>
        <w:t xml:space="preserve">od pravomoćnosti rješenja o upućivanju na parnicu, odnosno primitka drugostupanjske odluke </w:t>
      </w:r>
      <w:r w:rsidRPr="005C04AA">
        <w:rPr>
          <w:rFonts w:hAnsi="Times New Roman" w:ascii="Times New Roman"/>
          <w:sz w:val="24"/>
          <w:szCs w:val="24"/>
        </w:rPr>
        <w:t>pokrene parnicu radi dokazivanja osnovanosti svoga osporavanja tražbine vjerovnika Marijana Š</w:t>
      </w:r>
      <w:r w:rsidR="00A66A00">
        <w:rPr>
          <w:rFonts w:hAnsi="Times New Roman" w:ascii="Times New Roman"/>
          <w:sz w:val="24"/>
          <w:szCs w:val="24"/>
        </w:rPr>
        <w:t>arića, OIB:55988219690, Sesvete</w:t>
      </w:r>
      <w:r w:rsidRPr="005C04AA">
        <w:rPr>
          <w:rFonts w:hAnsi="Times New Roman" w:ascii="Times New Roman"/>
          <w:sz w:val="24"/>
          <w:szCs w:val="24"/>
        </w:rPr>
        <w:t xml:space="preserve">, Rudolfa Ivankovića </w:t>
      </w:r>
      <w:r w:rsidR="00FF35CA">
        <w:rPr>
          <w:rFonts w:hAnsi="Times New Roman" w:ascii="Times New Roman"/>
          <w:sz w:val="24"/>
          <w:szCs w:val="24"/>
        </w:rPr>
        <w:t>22</w:t>
      </w:r>
      <w:r w:rsidRPr="005C04AA">
        <w:rPr>
          <w:rFonts w:hAnsi="Times New Roman" w:ascii="Times New Roman"/>
          <w:sz w:val="24"/>
          <w:szCs w:val="24"/>
        </w:rPr>
        <w:t xml:space="preserve">, u iznosu od </w:t>
      </w:r>
      <w:r w:rsidR="00910633" w:rsidRPr="005C04AA">
        <w:rPr>
          <w:rFonts w:hAnsi="Times New Roman" w:ascii="Times New Roman"/>
          <w:sz w:val="24"/>
          <w:szCs w:val="24"/>
        </w:rPr>
        <w:t xml:space="preserve">16.126.362,27 </w:t>
      </w:r>
      <w:r w:rsidRPr="005C04AA">
        <w:rPr>
          <w:rFonts w:hAnsi="Times New Roman" w:ascii="Times New Roman"/>
          <w:sz w:val="24"/>
          <w:szCs w:val="24"/>
        </w:rPr>
        <w:t>kn</w:t>
      </w:r>
      <w:r w:rsidR="00B9219E" w:rsidRPr="005C04AA">
        <w:rPr>
          <w:rFonts w:hAnsi="Times New Roman" w:ascii="Times New Roman"/>
          <w:sz w:val="24"/>
          <w:szCs w:val="24"/>
        </w:rPr>
        <w:t>,</w:t>
      </w:r>
      <w:r w:rsidRPr="005C04AA">
        <w:rPr>
          <w:rFonts w:hAnsi="Times New Roman" w:ascii="Times New Roman"/>
          <w:sz w:val="24"/>
          <w:szCs w:val="24"/>
        </w:rPr>
        <w:t xml:space="preserve"> kao vjerovnika drugog višega isplatnog reda, jer će se u protivnom smatrati da je osporavanje otklonjeno.</w:t>
      </w:r>
    </w:p>
    <w:p w:rsidRDefault="009A319C" w:rsidP="008C33CC" w:rsidR="009A319C" w:rsidRPr="008C33CC">
      <w:pPr>
        <w:ind w:left="360"/>
        <w:rPr>
          <w:sz w:val="24"/>
          <w:szCs w:val="24"/>
        </w:rPr>
      </w:pPr>
    </w:p>
    <w:p w:rsidRDefault="0078722D" w:rsidP="00CE4AF4" w:rsidR="00892CAD" w:rsidRPr="00A57294">
      <w:pPr>
        <w:pStyle w:val="Bezproreda"/>
        <w:numPr>
          <w:ilvl w:val="0"/>
          <w:numId w:val="23"/>
        </w:numPr>
        <w:jc w:val="both"/>
        <w:rPr>
          <w:bCs/>
          <w:sz w:val="24"/>
          <w:szCs w:val="24"/>
        </w:rPr>
      </w:pPr>
      <w:r w:rsidRPr="00A57294">
        <w:rPr>
          <w:bCs/>
          <w:sz w:val="24"/>
          <w:szCs w:val="24"/>
        </w:rPr>
        <w:t>Samsung Elec</w:t>
      </w:r>
      <w:r w:rsidR="00D25136" w:rsidRPr="00A57294">
        <w:rPr>
          <w:bCs/>
          <w:sz w:val="24"/>
          <w:szCs w:val="24"/>
        </w:rPr>
        <w:t>t</w:t>
      </w:r>
      <w:r w:rsidRPr="00A57294">
        <w:rPr>
          <w:bCs/>
          <w:sz w:val="24"/>
          <w:szCs w:val="24"/>
        </w:rPr>
        <w:t>ronics Austria Gmbh, OIB:71762969400 Beč, Praterstrasse 31</w:t>
      </w:r>
      <w:r w:rsidR="00301BF0" w:rsidRPr="00A57294">
        <w:rPr>
          <w:bCs/>
          <w:sz w:val="24"/>
          <w:szCs w:val="24"/>
        </w:rPr>
        <w:t xml:space="preserve">, </w:t>
      </w:r>
      <w:r w:rsidRPr="00A57294">
        <w:rPr>
          <w:bCs/>
          <w:sz w:val="24"/>
          <w:szCs w:val="24"/>
        </w:rPr>
        <w:t xml:space="preserve">Austria, </w:t>
      </w:r>
      <w:r w:rsidR="006C618B" w:rsidRPr="00A57294">
        <w:rPr>
          <w:bCs/>
          <w:sz w:val="24"/>
          <w:szCs w:val="24"/>
        </w:rPr>
        <w:t xml:space="preserve">prijavio je tražbinu </w:t>
      </w:r>
      <w:r w:rsidR="00A1185A" w:rsidRPr="00A57294">
        <w:rPr>
          <w:bCs/>
          <w:sz w:val="24"/>
          <w:szCs w:val="24"/>
        </w:rPr>
        <w:t xml:space="preserve">u iznosu od </w:t>
      </w:r>
      <w:r w:rsidR="00EF7DC5" w:rsidRPr="00A57294">
        <w:rPr>
          <w:bCs/>
          <w:sz w:val="24"/>
          <w:szCs w:val="24"/>
        </w:rPr>
        <w:t>18.683.546,85</w:t>
      </w:r>
      <w:r w:rsidR="00A1185A" w:rsidRPr="00A57294">
        <w:rPr>
          <w:bCs/>
          <w:sz w:val="24"/>
          <w:szCs w:val="24"/>
        </w:rPr>
        <w:t xml:space="preserve"> kn, </w:t>
      </w:r>
      <w:r w:rsidR="00932ED4" w:rsidRPr="00A57294">
        <w:rPr>
          <w:bCs/>
          <w:sz w:val="24"/>
          <w:szCs w:val="24"/>
        </w:rPr>
        <w:t xml:space="preserve">za koju postoji ovršna isprava, </w:t>
      </w:r>
      <w:r w:rsidR="007606F3" w:rsidRPr="00A57294">
        <w:rPr>
          <w:bCs/>
          <w:sz w:val="24"/>
          <w:szCs w:val="24"/>
        </w:rPr>
        <w:t>koju mu je u cijelosti, u drugom višem isplatnom redu</w:t>
      </w:r>
      <w:r w:rsidR="00932ED4" w:rsidRPr="00A57294">
        <w:rPr>
          <w:bCs/>
          <w:sz w:val="24"/>
          <w:szCs w:val="24"/>
        </w:rPr>
        <w:t>,</w:t>
      </w:r>
      <w:r w:rsidR="007606F3" w:rsidRPr="00A57294">
        <w:rPr>
          <w:bCs/>
          <w:sz w:val="24"/>
          <w:szCs w:val="24"/>
        </w:rPr>
        <w:t xml:space="preserve"> priznao stečajni upravitelj, a osporio u cijelosti vjerovnik </w:t>
      </w:r>
      <w:r w:rsidR="00932ED4" w:rsidRPr="00A57294">
        <w:rPr>
          <w:bCs/>
          <w:sz w:val="24"/>
          <w:szCs w:val="24"/>
        </w:rPr>
        <w:t xml:space="preserve">Marijan </w:t>
      </w:r>
      <w:r w:rsidR="0084123E" w:rsidRPr="00A57294">
        <w:rPr>
          <w:bCs/>
          <w:sz w:val="24"/>
          <w:szCs w:val="24"/>
        </w:rPr>
        <w:t>Šarić, OIB:55988219690, Sesvete</w:t>
      </w:r>
      <w:r w:rsidR="00172198" w:rsidRPr="00A57294">
        <w:rPr>
          <w:bCs/>
          <w:sz w:val="24"/>
          <w:szCs w:val="24"/>
        </w:rPr>
        <w:t>, Rudolfa Ivankovića 2</w:t>
      </w:r>
      <w:r w:rsidR="00932ED4" w:rsidRPr="00A57294">
        <w:rPr>
          <w:bCs/>
          <w:sz w:val="24"/>
          <w:szCs w:val="24"/>
        </w:rPr>
        <w:t>2</w:t>
      </w:r>
      <w:r w:rsidR="000125B8" w:rsidRPr="00A57294">
        <w:rPr>
          <w:bCs/>
          <w:sz w:val="24"/>
          <w:szCs w:val="24"/>
        </w:rPr>
        <w:t>.</w:t>
      </w:r>
    </w:p>
    <w:p w:rsidRDefault="00F97316" w:rsidP="00F97316" w:rsidR="00F97316" w:rsidRPr="003A73AF">
      <w:pPr>
        <w:pStyle w:val="Bezproreda"/>
        <w:jc w:val="both"/>
        <w:rPr>
          <w:bCs/>
          <w:sz w:val="24"/>
          <w:szCs w:val="24"/>
        </w:rPr>
      </w:pPr>
    </w:p>
    <w:p w:rsidRDefault="00F97316" w:rsidP="00CE4AF4" w:rsidR="00F97316">
      <w:pPr>
        <w:pStyle w:val="Bezproreda"/>
        <w:numPr>
          <w:ilvl w:val="0"/>
          <w:numId w:val="25"/>
        </w:numPr>
        <w:jc w:val="both"/>
        <w:rPr>
          <w:bCs/>
          <w:sz w:val="24"/>
          <w:szCs w:val="24"/>
        </w:rPr>
      </w:pPr>
      <w:r w:rsidRPr="003A73AF">
        <w:rPr>
          <w:bCs/>
          <w:sz w:val="24"/>
          <w:szCs w:val="24"/>
        </w:rPr>
        <w:t xml:space="preserve">Upućuje se vjerovnik Marijan </w:t>
      </w:r>
      <w:r w:rsidR="0084123E">
        <w:rPr>
          <w:bCs/>
          <w:sz w:val="24"/>
          <w:szCs w:val="24"/>
        </w:rPr>
        <w:t>Šarić, OIB:55988219690, Sesvete</w:t>
      </w:r>
      <w:r w:rsidR="00172198">
        <w:rPr>
          <w:bCs/>
          <w:sz w:val="24"/>
          <w:szCs w:val="24"/>
        </w:rPr>
        <w:t>, Rudolfa Ivankovića 2</w:t>
      </w:r>
      <w:r w:rsidRPr="003A73AF">
        <w:rPr>
          <w:bCs/>
          <w:sz w:val="24"/>
          <w:szCs w:val="24"/>
        </w:rPr>
        <w:t>2</w:t>
      </w:r>
      <w:r w:rsidR="00D55532">
        <w:rPr>
          <w:bCs/>
          <w:sz w:val="24"/>
          <w:szCs w:val="24"/>
        </w:rPr>
        <w:t>,</w:t>
      </w:r>
      <w:r w:rsidRPr="003A73AF">
        <w:rPr>
          <w:bCs/>
          <w:sz w:val="24"/>
          <w:szCs w:val="24"/>
        </w:rPr>
        <w:t xml:space="preserve"> kao osporavatelj, na parnicu</w:t>
      </w:r>
      <w:r w:rsidR="00253988">
        <w:rPr>
          <w:bCs/>
          <w:sz w:val="24"/>
          <w:szCs w:val="24"/>
        </w:rPr>
        <w:t>,</w:t>
      </w:r>
      <w:r w:rsidRPr="003A73AF">
        <w:rPr>
          <w:bCs/>
          <w:sz w:val="24"/>
          <w:szCs w:val="24"/>
        </w:rPr>
        <w:t xml:space="preserve"> da dokaže osnovanost svoga osporavanja tražbine vjerovnika </w:t>
      </w:r>
      <w:r w:rsidR="002B0A3C" w:rsidRPr="003A73AF">
        <w:rPr>
          <w:bCs/>
          <w:sz w:val="24"/>
          <w:szCs w:val="24"/>
        </w:rPr>
        <w:t>Samsung Elec</w:t>
      </w:r>
      <w:r w:rsidR="00D25136">
        <w:rPr>
          <w:bCs/>
          <w:sz w:val="24"/>
          <w:szCs w:val="24"/>
        </w:rPr>
        <w:t>t</w:t>
      </w:r>
      <w:r w:rsidR="002B0A3C" w:rsidRPr="003A73AF">
        <w:rPr>
          <w:bCs/>
          <w:sz w:val="24"/>
          <w:szCs w:val="24"/>
        </w:rPr>
        <w:t>ronics Austria Gmbh, OIB:71762969400 Beč, Praterstrasse 31</w:t>
      </w:r>
      <w:r w:rsidR="006F6925">
        <w:rPr>
          <w:bCs/>
          <w:sz w:val="24"/>
          <w:szCs w:val="24"/>
        </w:rPr>
        <w:t xml:space="preserve">, </w:t>
      </w:r>
      <w:r w:rsidR="002B0A3C" w:rsidRPr="003A73AF">
        <w:rPr>
          <w:bCs/>
          <w:sz w:val="24"/>
          <w:szCs w:val="24"/>
        </w:rPr>
        <w:t>Austria</w:t>
      </w:r>
      <w:r w:rsidRPr="003A73AF">
        <w:rPr>
          <w:bCs/>
          <w:sz w:val="24"/>
          <w:szCs w:val="24"/>
        </w:rPr>
        <w:t xml:space="preserve">, u iznosu od </w:t>
      </w:r>
      <w:r w:rsidR="002B0A3C" w:rsidRPr="003A73AF">
        <w:rPr>
          <w:bCs/>
          <w:sz w:val="24"/>
          <w:szCs w:val="24"/>
        </w:rPr>
        <w:t>18.683.546,85</w:t>
      </w:r>
      <w:r w:rsidRPr="003A73AF">
        <w:rPr>
          <w:bCs/>
          <w:sz w:val="24"/>
          <w:szCs w:val="24"/>
        </w:rPr>
        <w:t xml:space="preserve"> kn, u roku 8 dana od dana pravomoćnosti ovog rješenja, odnosno primitka drugostupanjske odluke, jer će se u protivnom smatrati da je osporavanje otklonjeno.</w:t>
      </w:r>
    </w:p>
    <w:p w:rsidRDefault="00B44A81" w:rsidP="00B44A81" w:rsidR="00B44A81">
      <w:pPr>
        <w:pStyle w:val="Bezproreda"/>
        <w:jc w:val="both"/>
        <w:rPr>
          <w:bCs/>
          <w:sz w:val="24"/>
          <w:szCs w:val="24"/>
        </w:rPr>
      </w:pPr>
    </w:p>
    <w:p w:rsidRDefault="00B44A81" w:rsidP="00B44A81" w:rsidR="00B44A81">
      <w:pPr>
        <w:pStyle w:val="Bezproreda"/>
        <w:jc w:val="both"/>
        <w:rPr>
          <w:bCs/>
          <w:sz w:val="24"/>
          <w:szCs w:val="24"/>
        </w:rPr>
      </w:pPr>
    </w:p>
    <w:p w:rsidRDefault="00B44A81" w:rsidP="00B44A81" w:rsidR="00B44A81">
      <w:pPr>
        <w:pStyle w:val="Bezproreda"/>
        <w:jc w:val="both"/>
        <w:rPr>
          <w:bCs/>
          <w:sz w:val="24"/>
          <w:szCs w:val="24"/>
        </w:rPr>
      </w:pPr>
    </w:p>
    <w:p w:rsidRDefault="00B44A81" w:rsidP="00B44A81" w:rsidR="00B44A81">
      <w:pPr>
        <w:pStyle w:val="Bezproreda"/>
        <w:jc w:val="both"/>
        <w:rPr>
          <w:bCs/>
          <w:sz w:val="24"/>
          <w:szCs w:val="24"/>
        </w:rPr>
      </w:pPr>
    </w:p>
    <w:p w:rsidRDefault="00B44A81" w:rsidP="00B44A81" w:rsidR="00B44A81" w:rsidRPr="003D4F71">
      <w:pPr>
        <w:pStyle w:val="Bezproreda"/>
        <w:jc w:val="both"/>
        <w:rPr>
          <w:sz w:val="24"/>
          <w:szCs w:val="24"/>
        </w:rPr>
      </w:pPr>
      <w:r>
        <w:rPr>
          <w:bCs/>
          <w:sz w:val="24"/>
          <w:szCs w:val="24"/>
        </w:rPr>
        <w:t>III</w:t>
      </w:r>
      <w:r w:rsidRPr="00B44A81">
        <w:t xml:space="preserve"> </w:t>
      </w:r>
      <w:r w:rsidR="005C2BE5">
        <w:t xml:space="preserve">       </w:t>
      </w:r>
      <w:r w:rsidR="005C2BE5" w:rsidRPr="003D4F71">
        <w:rPr>
          <w:sz w:val="24"/>
          <w:szCs w:val="24"/>
        </w:rPr>
        <w:t>Učinak odluke</w:t>
      </w:r>
    </w:p>
    <w:p w:rsidRDefault="00B44A81" w:rsidP="00B44A81" w:rsidR="00B44A81" w:rsidRPr="00B44A81">
      <w:pPr>
        <w:pStyle w:val="Bezproreda"/>
        <w:jc w:val="both"/>
        <w:rPr>
          <w:bCs/>
          <w:sz w:val="24"/>
          <w:szCs w:val="24"/>
        </w:rPr>
      </w:pPr>
      <w:r w:rsidRPr="00B44A81">
        <w:rPr>
          <w:sz w:val="24"/>
          <w:szCs w:val="24"/>
        </w:rPr>
        <w:t xml:space="preserve">a)        </w:t>
      </w:r>
      <w:r w:rsidR="003D4F71">
        <w:rPr>
          <w:sz w:val="24"/>
          <w:szCs w:val="24"/>
        </w:rPr>
        <w:t xml:space="preserve"> </w:t>
      </w:r>
      <w:r w:rsidRPr="00B44A81">
        <w:rPr>
          <w:bCs/>
          <w:sz w:val="24"/>
          <w:szCs w:val="24"/>
        </w:rPr>
        <w:t>Pravomoćna odluka kojom se utvrđuje tražbina i njezin isplatni red ili kojom se utvrđuje da tražbina ne postoji, djeluje prema stečajnom dužniku i svim stečajnim vjerovnicima.</w:t>
      </w:r>
    </w:p>
    <w:p w:rsidRDefault="00B44A81" w:rsidP="00B44A81" w:rsidR="00B44A81" w:rsidRPr="00B44A81">
      <w:pPr>
        <w:pStyle w:val="Bezproreda"/>
        <w:jc w:val="both"/>
        <w:rPr>
          <w:bCs/>
          <w:sz w:val="24"/>
          <w:szCs w:val="24"/>
        </w:rPr>
      </w:pPr>
      <w:r w:rsidRPr="00B44A81">
        <w:rPr>
          <w:bCs/>
          <w:sz w:val="24"/>
          <w:szCs w:val="24"/>
        </w:rPr>
        <w:t xml:space="preserve">b)   </w:t>
      </w:r>
      <w:r w:rsidR="003D4F71">
        <w:rPr>
          <w:bCs/>
          <w:sz w:val="24"/>
          <w:szCs w:val="24"/>
        </w:rPr>
        <w:t xml:space="preserve">  </w:t>
      </w:r>
      <w:r w:rsidRPr="00B44A81">
        <w:rPr>
          <w:bCs/>
          <w:sz w:val="24"/>
          <w:szCs w:val="24"/>
        </w:rPr>
        <w:t>Osoba koja uspije u parnici, odnosno stečajni vjerovnik tražbine čije je osporavanje otklonjeno, može tražiti od suda ispravak tablice iz članka 264. SZ-a.</w:t>
      </w:r>
    </w:p>
    <w:p w:rsidRDefault="00DA3422" w:rsidP="00B44A81" w:rsidR="00EE30A7" w:rsidRPr="00E12B0D">
      <w:pPr>
        <w:pStyle w:val="Tijeloteksta"/>
      </w:pPr>
      <w:r>
        <w:br/>
      </w:r>
      <w:r w:rsidR="00B44A81">
        <w:t xml:space="preserve">                                                                  </w:t>
      </w:r>
      <w:r w:rsidR="00EE30A7" w:rsidRPr="00E12B0D">
        <w:t>Obrazloženje</w:t>
      </w:r>
    </w:p>
    <w:p w:rsidRDefault="00EE30A7" w:rsidP="009C0876" w:rsidR="00EE30A7" w:rsidRPr="00E12B0D">
      <w:pPr>
        <w:pStyle w:val="Bezproreda"/>
        <w:ind w:firstLine="708"/>
        <w:jc w:val="both"/>
        <w:rPr>
          <w:sz w:val="24"/>
          <w:szCs w:val="24"/>
        </w:rPr>
      </w:pPr>
      <w:r w:rsidRPr="00E12B0D">
        <w:rPr>
          <w:sz w:val="24"/>
          <w:szCs w:val="24"/>
        </w:rPr>
        <w:t xml:space="preserve">Na ispitnom ročištu održanom dana </w:t>
      </w:r>
      <w:r w:rsidR="00C27F3E">
        <w:rPr>
          <w:sz w:val="24"/>
          <w:szCs w:val="24"/>
        </w:rPr>
        <w:t>05. rujna</w:t>
      </w:r>
      <w:r w:rsidR="009C0876" w:rsidRPr="00E45B44">
        <w:rPr>
          <w:sz w:val="24"/>
          <w:szCs w:val="24"/>
        </w:rPr>
        <w:t xml:space="preserve"> 2018</w:t>
      </w:r>
      <w:r w:rsidRPr="00E45B44">
        <w:rPr>
          <w:sz w:val="24"/>
          <w:szCs w:val="24"/>
        </w:rPr>
        <w:t>.</w:t>
      </w:r>
      <w:r w:rsidRPr="00E12B0D">
        <w:rPr>
          <w:sz w:val="24"/>
          <w:szCs w:val="24"/>
        </w:rPr>
        <w:t xml:space="preserve"> ispitane su sve prijavljene tražbine prema svojim iznosima i redu. </w:t>
      </w:r>
    </w:p>
    <w:p w:rsidRDefault="00EE30A7" w:rsidP="009C0876" w:rsidR="00EE30A7" w:rsidRPr="00E12B0D">
      <w:pPr>
        <w:pStyle w:val="Bezproreda"/>
        <w:ind w:firstLine="708"/>
        <w:jc w:val="both"/>
        <w:rPr>
          <w:sz w:val="24"/>
          <w:szCs w:val="24"/>
        </w:rPr>
      </w:pPr>
      <w:r w:rsidRPr="00E12B0D">
        <w:rPr>
          <w:sz w:val="24"/>
          <w:szCs w:val="24"/>
        </w:rPr>
        <w:t>Nakon ispitnog ročišta</w:t>
      </w:r>
      <w:r w:rsidR="00253988">
        <w:rPr>
          <w:sz w:val="24"/>
          <w:szCs w:val="24"/>
        </w:rPr>
        <w:t>,</w:t>
      </w:r>
      <w:r w:rsidRPr="00E12B0D">
        <w:rPr>
          <w:sz w:val="24"/>
          <w:szCs w:val="24"/>
        </w:rPr>
        <w:t xml:space="preserve"> stečajni sudac je sastavio tablicu ispitanih tražbina, sukladno odredbi čl. 264. Stečajnog zakona (N.N. br. 71/15, dalje SZ).</w:t>
      </w:r>
    </w:p>
    <w:p w:rsidRDefault="00EE30A7" w:rsidP="00DA3422" w:rsidR="00DA3422">
      <w:pPr>
        <w:pStyle w:val="Bezproreda"/>
        <w:ind w:firstLine="708"/>
        <w:jc w:val="both"/>
        <w:rPr>
          <w:sz w:val="24"/>
          <w:szCs w:val="24"/>
        </w:rPr>
      </w:pPr>
      <w:r w:rsidRPr="00E12B0D">
        <w:rPr>
          <w:sz w:val="24"/>
          <w:szCs w:val="24"/>
        </w:rPr>
        <w:t>Tražbine navedene u točki I. izreke ovog rješenja, stečajni upravitelj je priznao, a kako nitko od nazočnih st</w:t>
      </w:r>
      <w:r w:rsidR="00405091">
        <w:rPr>
          <w:sz w:val="24"/>
          <w:szCs w:val="24"/>
        </w:rPr>
        <w:t xml:space="preserve">ečajnih vjerovnika nije osporio </w:t>
      </w:r>
      <w:r w:rsidR="00C27F3E">
        <w:rPr>
          <w:sz w:val="24"/>
          <w:szCs w:val="24"/>
        </w:rPr>
        <w:t xml:space="preserve">tražbine </w:t>
      </w:r>
      <w:r w:rsidR="00072CC4">
        <w:rPr>
          <w:sz w:val="24"/>
          <w:szCs w:val="24"/>
        </w:rPr>
        <w:t>iz te točke izreke ovog rješenja</w:t>
      </w:r>
      <w:r w:rsidRPr="00E12B0D">
        <w:rPr>
          <w:sz w:val="24"/>
          <w:szCs w:val="24"/>
        </w:rPr>
        <w:t>, temeljem odredbe članka 263. SZ-a, navedene tražbine se smatraju utvrđenima.</w:t>
      </w:r>
    </w:p>
    <w:p w:rsidRDefault="00AD00D6" w:rsidP="00DC43B4" w:rsidR="009F2C77">
      <w:pPr>
        <w:pStyle w:val="Bezproreda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Vjerovnik </w:t>
      </w:r>
      <w:r w:rsidR="00DC43B4" w:rsidRPr="00DC43B4">
        <w:rPr>
          <w:sz w:val="24"/>
          <w:szCs w:val="24"/>
        </w:rPr>
        <w:t xml:space="preserve">Marijan </w:t>
      </w:r>
      <w:r w:rsidR="0084123E">
        <w:rPr>
          <w:sz w:val="24"/>
          <w:szCs w:val="24"/>
        </w:rPr>
        <w:t>Šarić, OIB:55988219690, Sesvete</w:t>
      </w:r>
      <w:r w:rsidR="00172198">
        <w:rPr>
          <w:sz w:val="24"/>
          <w:szCs w:val="24"/>
        </w:rPr>
        <w:t>, Rudolfa Ivankovića 2</w:t>
      </w:r>
      <w:r w:rsidR="00DC43B4" w:rsidRPr="00DC43B4">
        <w:rPr>
          <w:sz w:val="24"/>
          <w:szCs w:val="24"/>
        </w:rPr>
        <w:t>2, prijavio je tražbinu u ukupnom iznosu od 56.768.056,96kn,  kao vjerovnik drugog višeg isplatnog reda.</w:t>
      </w:r>
    </w:p>
    <w:p w:rsidRDefault="002E607B" w:rsidP="000774AA" w:rsidR="00AE7770">
      <w:pPr>
        <w:pStyle w:val="Bezproreda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AE7770" w:rsidRPr="00AE7770">
        <w:rPr>
          <w:sz w:val="24"/>
          <w:szCs w:val="24"/>
        </w:rPr>
        <w:t>tečajni upravitelj</w:t>
      </w:r>
      <w:r>
        <w:rPr>
          <w:sz w:val="24"/>
          <w:szCs w:val="24"/>
        </w:rPr>
        <w:t xml:space="preserve"> mu je priznao </w:t>
      </w:r>
      <w:r w:rsidR="00AE7770" w:rsidRPr="00AE7770">
        <w:rPr>
          <w:sz w:val="24"/>
          <w:szCs w:val="24"/>
        </w:rPr>
        <w:t>iznos od 2.347.758,42 kn , za koji ne postoji ovršna isprava, a osporio</w:t>
      </w:r>
      <w:r w:rsidR="00E51532">
        <w:rPr>
          <w:sz w:val="24"/>
          <w:szCs w:val="24"/>
        </w:rPr>
        <w:t xml:space="preserve"> je</w:t>
      </w:r>
      <w:r w:rsidR="00AE7770" w:rsidRPr="00AE7770">
        <w:rPr>
          <w:sz w:val="24"/>
          <w:szCs w:val="24"/>
        </w:rPr>
        <w:t xml:space="preserve"> iznos od 54.420.298,54 kn, s osnova svih ugovora navedenih u prijavi tražbine, jer nije dokazano da su ulaganja izvršena i zajmovi uplaćeni. Za iznos od 2.347.758,42 kn, koji je vjerovniku Marijanu Šariću, OIB:55988</w:t>
      </w:r>
      <w:r w:rsidR="00AB02AB">
        <w:rPr>
          <w:sz w:val="24"/>
          <w:szCs w:val="24"/>
        </w:rPr>
        <w:t>219690, Sesvete</w:t>
      </w:r>
      <w:r w:rsidR="00172198">
        <w:rPr>
          <w:sz w:val="24"/>
          <w:szCs w:val="24"/>
        </w:rPr>
        <w:t>, Rudolfa Ivankovića 2</w:t>
      </w:r>
      <w:r w:rsidR="00AE7770" w:rsidRPr="00AE7770">
        <w:rPr>
          <w:sz w:val="24"/>
          <w:szCs w:val="24"/>
        </w:rPr>
        <w:t>2, priznao stečajni upravitelj, a osporio stečajni vjerovnik ne postoji ovršna isprava, pa je sud postupio u smislu članka 266 stavka 2 SZ-a i na parnicu uputio stečajnog vjerovnika, radi utvrđenja osporene tražbine, u roku iz člank</w:t>
      </w:r>
      <w:r w:rsidR="00AE7770">
        <w:rPr>
          <w:sz w:val="24"/>
          <w:szCs w:val="24"/>
        </w:rPr>
        <w:t>a 267 stavka 1 SZ-a</w:t>
      </w:r>
      <w:r w:rsidR="000774AA">
        <w:rPr>
          <w:sz w:val="24"/>
          <w:szCs w:val="24"/>
        </w:rPr>
        <w:t xml:space="preserve">. </w:t>
      </w:r>
      <w:r w:rsidR="000774AA" w:rsidRPr="000774AA">
        <w:rPr>
          <w:sz w:val="24"/>
          <w:szCs w:val="24"/>
        </w:rPr>
        <w:t>Osporavatelj vjerovnik Samsung Electronics Austri</w:t>
      </w:r>
      <w:r w:rsidR="000774AA">
        <w:rPr>
          <w:sz w:val="24"/>
          <w:szCs w:val="24"/>
        </w:rPr>
        <w:t xml:space="preserve">a Gmbh, OIB:71762969400 Beč, </w:t>
      </w:r>
      <w:r w:rsidR="000774AA" w:rsidRPr="000774AA">
        <w:rPr>
          <w:sz w:val="24"/>
          <w:szCs w:val="24"/>
        </w:rPr>
        <w:t>Praterstrasse 31, Austria u toj parnici nastupa u ime i za račun stečajnog dužnika.</w:t>
      </w:r>
      <w:r w:rsidR="00AE7770">
        <w:rPr>
          <w:sz w:val="24"/>
          <w:szCs w:val="24"/>
        </w:rPr>
        <w:t xml:space="preserve"> ( točka II</w:t>
      </w:r>
      <w:r w:rsidR="006C4EF5">
        <w:rPr>
          <w:sz w:val="24"/>
          <w:szCs w:val="24"/>
        </w:rPr>
        <w:t xml:space="preserve"> 1.</w:t>
      </w:r>
      <w:r w:rsidR="00AE7770">
        <w:rPr>
          <w:sz w:val="24"/>
          <w:szCs w:val="24"/>
        </w:rPr>
        <w:t xml:space="preserve"> a</w:t>
      </w:r>
      <w:r w:rsidR="00AE7770" w:rsidRPr="00AE7770">
        <w:rPr>
          <w:sz w:val="24"/>
          <w:szCs w:val="24"/>
        </w:rPr>
        <w:t>) izreke).</w:t>
      </w:r>
    </w:p>
    <w:p w:rsidRDefault="009F2C77" w:rsidP="00DC43B4" w:rsidR="00DC43B4" w:rsidRPr="00DC43B4">
      <w:pPr>
        <w:pStyle w:val="Bezproreda"/>
        <w:ind w:firstLine="708"/>
        <w:jc w:val="both"/>
        <w:rPr>
          <w:sz w:val="24"/>
          <w:szCs w:val="24"/>
        </w:rPr>
      </w:pPr>
      <w:r w:rsidRPr="009F2C77">
        <w:rPr>
          <w:sz w:val="24"/>
          <w:szCs w:val="24"/>
        </w:rPr>
        <w:t xml:space="preserve">  Tražbinu je tom vjerovniku u cijelosti o</w:t>
      </w:r>
      <w:r w:rsidR="00EF455A">
        <w:rPr>
          <w:sz w:val="24"/>
          <w:szCs w:val="24"/>
        </w:rPr>
        <w:t>sporio i vjerovnik Samsung Electr</w:t>
      </w:r>
      <w:r w:rsidRPr="009F2C77">
        <w:rPr>
          <w:sz w:val="24"/>
          <w:szCs w:val="24"/>
        </w:rPr>
        <w:t>onics Austria Gmbh, OIB:71762969400 Beč, Praterstrasse 31</w:t>
      </w:r>
      <w:r w:rsidR="00301BF0">
        <w:rPr>
          <w:sz w:val="24"/>
          <w:szCs w:val="24"/>
        </w:rPr>
        <w:t xml:space="preserve">, </w:t>
      </w:r>
      <w:r w:rsidRPr="009F2C77">
        <w:rPr>
          <w:sz w:val="24"/>
          <w:szCs w:val="24"/>
        </w:rPr>
        <w:t>Austria, pa je sud postupio u smislu članka 266 stavka 2 SZ-a i stečajnog vjerovnika osporenih tražbina Marijana Šarića, OIB:5598821969</w:t>
      </w:r>
      <w:r w:rsidR="00172198">
        <w:rPr>
          <w:sz w:val="24"/>
          <w:szCs w:val="24"/>
        </w:rPr>
        <w:t>0, Sesvete, Rudolfa Ivankovića 2</w:t>
      </w:r>
      <w:r w:rsidRPr="009F2C77">
        <w:rPr>
          <w:sz w:val="24"/>
          <w:szCs w:val="24"/>
        </w:rPr>
        <w:t>2, uputio da pokrene parnicu radi utvrđenja osporene tražbine u iznosu od 38.293.936,27 kn, kao vjerovnik drugog višega isplatnog reda, u roku od 8 dana od pravomoćnosti rješenja o upućivanju na parnicu, odnosno primitka drugostupanjske odluke, time da osporavatelj u toj parnici nastupa u ime i za račun stečajnog dužnika. Kako za navedenu tražbinu ne postoji ovršna isprava, ako stečajni vjerovnik koji je upućen u parnicu, ne pokrene parnicu u dodijeljenom roku, smatrat će se da je odustao od prava na vođenja parnice, prema članku 267 stavku 1 SZ-a</w:t>
      </w:r>
      <w:r w:rsidR="006011F8">
        <w:rPr>
          <w:sz w:val="24"/>
          <w:szCs w:val="24"/>
        </w:rPr>
        <w:t xml:space="preserve">. </w:t>
      </w:r>
      <w:r w:rsidR="006011F8" w:rsidRPr="006011F8">
        <w:rPr>
          <w:sz w:val="24"/>
          <w:szCs w:val="24"/>
        </w:rPr>
        <w:t>Osporavatelj stečajni upravitelj u toj parnici nastupa u ime i za račun stečajnog dužnika.</w:t>
      </w:r>
      <w:r w:rsidRPr="009F2C77">
        <w:rPr>
          <w:sz w:val="24"/>
          <w:szCs w:val="24"/>
        </w:rPr>
        <w:t xml:space="preserve"> (</w:t>
      </w:r>
      <w:r w:rsidR="002F5FCF">
        <w:rPr>
          <w:sz w:val="24"/>
          <w:szCs w:val="24"/>
        </w:rPr>
        <w:t xml:space="preserve"> točka II </w:t>
      </w:r>
      <w:r w:rsidR="006C4EF5">
        <w:rPr>
          <w:sz w:val="24"/>
          <w:szCs w:val="24"/>
        </w:rPr>
        <w:t xml:space="preserve">1. </w:t>
      </w:r>
      <w:r w:rsidR="002F5FCF">
        <w:rPr>
          <w:sz w:val="24"/>
          <w:szCs w:val="24"/>
        </w:rPr>
        <w:t>b</w:t>
      </w:r>
      <w:r w:rsidRPr="009F2C77">
        <w:rPr>
          <w:sz w:val="24"/>
          <w:szCs w:val="24"/>
        </w:rPr>
        <w:t>) izreke).</w:t>
      </w:r>
      <w:r w:rsidR="00DC43B4" w:rsidRPr="00DC43B4">
        <w:rPr>
          <w:sz w:val="24"/>
          <w:szCs w:val="24"/>
        </w:rPr>
        <w:t xml:space="preserve"> </w:t>
      </w:r>
    </w:p>
    <w:p w:rsidRDefault="00DC43B4" w:rsidP="00DC43B4" w:rsidR="00DC43B4" w:rsidRPr="00DC43B4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DC43B4">
        <w:rPr>
          <w:sz w:val="24"/>
          <w:szCs w:val="24"/>
        </w:rPr>
        <w:t>Za osporeni iznos od 38.293.936,27 kn vjerovnik nema ovrš</w:t>
      </w:r>
      <w:r>
        <w:rPr>
          <w:sz w:val="24"/>
          <w:szCs w:val="24"/>
        </w:rPr>
        <w:t xml:space="preserve">ne isprave, a za iznos od      </w:t>
      </w:r>
      <w:r w:rsidRPr="00DC43B4">
        <w:rPr>
          <w:sz w:val="24"/>
          <w:szCs w:val="24"/>
        </w:rPr>
        <w:t>16.1</w:t>
      </w:r>
      <w:r w:rsidR="00F60B19">
        <w:rPr>
          <w:sz w:val="24"/>
          <w:szCs w:val="24"/>
        </w:rPr>
        <w:t xml:space="preserve">26.362,27 kn ima ovršne isprave, pa je radi toga </w:t>
      </w:r>
      <w:r w:rsidR="00E323BD">
        <w:rPr>
          <w:sz w:val="24"/>
          <w:szCs w:val="24"/>
        </w:rPr>
        <w:t>sud uputio stečajnog</w:t>
      </w:r>
      <w:r w:rsidR="00E323BD" w:rsidRPr="00E323BD">
        <w:rPr>
          <w:sz w:val="24"/>
          <w:szCs w:val="24"/>
        </w:rPr>
        <w:t xml:space="preserve"> upravitelj</w:t>
      </w:r>
      <w:r w:rsidR="00E323BD">
        <w:rPr>
          <w:sz w:val="24"/>
          <w:szCs w:val="24"/>
        </w:rPr>
        <w:t>a</w:t>
      </w:r>
      <w:r w:rsidR="00E323BD" w:rsidRPr="00E323BD">
        <w:rPr>
          <w:sz w:val="24"/>
          <w:szCs w:val="24"/>
        </w:rPr>
        <w:t xml:space="preserve"> da u roku od osam dana od dana primitka ove odluke pokrene parnicu radi dokazivanja osnovanosti svoga osporavanja tražbine vjerovnika Marijana Š</w:t>
      </w:r>
      <w:r w:rsidR="00F60B19">
        <w:rPr>
          <w:sz w:val="24"/>
          <w:szCs w:val="24"/>
        </w:rPr>
        <w:t xml:space="preserve">arića, OIB:55988219690, Sesvete, </w:t>
      </w:r>
      <w:r w:rsidR="00172198">
        <w:rPr>
          <w:sz w:val="24"/>
          <w:szCs w:val="24"/>
        </w:rPr>
        <w:t>Rudolfa Ivankovića 2</w:t>
      </w:r>
      <w:r w:rsidR="00E323BD" w:rsidRPr="00E323BD">
        <w:rPr>
          <w:sz w:val="24"/>
          <w:szCs w:val="24"/>
        </w:rPr>
        <w:t>2, u iznosu od 16.126.362,27 kn, kao vjerovnika drugog višega isplatnog reda, jer će se u protivnom smatrati da je osporavanje otklonjeno</w:t>
      </w:r>
      <w:r w:rsidR="00F60B19">
        <w:rPr>
          <w:sz w:val="24"/>
          <w:szCs w:val="24"/>
        </w:rPr>
        <w:t>, su</w:t>
      </w:r>
      <w:r w:rsidR="002F5FCF">
        <w:rPr>
          <w:sz w:val="24"/>
          <w:szCs w:val="24"/>
        </w:rPr>
        <w:t>kladno članku 266 stavku 3 SZ-a ( točka II</w:t>
      </w:r>
      <w:r w:rsidR="006C4EF5">
        <w:rPr>
          <w:sz w:val="24"/>
          <w:szCs w:val="24"/>
        </w:rPr>
        <w:t xml:space="preserve"> 1.</w:t>
      </w:r>
      <w:r w:rsidR="002F5FCF">
        <w:rPr>
          <w:sz w:val="24"/>
          <w:szCs w:val="24"/>
        </w:rPr>
        <w:t xml:space="preserve"> c) izreke).</w:t>
      </w:r>
    </w:p>
    <w:p w:rsidRDefault="002F5FCF" w:rsidP="00A078F8" w:rsidR="002F5FCF">
      <w:pPr>
        <w:pStyle w:val="Bezproreda"/>
        <w:ind w:firstLine="708"/>
        <w:jc w:val="both"/>
        <w:rPr>
          <w:sz w:val="24"/>
          <w:szCs w:val="24"/>
        </w:rPr>
      </w:pPr>
    </w:p>
    <w:p w:rsidRDefault="002F5FCF" w:rsidP="00A078F8" w:rsidR="002F5FCF">
      <w:pPr>
        <w:pStyle w:val="Bezproreda"/>
        <w:ind w:firstLine="708"/>
        <w:jc w:val="both"/>
        <w:rPr>
          <w:sz w:val="24"/>
          <w:szCs w:val="24"/>
        </w:rPr>
      </w:pPr>
    </w:p>
    <w:p w:rsidRDefault="002F5FCF" w:rsidP="00A078F8" w:rsidR="002F5FCF">
      <w:pPr>
        <w:pStyle w:val="Bezproreda"/>
        <w:ind w:firstLine="708"/>
        <w:jc w:val="both"/>
        <w:rPr>
          <w:sz w:val="24"/>
          <w:szCs w:val="24"/>
        </w:rPr>
      </w:pPr>
    </w:p>
    <w:p w:rsidRDefault="005F3E18" w:rsidP="00A078F8" w:rsidR="00FA0660">
      <w:pPr>
        <w:pStyle w:val="Bezproreda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Vjerovnik </w:t>
      </w:r>
      <w:r w:rsidRPr="005F3E18">
        <w:rPr>
          <w:sz w:val="24"/>
          <w:szCs w:val="24"/>
        </w:rPr>
        <w:t>Samsung Elec</w:t>
      </w:r>
      <w:r w:rsidR="00EF455A">
        <w:rPr>
          <w:sz w:val="24"/>
          <w:szCs w:val="24"/>
        </w:rPr>
        <w:t>t</w:t>
      </w:r>
      <w:r w:rsidRPr="005F3E18">
        <w:rPr>
          <w:sz w:val="24"/>
          <w:szCs w:val="24"/>
        </w:rPr>
        <w:t>ronics Austria Gmbh, OIB:71762969400 Beč, Praterstrasse 31</w:t>
      </w:r>
      <w:r w:rsidR="00301BF0">
        <w:rPr>
          <w:sz w:val="24"/>
          <w:szCs w:val="24"/>
        </w:rPr>
        <w:t xml:space="preserve">, </w:t>
      </w:r>
      <w:r w:rsidRPr="005F3E18">
        <w:rPr>
          <w:sz w:val="24"/>
          <w:szCs w:val="24"/>
        </w:rPr>
        <w:t xml:space="preserve">Austria, prijavio je tražbinu u iznosu od 18.683.546,85 kn, za koju postoji ovršna isprava, koju mu je u cijelosti, u drugom višem isplatnom redu, priznao stečajni upravitelj, a osporio u cijelosti </w:t>
      </w:r>
    </w:p>
    <w:p w:rsidRDefault="005F3E18" w:rsidP="00FA0660" w:rsidR="00A078F8">
      <w:pPr>
        <w:pStyle w:val="Bezproreda"/>
        <w:jc w:val="both"/>
        <w:rPr>
          <w:sz w:val="24"/>
          <w:szCs w:val="24"/>
        </w:rPr>
      </w:pPr>
      <w:r w:rsidRPr="005F3E18">
        <w:rPr>
          <w:sz w:val="24"/>
          <w:szCs w:val="24"/>
        </w:rPr>
        <w:t xml:space="preserve">vjerovnik Marijan </w:t>
      </w:r>
      <w:r w:rsidR="00AB02AB">
        <w:rPr>
          <w:sz w:val="24"/>
          <w:szCs w:val="24"/>
        </w:rPr>
        <w:t>Šarić, OIB:55988219690, Sesvete</w:t>
      </w:r>
      <w:r w:rsidRPr="005F3E18">
        <w:rPr>
          <w:sz w:val="24"/>
          <w:szCs w:val="24"/>
        </w:rPr>
        <w:t>,</w:t>
      </w:r>
      <w:r>
        <w:rPr>
          <w:sz w:val="24"/>
          <w:szCs w:val="24"/>
        </w:rPr>
        <w:t xml:space="preserve"> Rudolf</w:t>
      </w:r>
      <w:r w:rsidR="00172198">
        <w:rPr>
          <w:sz w:val="24"/>
          <w:szCs w:val="24"/>
        </w:rPr>
        <w:t>a Ivankovića 2</w:t>
      </w:r>
      <w:r>
        <w:rPr>
          <w:sz w:val="24"/>
          <w:szCs w:val="24"/>
        </w:rPr>
        <w:t xml:space="preserve">2, pa je sud </w:t>
      </w:r>
      <w:r w:rsidR="00A078F8">
        <w:rPr>
          <w:sz w:val="24"/>
          <w:szCs w:val="24"/>
        </w:rPr>
        <w:t xml:space="preserve">uputio </w:t>
      </w:r>
      <w:r w:rsidRPr="005F3E18">
        <w:rPr>
          <w:sz w:val="24"/>
          <w:szCs w:val="24"/>
        </w:rPr>
        <w:t>vjerovnik</w:t>
      </w:r>
      <w:r w:rsidR="00A078F8">
        <w:rPr>
          <w:sz w:val="24"/>
          <w:szCs w:val="24"/>
        </w:rPr>
        <w:t>a</w:t>
      </w:r>
      <w:r w:rsidRPr="005F3E18">
        <w:rPr>
          <w:sz w:val="24"/>
          <w:szCs w:val="24"/>
        </w:rPr>
        <w:t xml:space="preserve"> Marijan</w:t>
      </w:r>
      <w:r w:rsidR="00A078F8">
        <w:rPr>
          <w:sz w:val="24"/>
          <w:szCs w:val="24"/>
        </w:rPr>
        <w:t>a</w:t>
      </w:r>
      <w:r w:rsidRPr="005F3E18">
        <w:rPr>
          <w:sz w:val="24"/>
          <w:szCs w:val="24"/>
        </w:rPr>
        <w:t xml:space="preserve"> Šarić</w:t>
      </w:r>
      <w:r w:rsidR="00A078F8">
        <w:rPr>
          <w:sz w:val="24"/>
          <w:szCs w:val="24"/>
        </w:rPr>
        <w:t>a</w:t>
      </w:r>
      <w:r w:rsidR="00AB02AB">
        <w:rPr>
          <w:sz w:val="24"/>
          <w:szCs w:val="24"/>
        </w:rPr>
        <w:t xml:space="preserve">, OIB:55988219690, Sesvete, </w:t>
      </w:r>
      <w:r w:rsidR="00172198">
        <w:rPr>
          <w:sz w:val="24"/>
          <w:szCs w:val="24"/>
        </w:rPr>
        <w:t>Rudolfa Ivankovića 2</w:t>
      </w:r>
      <w:r w:rsidRPr="005F3E18">
        <w:rPr>
          <w:sz w:val="24"/>
          <w:szCs w:val="24"/>
        </w:rPr>
        <w:t>2, kao osporavatelj</w:t>
      </w:r>
      <w:r w:rsidR="00A078F8">
        <w:rPr>
          <w:sz w:val="24"/>
          <w:szCs w:val="24"/>
        </w:rPr>
        <w:t>a</w:t>
      </w:r>
      <w:r w:rsidRPr="005F3E18">
        <w:rPr>
          <w:sz w:val="24"/>
          <w:szCs w:val="24"/>
        </w:rPr>
        <w:t>, na parnicu da dokaže osnovanost svoga osporavanja tražbine vjerovnika Samsung Elec</w:t>
      </w:r>
      <w:r w:rsidR="00EF455A">
        <w:rPr>
          <w:sz w:val="24"/>
          <w:szCs w:val="24"/>
        </w:rPr>
        <w:t>t</w:t>
      </w:r>
      <w:r w:rsidRPr="005F3E18">
        <w:rPr>
          <w:sz w:val="24"/>
          <w:szCs w:val="24"/>
        </w:rPr>
        <w:t xml:space="preserve">ronics Austria Gmbh, OIB:71762969400 Beč, Praterstrasse 31, Austria, u iznosu od </w:t>
      </w:r>
    </w:p>
    <w:p w:rsidRDefault="005F3E18" w:rsidP="00A078F8" w:rsidR="00DC43B4">
      <w:pPr>
        <w:pStyle w:val="Bezproreda"/>
        <w:jc w:val="both"/>
        <w:rPr>
          <w:sz w:val="24"/>
          <w:szCs w:val="24"/>
        </w:rPr>
      </w:pPr>
      <w:r w:rsidRPr="005F3E18">
        <w:rPr>
          <w:sz w:val="24"/>
          <w:szCs w:val="24"/>
        </w:rPr>
        <w:t>18.683.546,85 kn, u roku 8 dana od dana pravomoćnosti ovog rješenja, odnosno primitka drugostupanjske odluke, jer će se u protivnom smatra</w:t>
      </w:r>
      <w:r w:rsidR="006C4EF5">
        <w:rPr>
          <w:sz w:val="24"/>
          <w:szCs w:val="24"/>
        </w:rPr>
        <w:t>ti da je osporavanje ot</w:t>
      </w:r>
      <w:r w:rsidR="00B852AA">
        <w:rPr>
          <w:sz w:val="24"/>
          <w:szCs w:val="24"/>
        </w:rPr>
        <w:t>klonjeno ( točka II 2. a) izreke).</w:t>
      </w:r>
    </w:p>
    <w:p w:rsidRDefault="004978E4" w:rsidP="00A078F8" w:rsidR="004978E4" w:rsidRPr="00DC43B4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5C2BE5">
        <w:rPr>
          <w:sz w:val="24"/>
          <w:szCs w:val="24"/>
        </w:rPr>
        <w:t xml:space="preserve">  </w:t>
      </w:r>
      <w:r>
        <w:rPr>
          <w:sz w:val="24"/>
          <w:szCs w:val="24"/>
        </w:rPr>
        <w:t>Sukladno članku 271 stavci</w:t>
      </w:r>
      <w:r w:rsidR="005C2BE5">
        <w:rPr>
          <w:sz w:val="24"/>
          <w:szCs w:val="24"/>
        </w:rPr>
        <w:t>ma</w:t>
      </w:r>
      <w:r>
        <w:rPr>
          <w:sz w:val="24"/>
          <w:szCs w:val="24"/>
        </w:rPr>
        <w:t xml:space="preserve"> 1. i 2. SZ-a, riješeno je kao u točki III izreke.</w:t>
      </w:r>
    </w:p>
    <w:p w:rsidRDefault="005C2BE5" w:rsidP="005C2BE5" w:rsidR="00EE30A7" w:rsidRPr="00E12B0D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EE30A7" w:rsidRPr="00E12B0D">
        <w:rPr>
          <w:sz w:val="24"/>
          <w:szCs w:val="24"/>
        </w:rPr>
        <w:t>S obzirom na navedeno, a temelj</w:t>
      </w:r>
      <w:r w:rsidR="00E6383C">
        <w:rPr>
          <w:sz w:val="24"/>
          <w:szCs w:val="24"/>
        </w:rPr>
        <w:t>em odredbi članaka 265. do 267.</w:t>
      </w:r>
      <w:r>
        <w:rPr>
          <w:sz w:val="24"/>
          <w:szCs w:val="24"/>
        </w:rPr>
        <w:t>,</w:t>
      </w:r>
      <w:r w:rsidR="00E6383C">
        <w:rPr>
          <w:sz w:val="24"/>
          <w:szCs w:val="24"/>
        </w:rPr>
        <w:t xml:space="preserve"> </w:t>
      </w:r>
      <w:r w:rsidR="00EE30A7" w:rsidRPr="00E12B0D">
        <w:rPr>
          <w:sz w:val="24"/>
          <w:szCs w:val="24"/>
        </w:rPr>
        <w:t xml:space="preserve">doneseno je ovo rješenje o utvrđenim i osporenim tražbinama.    </w:t>
      </w:r>
    </w:p>
    <w:p w:rsidRDefault="00EE30A7" w:rsidP="00926D93" w:rsidR="00EE30A7" w:rsidRPr="00E12B0D">
      <w:pPr>
        <w:pStyle w:val="Bezproreda"/>
        <w:jc w:val="both"/>
        <w:rPr>
          <w:sz w:val="24"/>
          <w:szCs w:val="24"/>
        </w:rPr>
      </w:pPr>
    </w:p>
    <w:p w:rsidRDefault="00EE30A7" w:rsidP="00B2383D" w:rsidR="00EE30A7" w:rsidRPr="00E12B0D">
      <w:pPr>
        <w:pStyle w:val="Bezproreda"/>
        <w:jc w:val="center"/>
        <w:rPr>
          <w:sz w:val="24"/>
          <w:szCs w:val="24"/>
        </w:rPr>
      </w:pPr>
      <w:r w:rsidRPr="00E12B0D">
        <w:rPr>
          <w:sz w:val="24"/>
          <w:szCs w:val="24"/>
        </w:rPr>
        <w:t>U Zagrebu</w:t>
      </w:r>
      <w:r w:rsidR="00E45B44">
        <w:rPr>
          <w:sz w:val="24"/>
          <w:szCs w:val="24"/>
        </w:rPr>
        <w:t>,</w:t>
      </w:r>
      <w:r w:rsidRPr="00E12B0D">
        <w:rPr>
          <w:sz w:val="24"/>
          <w:szCs w:val="24"/>
        </w:rPr>
        <w:t xml:space="preserve"> </w:t>
      </w:r>
      <w:r w:rsidR="002C6B40">
        <w:rPr>
          <w:sz w:val="24"/>
          <w:szCs w:val="24"/>
        </w:rPr>
        <w:t>06</w:t>
      </w:r>
      <w:r w:rsidR="00E6383C">
        <w:rPr>
          <w:sz w:val="24"/>
          <w:szCs w:val="24"/>
        </w:rPr>
        <w:t>. rujna</w:t>
      </w:r>
      <w:r w:rsidRPr="00E12B0D">
        <w:rPr>
          <w:sz w:val="24"/>
          <w:szCs w:val="24"/>
        </w:rPr>
        <w:t xml:space="preserve"> 201</w:t>
      </w:r>
      <w:r w:rsidR="00B2383D" w:rsidRPr="00E12B0D">
        <w:rPr>
          <w:sz w:val="24"/>
          <w:szCs w:val="24"/>
        </w:rPr>
        <w:t>8</w:t>
      </w:r>
      <w:r w:rsidRPr="00E12B0D">
        <w:rPr>
          <w:sz w:val="24"/>
          <w:szCs w:val="24"/>
        </w:rPr>
        <w:t>.</w:t>
      </w:r>
      <w:r w:rsidR="0011515B">
        <w:rPr>
          <w:sz w:val="24"/>
          <w:szCs w:val="24"/>
        </w:rPr>
        <w:t xml:space="preserve"> </w:t>
      </w:r>
      <w:r w:rsidR="00B2383D" w:rsidRPr="00E12B0D">
        <w:rPr>
          <w:sz w:val="24"/>
          <w:szCs w:val="24"/>
        </w:rPr>
        <w:t>godine</w:t>
      </w:r>
    </w:p>
    <w:p w:rsidRDefault="00EE30A7" w:rsidP="00926D93" w:rsidR="00EE30A7" w:rsidRPr="00E12B0D">
      <w:pPr>
        <w:pStyle w:val="Bezproreda"/>
        <w:jc w:val="both"/>
        <w:rPr>
          <w:sz w:val="24"/>
          <w:szCs w:val="24"/>
        </w:rPr>
      </w:pPr>
      <w:r w:rsidRPr="00E12B0D">
        <w:rPr>
          <w:sz w:val="24"/>
          <w:szCs w:val="24"/>
        </w:rPr>
        <w:t xml:space="preserve">   </w:t>
      </w:r>
    </w:p>
    <w:p w:rsidRDefault="00EE30A7" w:rsidP="00B2383D" w:rsidR="00EE30A7" w:rsidRPr="00E12B0D">
      <w:pPr>
        <w:pStyle w:val="Bezproreda"/>
        <w:jc w:val="right"/>
        <w:rPr>
          <w:sz w:val="24"/>
          <w:szCs w:val="24"/>
        </w:rPr>
      </w:pPr>
      <w:r w:rsidRPr="00E12B0D">
        <w:rPr>
          <w:sz w:val="24"/>
          <w:szCs w:val="24"/>
        </w:rPr>
        <w:t xml:space="preserve">        SUDAC:</w:t>
      </w:r>
    </w:p>
    <w:p w:rsidRDefault="00EE30A7" w:rsidP="00B2383D" w:rsidR="00B2383D">
      <w:pPr>
        <w:pStyle w:val="Bezproreda"/>
        <w:jc w:val="right"/>
        <w:rPr>
          <w:sz w:val="24"/>
          <w:szCs w:val="24"/>
        </w:rPr>
      </w:pPr>
      <w:r w:rsidRPr="00E12B0D">
        <w:rPr>
          <w:sz w:val="24"/>
          <w:szCs w:val="24"/>
        </w:rPr>
        <w:tab/>
      </w:r>
      <w:r w:rsidR="00B2383D" w:rsidRPr="00E12B0D">
        <w:rPr>
          <w:sz w:val="24"/>
          <w:szCs w:val="24"/>
        </w:rPr>
        <w:t>Vesna Sremac Šoštar</w:t>
      </w:r>
      <w:r w:rsidR="00C12D40">
        <w:rPr>
          <w:sz w:val="24"/>
          <w:szCs w:val="24"/>
        </w:rPr>
        <w:t>, v.r.</w:t>
      </w:r>
    </w:p>
    <w:p w:rsidRDefault="00C12D40" w:rsidP="00B2383D" w:rsidR="00C12D40">
      <w:pPr>
        <w:pStyle w:val="Bezproreda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C12D40" w:rsidP="00B2383D" w:rsidR="00C12D40" w:rsidRPr="00E12B0D">
      <w:pPr>
        <w:pStyle w:val="Bezproreda"/>
        <w:jc w:val="right"/>
        <w:rPr>
          <w:sz w:val="24"/>
          <w:szCs w:val="24"/>
        </w:rPr>
      </w:pPr>
      <w:r>
        <w:rPr>
          <w:sz w:val="24"/>
          <w:szCs w:val="24"/>
        </w:rPr>
        <w:t>Greta Jurišić</w:t>
      </w:r>
    </w:p>
    <w:p w:rsidRDefault="00EE30A7" w:rsidP="00B2383D" w:rsidR="00EE30A7" w:rsidRPr="00E12B0D">
      <w:pPr>
        <w:pStyle w:val="Bezproreda"/>
        <w:jc w:val="right"/>
        <w:rPr>
          <w:sz w:val="24"/>
          <w:szCs w:val="24"/>
        </w:rPr>
      </w:pPr>
      <w:r w:rsidRPr="00E12B0D">
        <w:rPr>
          <w:sz w:val="24"/>
          <w:szCs w:val="24"/>
        </w:rPr>
        <w:t xml:space="preserve"> </w:t>
      </w:r>
    </w:p>
    <w:p w:rsidRDefault="00EE30A7" w:rsidP="00926D93" w:rsidR="00EE30A7" w:rsidRPr="00E12B0D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E12B0D">
      <w:pPr>
        <w:pStyle w:val="Bezproreda"/>
        <w:jc w:val="both"/>
        <w:rPr>
          <w:sz w:val="24"/>
          <w:szCs w:val="24"/>
        </w:rPr>
      </w:pPr>
    </w:p>
    <w:p w:rsidRDefault="00223E5C" w:rsidP="00926D93" w:rsidR="00223E5C" w:rsidRPr="00E12B0D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E12B0D">
      <w:pPr>
        <w:pStyle w:val="Bezproreda"/>
        <w:jc w:val="both"/>
        <w:rPr>
          <w:sz w:val="24"/>
          <w:szCs w:val="24"/>
        </w:rPr>
      </w:pPr>
      <w:r w:rsidRPr="00E12B0D">
        <w:rPr>
          <w:sz w:val="24"/>
          <w:szCs w:val="24"/>
        </w:rPr>
        <w:t>UPUTA O PRAVNOM LIJEKU:</w:t>
      </w:r>
    </w:p>
    <w:p w:rsidRDefault="00EE30A7" w:rsidP="00926D93" w:rsidR="00EE30A7" w:rsidRPr="00E12B0D">
      <w:pPr>
        <w:pStyle w:val="Bezproreda"/>
        <w:jc w:val="both"/>
        <w:rPr>
          <w:sz w:val="24"/>
          <w:szCs w:val="24"/>
          <w:lang w:val="pl-PL"/>
        </w:rPr>
      </w:pPr>
      <w:r w:rsidRPr="00E12B0D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E12B0D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11515B" w:rsidP="00926D93" w:rsidR="0011515B">
      <w:pPr>
        <w:pStyle w:val="Bezproreda"/>
        <w:jc w:val="both"/>
        <w:rPr>
          <w:sz w:val="24"/>
          <w:szCs w:val="24"/>
        </w:rPr>
      </w:pPr>
    </w:p>
    <w:p w:rsidRDefault="00272ABD" w:rsidP="00272ABD" w:rsidR="00272ABD">
      <w:pPr>
        <w:pStyle w:val="Bezproreda"/>
        <w:rPr>
          <w:sz w:val="24"/>
          <w:szCs w:val="24"/>
        </w:rPr>
      </w:pPr>
    </w:p>
    <w:p w:rsidRDefault="00272ABD" w:rsidP="00272ABD" w:rsidR="00272ABD">
      <w:pPr>
        <w:pStyle w:val="Bezproreda"/>
        <w:rPr>
          <w:sz w:val="24"/>
          <w:szCs w:val="24"/>
        </w:rPr>
      </w:pPr>
    </w:p>
    <w:p w:rsidRDefault="00272ABD" w:rsidP="00272ABD" w:rsidR="00272ABD">
      <w:pPr>
        <w:pStyle w:val="Bezproreda"/>
        <w:rPr>
          <w:sz w:val="24"/>
          <w:szCs w:val="24"/>
        </w:rPr>
      </w:pPr>
    </w:p>
    <w:p w:rsidRDefault="00272ABD" w:rsidP="00272ABD" w:rsidR="00272ABD">
      <w:pPr>
        <w:pStyle w:val="Bezproreda"/>
        <w:rPr>
          <w:sz w:val="24"/>
          <w:szCs w:val="24"/>
        </w:rPr>
      </w:pPr>
    </w:p>
    <w:p w:rsidRDefault="007143F8" w:rsidP="007143F8" w:rsidR="007143F8" w:rsidRPr="00343243">
      <w:pPr>
        <w:pStyle w:val="Bezproreda"/>
        <w:rPr>
          <w:sz w:val="24"/>
          <w:szCs w:val="24"/>
        </w:rPr>
      </w:pPr>
    </w:p>
    <w:sectPr w:rsidSect="00DA3422" w:rsidR="007143F8" w:rsidRPr="00343243">
      <w:headerReference w:type="even" r:id="rId11"/>
      <w:headerReference w:type="default" r:id="rId12"/>
      <w:headerReference w:type="first" r:id="rId13"/>
      <w:pgSz w:h="15840" w:w="12240"/>
      <w:pgMar w:gutter="0" w:footer="708" w:header="708" w:left="1418" w:bottom="1418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0B4A" w:rsidR="00570B4A">
      <w:r>
        <w:separator/>
      </w:r>
    </w:p>
  </w:endnote>
  <w:endnote w:id="0" w:type="continuationSeparator">
    <w:p w:rsidRDefault="00570B4A" w:rsidR="00570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0B4A" w:rsidR="00570B4A">
      <w:r>
        <w:separator/>
      </w:r>
    </w:p>
  </w:footnote>
  <w:footnote w:id="0" w:type="continuationSeparator">
    <w:p w:rsidRDefault="00570B4A" w:rsidR="00570B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652F" w:rsidP="00FB652F" w:rsidR="00FB65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B652F" w:rsidR="00FB65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652F" w:rsidP="00FB652F" w:rsidR="00FB65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2D40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8660D5" w:rsidP="00FB652F" w:rsidR="008660D5">
    <w:pPr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       </w:t>
    </w:r>
    <w:r w:rsidR="00FB652F" w:rsidRPr="001C6045">
      <w:rPr>
        <w:b/>
        <w:sz w:val="24"/>
        <w:szCs w:val="24"/>
      </w:rPr>
      <w:t xml:space="preserve"> </w:t>
    </w:r>
    <w:r>
      <w:rPr>
        <w:b/>
        <w:sz w:val="24"/>
        <w:szCs w:val="24"/>
      </w:rPr>
      <w:t xml:space="preserve">  </w:t>
    </w:r>
  </w:p>
  <w:p w:rsidRDefault="00FB652F" w:rsidP="00FB652F" w:rsidR="00FB652F">
    <w:pPr>
      <w:jc w:val="right"/>
    </w:pPr>
    <w:r w:rsidRPr="001C6045">
      <w:rPr>
        <w:b/>
        <w:sz w:val="24"/>
        <w:szCs w:val="24"/>
      </w:rPr>
      <w:t xml:space="preserve">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2C6B40">
      <w:rPr>
        <w:sz w:val="24"/>
        <w:szCs w:val="24"/>
      </w:rPr>
      <w:t>1487</w:t>
    </w:r>
    <w:r w:rsidR="00CD4EF3">
      <w:rPr>
        <w:sz w:val="24"/>
        <w:szCs w:val="24"/>
      </w:rPr>
      <w:t>/1</w:t>
    </w:r>
    <w:r w:rsidR="002C6B40">
      <w:rPr>
        <w:sz w:val="24"/>
        <w:szCs w:val="24"/>
      </w:rPr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1584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FB652F" w:rsidP="003C51CC" w:rsidR="00FB652F" w:rsidRPr="003C51CC">
        <w:pPr>
          <w:pStyle w:val="Zaglavlje"/>
          <w:jc w:val="right"/>
          <w:rPr>
            <w:sz w:val="24"/>
            <w:szCs w:val="24"/>
          </w:rPr>
        </w:pPr>
        <w:r w:rsidRPr="003C51CC">
          <w:rPr>
            <w:sz w:val="24"/>
            <w:szCs w:val="24"/>
          </w:rPr>
          <w:t>48.St-</w:t>
        </w:r>
        <w:r w:rsidR="00944626">
          <w:rPr>
            <w:sz w:val="24"/>
            <w:szCs w:val="24"/>
          </w:rPr>
          <w:t>1487/17</w:t>
        </w:r>
      </w:p>
    </w:sdtContent>
  </w:sdt>
  <w:p w:rsidRDefault="00FB652F" w:rsidR="00FB652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E38"/>
    <w:multiLevelType w:val="hybridMultilevel"/>
    <w:tmpl w:val="E63E5B66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3455A0"/>
    <w:multiLevelType w:val="hybridMultilevel"/>
    <w:tmpl w:val="07EE998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D2653"/>
    <w:multiLevelType w:val="hybridMultilevel"/>
    <w:tmpl w:val="946EE7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0560A05"/>
    <w:multiLevelType w:val="hybridMultilevel"/>
    <w:tmpl w:val="2BBE734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08E70F8"/>
    <w:multiLevelType w:val="hybridMultilevel"/>
    <w:tmpl w:val="26364CDE"/>
    <w:lvl w:tplc="571E77B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9">
    <w:nsid w:val="370A35C3"/>
    <w:multiLevelType w:val="hybridMultilevel"/>
    <w:tmpl w:val="B97C3D00"/>
    <w:lvl w:tplc="ED86B09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8583B5D"/>
    <w:multiLevelType w:val="hybridMultilevel"/>
    <w:tmpl w:val="9D0C46EA"/>
    <w:lvl w:tplc="A6908436" w:ilvl="0">
      <w:start w:val="1"/>
      <w:numFmt w:val="lowerLetter"/>
      <w:lvlText w:val="%1)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1">
    <w:nsid w:val="38D87819"/>
    <w:multiLevelType w:val="hybridMultilevel"/>
    <w:tmpl w:val="7B9ED60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2806181"/>
    <w:multiLevelType w:val="hybridMultilevel"/>
    <w:tmpl w:val="5C9E9F60"/>
    <w:lvl w:tplc="12EEB85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43D15A4A"/>
    <w:multiLevelType w:val="hybridMultilevel"/>
    <w:tmpl w:val="FCDABD14"/>
    <w:lvl w:tplc="5C9A166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AD21416"/>
    <w:multiLevelType w:val="hybridMultilevel"/>
    <w:tmpl w:val="9E245E9C"/>
    <w:lvl w:tplc="0B6EBF4E" w:ilvl="0">
      <w:start w:val="5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C8B3079"/>
    <w:multiLevelType w:val="hybridMultilevel"/>
    <w:tmpl w:val="AFBE89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5E32B8D"/>
    <w:multiLevelType w:val="multilevel"/>
    <w:tmpl w:val="041A001D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20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7AB0167"/>
    <w:multiLevelType w:val="hybridMultilevel"/>
    <w:tmpl w:val="8E82B932"/>
    <w:lvl w:tplc="5BE24BA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5CB01B00"/>
    <w:multiLevelType w:val="hybridMultilevel"/>
    <w:tmpl w:val="D80A7D88"/>
    <w:lvl w:tplc="7226ACD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3">
    <w:nsid w:val="625356A4"/>
    <w:multiLevelType w:val="multilevel"/>
    <w:tmpl w:val="041A001D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24">
    <w:nsid w:val="649E5437"/>
    <w:multiLevelType w:val="hybridMultilevel"/>
    <w:tmpl w:val="2CB6C214"/>
    <w:lvl w:tplc="D51C174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5">
    <w:nsid w:val="68ED2843"/>
    <w:multiLevelType w:val="hybridMultilevel"/>
    <w:tmpl w:val="5CCC94B6"/>
    <w:lvl w:tplc="665C5634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7DA2EAF"/>
    <w:multiLevelType w:val="hybridMultilevel"/>
    <w:tmpl w:val="EF1A7A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0"/>
  </w:num>
  <w:num w:numId="2">
    <w:abstractNumId w:val="2"/>
  </w:num>
  <w:num w:numId="3">
    <w:abstractNumId w:val="17"/>
  </w:num>
  <w:num w:numId="4">
    <w:abstractNumId w:val="26"/>
  </w:num>
  <w:num w:numId="5">
    <w:abstractNumId w:val="18"/>
  </w:num>
  <w:num w:numId="6">
    <w:abstractNumId w:val="22"/>
  </w:num>
  <w:num w:numId="7">
    <w:abstractNumId w:val="1"/>
  </w:num>
  <w:num w:numId="8">
    <w:abstractNumId w:val="8"/>
  </w:num>
  <w:num w:numId="9">
    <w:abstractNumId w:val="5"/>
  </w:num>
  <w:num w:numId="10">
    <w:abstractNumId w:val="7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8"/>
  </w:num>
  <w:num w:numId="15">
    <w:abstractNumId w:val="15"/>
  </w:num>
  <w:num w:numId="16">
    <w:abstractNumId w:val="16"/>
  </w:num>
  <w:num w:numId="17">
    <w:abstractNumId w:val="23"/>
  </w:num>
  <w:num w:numId="18">
    <w:abstractNumId w:val="19"/>
  </w:num>
  <w:num w:numId="19">
    <w:abstractNumId w:val="0"/>
  </w:num>
  <w:num w:numId="20">
    <w:abstractNumId w:val="21"/>
  </w:num>
  <w:num w:numId="21">
    <w:abstractNumId w:val="6"/>
  </w:num>
  <w:num w:numId="22">
    <w:abstractNumId w:val="4"/>
  </w:num>
  <w:num w:numId="23">
    <w:abstractNumId w:val="13"/>
  </w:num>
  <w:num w:numId="24">
    <w:abstractNumId w:val="24"/>
  </w:num>
  <w:num w:numId="25">
    <w:abstractNumId w:val="10"/>
  </w:num>
  <w:num w:numId="26">
    <w:abstractNumId w:val="14"/>
  </w:num>
  <w:num w:numId="27">
    <w:abstractNumId w:val="3"/>
  </w:num>
  <w:num w:numId="28">
    <w:abstractNumId w:val="25"/>
  </w:num>
  <w:num w:numId="29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01EB3"/>
    <w:rsid w:val="000125B8"/>
    <w:rsid w:val="00045452"/>
    <w:rsid w:val="00072CC4"/>
    <w:rsid w:val="00074DB6"/>
    <w:rsid w:val="000774AA"/>
    <w:rsid w:val="0009048E"/>
    <w:rsid w:val="000C3409"/>
    <w:rsid w:val="000E067A"/>
    <w:rsid w:val="000F4C24"/>
    <w:rsid w:val="0011515B"/>
    <w:rsid w:val="0012269C"/>
    <w:rsid w:val="001242AD"/>
    <w:rsid w:val="00135445"/>
    <w:rsid w:val="00145CF2"/>
    <w:rsid w:val="00154855"/>
    <w:rsid w:val="00164BEC"/>
    <w:rsid w:val="00165841"/>
    <w:rsid w:val="00172198"/>
    <w:rsid w:val="00190265"/>
    <w:rsid w:val="001B033D"/>
    <w:rsid w:val="001C1FA9"/>
    <w:rsid w:val="001D19C8"/>
    <w:rsid w:val="001E4DA5"/>
    <w:rsid w:val="001F087F"/>
    <w:rsid w:val="00200AE3"/>
    <w:rsid w:val="0020342B"/>
    <w:rsid w:val="0021314A"/>
    <w:rsid w:val="00223CE7"/>
    <w:rsid w:val="00223E5C"/>
    <w:rsid w:val="00225DC2"/>
    <w:rsid w:val="00230FE2"/>
    <w:rsid w:val="00236B9B"/>
    <w:rsid w:val="002375F7"/>
    <w:rsid w:val="00243FEC"/>
    <w:rsid w:val="00253988"/>
    <w:rsid w:val="00266FEE"/>
    <w:rsid w:val="00272ABD"/>
    <w:rsid w:val="00273D2B"/>
    <w:rsid w:val="0027797F"/>
    <w:rsid w:val="0028145D"/>
    <w:rsid w:val="002831D1"/>
    <w:rsid w:val="002B0A3C"/>
    <w:rsid w:val="002B4920"/>
    <w:rsid w:val="002B5730"/>
    <w:rsid w:val="002C07F6"/>
    <w:rsid w:val="002C0F32"/>
    <w:rsid w:val="002C3E51"/>
    <w:rsid w:val="002C6B40"/>
    <w:rsid w:val="002E607B"/>
    <w:rsid w:val="002E7E22"/>
    <w:rsid w:val="002F5FCF"/>
    <w:rsid w:val="00301BF0"/>
    <w:rsid w:val="00301F07"/>
    <w:rsid w:val="0030287C"/>
    <w:rsid w:val="00326CB6"/>
    <w:rsid w:val="00341CC8"/>
    <w:rsid w:val="00343243"/>
    <w:rsid w:val="003450E8"/>
    <w:rsid w:val="0035368B"/>
    <w:rsid w:val="00354CE6"/>
    <w:rsid w:val="00354D29"/>
    <w:rsid w:val="003625C7"/>
    <w:rsid w:val="00364528"/>
    <w:rsid w:val="003758FD"/>
    <w:rsid w:val="00380070"/>
    <w:rsid w:val="00393746"/>
    <w:rsid w:val="003A73AF"/>
    <w:rsid w:val="003B5191"/>
    <w:rsid w:val="003B72BF"/>
    <w:rsid w:val="003C51CC"/>
    <w:rsid w:val="003D0FC3"/>
    <w:rsid w:val="003D4F71"/>
    <w:rsid w:val="003F3C4A"/>
    <w:rsid w:val="003F3CE1"/>
    <w:rsid w:val="00405091"/>
    <w:rsid w:val="00445290"/>
    <w:rsid w:val="00447C5A"/>
    <w:rsid w:val="00461A2B"/>
    <w:rsid w:val="00462A3D"/>
    <w:rsid w:val="00475E0A"/>
    <w:rsid w:val="0048001B"/>
    <w:rsid w:val="00482411"/>
    <w:rsid w:val="00494E5E"/>
    <w:rsid w:val="00496F8D"/>
    <w:rsid w:val="004978E4"/>
    <w:rsid w:val="004C3443"/>
    <w:rsid w:val="004D1EFB"/>
    <w:rsid w:val="004D7333"/>
    <w:rsid w:val="004F11BD"/>
    <w:rsid w:val="004F63AD"/>
    <w:rsid w:val="005070EB"/>
    <w:rsid w:val="0055289D"/>
    <w:rsid w:val="00557008"/>
    <w:rsid w:val="00560A07"/>
    <w:rsid w:val="00570B4A"/>
    <w:rsid w:val="005A6106"/>
    <w:rsid w:val="005A696E"/>
    <w:rsid w:val="005C04AA"/>
    <w:rsid w:val="005C2A2E"/>
    <w:rsid w:val="005C2BE5"/>
    <w:rsid w:val="005D3FE9"/>
    <w:rsid w:val="005D6156"/>
    <w:rsid w:val="005E0830"/>
    <w:rsid w:val="005E1950"/>
    <w:rsid w:val="005F0A5B"/>
    <w:rsid w:val="005F107A"/>
    <w:rsid w:val="005F3E18"/>
    <w:rsid w:val="005F4A7A"/>
    <w:rsid w:val="006011F8"/>
    <w:rsid w:val="0061199C"/>
    <w:rsid w:val="006176D0"/>
    <w:rsid w:val="0063363C"/>
    <w:rsid w:val="0064758C"/>
    <w:rsid w:val="00657262"/>
    <w:rsid w:val="00667CF3"/>
    <w:rsid w:val="0067336B"/>
    <w:rsid w:val="00676137"/>
    <w:rsid w:val="00676C72"/>
    <w:rsid w:val="00690880"/>
    <w:rsid w:val="00691017"/>
    <w:rsid w:val="006916A5"/>
    <w:rsid w:val="006B7C4B"/>
    <w:rsid w:val="006C4EF5"/>
    <w:rsid w:val="006C618B"/>
    <w:rsid w:val="006E3FDB"/>
    <w:rsid w:val="006E6495"/>
    <w:rsid w:val="006F3649"/>
    <w:rsid w:val="006F6925"/>
    <w:rsid w:val="006F7CFD"/>
    <w:rsid w:val="00700429"/>
    <w:rsid w:val="00702EE0"/>
    <w:rsid w:val="00706D0A"/>
    <w:rsid w:val="007143F8"/>
    <w:rsid w:val="00736E8D"/>
    <w:rsid w:val="00755D13"/>
    <w:rsid w:val="007606F3"/>
    <w:rsid w:val="007671E0"/>
    <w:rsid w:val="0077499B"/>
    <w:rsid w:val="00786A29"/>
    <w:rsid w:val="0078722D"/>
    <w:rsid w:val="00793600"/>
    <w:rsid w:val="007A0D68"/>
    <w:rsid w:val="007A5CB3"/>
    <w:rsid w:val="007D0763"/>
    <w:rsid w:val="007D188D"/>
    <w:rsid w:val="007F2F59"/>
    <w:rsid w:val="007F46FE"/>
    <w:rsid w:val="007F5815"/>
    <w:rsid w:val="007F7F67"/>
    <w:rsid w:val="00800C5D"/>
    <w:rsid w:val="00802385"/>
    <w:rsid w:val="00810FD8"/>
    <w:rsid w:val="00812A6E"/>
    <w:rsid w:val="00831832"/>
    <w:rsid w:val="0084123E"/>
    <w:rsid w:val="00842B87"/>
    <w:rsid w:val="00852079"/>
    <w:rsid w:val="008660D5"/>
    <w:rsid w:val="0087775A"/>
    <w:rsid w:val="0089093D"/>
    <w:rsid w:val="00892CAD"/>
    <w:rsid w:val="00894F3A"/>
    <w:rsid w:val="008A3025"/>
    <w:rsid w:val="008A658B"/>
    <w:rsid w:val="008A69D5"/>
    <w:rsid w:val="008B0220"/>
    <w:rsid w:val="008C33CC"/>
    <w:rsid w:val="008E0B38"/>
    <w:rsid w:val="008E6175"/>
    <w:rsid w:val="009078B4"/>
    <w:rsid w:val="00910633"/>
    <w:rsid w:val="009114EF"/>
    <w:rsid w:val="00926C37"/>
    <w:rsid w:val="00926D93"/>
    <w:rsid w:val="00932ED4"/>
    <w:rsid w:val="00934ADD"/>
    <w:rsid w:val="009374DC"/>
    <w:rsid w:val="0094389E"/>
    <w:rsid w:val="00944626"/>
    <w:rsid w:val="00954F3A"/>
    <w:rsid w:val="009625F7"/>
    <w:rsid w:val="00964127"/>
    <w:rsid w:val="009923C9"/>
    <w:rsid w:val="009A17C2"/>
    <w:rsid w:val="009A319C"/>
    <w:rsid w:val="009B2D1E"/>
    <w:rsid w:val="009B5B85"/>
    <w:rsid w:val="009C0876"/>
    <w:rsid w:val="009D2A34"/>
    <w:rsid w:val="009D471F"/>
    <w:rsid w:val="009E7D12"/>
    <w:rsid w:val="009F16E5"/>
    <w:rsid w:val="009F2C77"/>
    <w:rsid w:val="00A078F8"/>
    <w:rsid w:val="00A1185A"/>
    <w:rsid w:val="00A13591"/>
    <w:rsid w:val="00A20CCF"/>
    <w:rsid w:val="00A35682"/>
    <w:rsid w:val="00A56CEB"/>
    <w:rsid w:val="00A57294"/>
    <w:rsid w:val="00A60F20"/>
    <w:rsid w:val="00A6629D"/>
    <w:rsid w:val="00A66A00"/>
    <w:rsid w:val="00A75596"/>
    <w:rsid w:val="00A81CD6"/>
    <w:rsid w:val="00A9583A"/>
    <w:rsid w:val="00A95BCE"/>
    <w:rsid w:val="00AB02AB"/>
    <w:rsid w:val="00AB06BE"/>
    <w:rsid w:val="00AB5E22"/>
    <w:rsid w:val="00AD00D6"/>
    <w:rsid w:val="00AE4A0C"/>
    <w:rsid w:val="00AE63ED"/>
    <w:rsid w:val="00AE7770"/>
    <w:rsid w:val="00AF5598"/>
    <w:rsid w:val="00B04CF6"/>
    <w:rsid w:val="00B07F29"/>
    <w:rsid w:val="00B20A78"/>
    <w:rsid w:val="00B2383D"/>
    <w:rsid w:val="00B356AC"/>
    <w:rsid w:val="00B44A81"/>
    <w:rsid w:val="00B50020"/>
    <w:rsid w:val="00B5735C"/>
    <w:rsid w:val="00B73E39"/>
    <w:rsid w:val="00B852AA"/>
    <w:rsid w:val="00B8622C"/>
    <w:rsid w:val="00B9219E"/>
    <w:rsid w:val="00BB119D"/>
    <w:rsid w:val="00BB4B25"/>
    <w:rsid w:val="00C03C4B"/>
    <w:rsid w:val="00C0570C"/>
    <w:rsid w:val="00C12D40"/>
    <w:rsid w:val="00C25C3F"/>
    <w:rsid w:val="00C27F3E"/>
    <w:rsid w:val="00C326E6"/>
    <w:rsid w:val="00C3643A"/>
    <w:rsid w:val="00C62242"/>
    <w:rsid w:val="00C71200"/>
    <w:rsid w:val="00C722C6"/>
    <w:rsid w:val="00C752FC"/>
    <w:rsid w:val="00C76EAD"/>
    <w:rsid w:val="00C97779"/>
    <w:rsid w:val="00C97B1D"/>
    <w:rsid w:val="00CA3D3F"/>
    <w:rsid w:val="00CB16B2"/>
    <w:rsid w:val="00CB4950"/>
    <w:rsid w:val="00CC4F13"/>
    <w:rsid w:val="00CD4EF3"/>
    <w:rsid w:val="00CE02DC"/>
    <w:rsid w:val="00CE08B2"/>
    <w:rsid w:val="00CE4AF4"/>
    <w:rsid w:val="00CE57A0"/>
    <w:rsid w:val="00D10CD4"/>
    <w:rsid w:val="00D21562"/>
    <w:rsid w:val="00D25136"/>
    <w:rsid w:val="00D333FB"/>
    <w:rsid w:val="00D33B32"/>
    <w:rsid w:val="00D40068"/>
    <w:rsid w:val="00D50611"/>
    <w:rsid w:val="00D55532"/>
    <w:rsid w:val="00D70859"/>
    <w:rsid w:val="00D8041C"/>
    <w:rsid w:val="00D819C4"/>
    <w:rsid w:val="00DA3422"/>
    <w:rsid w:val="00DC43B4"/>
    <w:rsid w:val="00DD32FA"/>
    <w:rsid w:val="00E063BB"/>
    <w:rsid w:val="00E107E3"/>
    <w:rsid w:val="00E12B0D"/>
    <w:rsid w:val="00E139B6"/>
    <w:rsid w:val="00E13BEA"/>
    <w:rsid w:val="00E323BD"/>
    <w:rsid w:val="00E33DDA"/>
    <w:rsid w:val="00E361B9"/>
    <w:rsid w:val="00E42886"/>
    <w:rsid w:val="00E4477C"/>
    <w:rsid w:val="00E45B44"/>
    <w:rsid w:val="00E460DD"/>
    <w:rsid w:val="00E51532"/>
    <w:rsid w:val="00E525AD"/>
    <w:rsid w:val="00E57AAF"/>
    <w:rsid w:val="00E6383C"/>
    <w:rsid w:val="00EC5068"/>
    <w:rsid w:val="00ED1D02"/>
    <w:rsid w:val="00ED4C11"/>
    <w:rsid w:val="00EE0FC1"/>
    <w:rsid w:val="00EE10B7"/>
    <w:rsid w:val="00EE30A7"/>
    <w:rsid w:val="00EF455A"/>
    <w:rsid w:val="00EF7DC5"/>
    <w:rsid w:val="00F02578"/>
    <w:rsid w:val="00F02F7D"/>
    <w:rsid w:val="00F11868"/>
    <w:rsid w:val="00F15017"/>
    <w:rsid w:val="00F31140"/>
    <w:rsid w:val="00F36C6B"/>
    <w:rsid w:val="00F60B19"/>
    <w:rsid w:val="00F649EE"/>
    <w:rsid w:val="00F64AD6"/>
    <w:rsid w:val="00F65230"/>
    <w:rsid w:val="00F81A62"/>
    <w:rsid w:val="00F97316"/>
    <w:rsid w:val="00FA0660"/>
    <w:rsid w:val="00FA4856"/>
    <w:rsid w:val="00FB652F"/>
    <w:rsid w:val="00FC170C"/>
    <w:rsid w:val="00FD3A6A"/>
    <w:rsid w:val="00FD5B15"/>
    <w:rsid w:val="00FF020E"/>
    <w:rsid w:val="00FF1222"/>
    <w:rsid w:val="00FF35CA"/>
    <w:rsid w:val="00FF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1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B5002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354D29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Ind w:type="nil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Uvuenotijeloteksta" w:type="paragraph">
    <w:name w:val="Body Text Indent"/>
    <w:basedOn w:val="Normal"/>
    <w:link w:val="UvuenotijelotekstaChar"/>
    <w:uiPriority w:val="99"/>
    <w:unhideWhenUsed/>
    <w:rsid w:val="00D50611"/>
    <w:pPr>
      <w:ind w:firstLine="708"/>
      <w:jc w:val="both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D50611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CA3D3F"/>
    <w:pPr>
      <w:widowControl/>
      <w:overflowPunct/>
      <w:autoSpaceDE/>
      <w:autoSpaceDN/>
      <w:adjustRightInd/>
      <w:spacing w:lineRule="auto" w:line="276" w:after="200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CA3D3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2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2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57294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572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572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1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B5002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354D29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Uvuenotijeloteksta" w:type="paragraph">
    <w:name w:val="Body Text Indent"/>
    <w:basedOn w:val="Normal"/>
    <w:link w:val="UvuenotijelotekstaChar"/>
    <w:uiPriority w:val="99"/>
    <w:unhideWhenUsed/>
    <w:rsid w:val="00D50611"/>
    <w:pPr>
      <w:ind w:firstLine="708"/>
      <w:jc w:val="both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D50611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CA3D3F"/>
    <w:pPr>
      <w:widowControl/>
      <w:overflowPunct/>
      <w:autoSpaceDE/>
      <w:autoSpaceDN/>
      <w:adjustRightInd/>
      <w:spacing w:after="200" w:line="276" w:lineRule="auto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CA3D3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2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57294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128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194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689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1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47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702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0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45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1487</izvorni_sadrzaj>
    <derivirana_varijabla naziv="DomainObject.Predmet.Broj_1">1487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St-1487/2017</izvorni_sadrzaj>
    <derivirana_varijabla naziv="DomainObject.Predmet.OznakaBroj_1">St-1487/2017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MARIJAN NEKRETNINE d.o.o.</izvorni_sadrzaj>
    <derivirana_varijabla naziv="DomainObject.Predmet.ProtustrankaFormated_1">  MARIJAN NEKRETNINE d.o.o.</derivirana_varijabla>
  </DomainObject.Predmet.ProtustrankaFormated>
  <DomainObject.Predmet.ProtustrankaFormatedOIB>
    <izvorni_sadrzaj>  MARIJAN NEKRETNINE d.o.o., OIB 05597612616</izvorni_sadrzaj>
    <derivirana_varijabla naziv="DomainObject.Predmet.ProtustrankaFormatedOIB_1">  MARIJAN NEKRETNINE d.o.o., OIB 05597612616</derivirana_varijabla>
  </DomainObject.Predmet.ProtustrankaFormatedOIB>
  <DomainObject.Predmet.ProtustrankaFormatedWithAdress>
    <izvorni_sadrzaj> MARIJAN NEKRETNINE d.o.o., Zagrebačka 36, 10360 Sesvete</izvorni_sadrzaj>
    <derivirana_varijabla naziv="DomainObject.Predmet.ProtustrankaFormatedWithAdress_1"> MARIJAN NEKRETNINE d.o.o., Zagrebačka 36, 10360 Sesvete</derivirana_varijabla>
  </DomainObject.Predmet.ProtustrankaFormatedWithAdress>
  <DomainObject.Predmet.ProtustrankaFormatedWithAdressOIB>
    <izvorni_sadrzaj> MARIJAN NEKRETNINE d.o.o., OIB 05597612616, Zagrebačka 36, 10360 Sesvete</izvorni_sadrzaj>
    <derivirana_varijabla naziv="DomainObject.Predmet.ProtustrankaFormatedWithAdressOIB_1"> MARIJAN NEKRETNINE d.o.o., OIB 05597612616, Zagrebačka 36, 10360 Sesvete</derivirana_varijabla>
  </DomainObject.Predmet.ProtustrankaFormatedWithAdressOIB>
  <DomainObject.Predmet.ProtustrankaWithAdress>
    <izvorni_sadrzaj>MARIJAN NEKRETNINE d.o.o. Zagrebačka 36, 10360 Sesvete</izvorni_sadrzaj>
    <derivirana_varijabla naziv="DomainObject.Predmet.ProtustrankaWithAdress_1">MARIJAN NEKRETNINE d.o.o. Zagrebačka 36, 10360 Sesvete</derivirana_varijabla>
  </DomainObject.Predmet.ProtustrankaWithAdress>
  <DomainObject.Predmet.ProtustrankaWithAdressOIB>
    <izvorni_sadrzaj>MARIJAN NEKRETNINE d.o.o., OIB 05597612616, Zagrebačka 36, 10360 Sesvete</izvorni_sadrzaj>
    <derivirana_varijabla naziv="DomainObject.Predmet.ProtustrankaWithAdressOIB_1">MARIJAN NEKRETNINE d.o.o., OIB 05597612616, Zagrebačka 36, 10360 Sesvete</derivirana_varijabla>
  </DomainObject.Predmet.ProtustrankaWithAdressOIB>
  <DomainObject.Predmet.ProtustrankaNazivFormated>
    <izvorni_sadrzaj>MARIJAN NEKRETNINE d.o.o.</izvorni_sadrzaj>
    <derivirana_varijabla naziv="DomainObject.Predmet.ProtustrankaNazivFormated_1">MARIJAN NEKRETNINE d.o.o.</derivirana_varijabla>
  </DomainObject.Predmet.ProtustrankaNazivFormated>
  <DomainObject.Predmet.ProtustrankaNazivFormatedOIB>
    <izvorni_sadrzaj>MARIJAN NEKRETNINE d.o.o., OIB 05597612616</izvorni_sadrzaj>
    <derivirana_varijabla naziv="DomainObject.Predmet.ProtustrankaNazivFormatedOIB_1">MARIJAN NEKRETNINE d.o.o., OIB 05597612616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 Zagreb zastupanog po punomoćniku ŽDO u Osijeku; Marijan Šarić</izvorni_sadrzaj>
    <derivirana_varijabla naziv="DomainObject.Predmet.StrankaFormated_1">  FINA Regionalni centar Zagreb; RH MF Porezna uprava  Zagreb zastupanog po punomoćniku ŽDO u Osijeku; Marijan Šarić</derivirana_varijabla>
  </DomainObject.Predmet.StrankaFormated>
  <DomainObject.Predmet.StrankaFormatedOIB>
    <izvorni_sadrzaj>  FINA Regionalni centar Zagreb, OIB 85821130368; RH MF Porezna uprava  Zagreb, OIB 18683136487 zastupanog po punomoćniku ŽDO u Osijeku; Marijan Šarić, OIB 55988219690</izvorni_sadrzaj>
    <derivirana_varijabla naziv="DomainObject.Predmet.StrankaFormatedOIB_1">  FINA Regionalni centar Zagreb, OIB 85821130368; RH MF Porezna uprava  Zagreb, OIB 18683136487 zastupanog po punomoćniku ŽDO u Osijeku; Marijan Šarić, OIB 55988219690</derivirana_varijabla>
  </DomainObject.Predmet.StrankaFormatedOIB>
  <DomainObject.Predmet.StrankaFormatedWithAdress>
    <izvorni_sadrzaj> FINA Regionalni centar Zagreb, TRG SVIBANJSKIH ŽRTAVA 1995. 1, 10000 Zagreb; RH MF Porezna uprava  Zagreb zastupanog po punomoćniku ŽDO u Osijeku; Marijan Šarić, Rudolfa Ivankovića 22, 10360 Sesvete</izvorni_sadrzaj>
    <derivirana_varijabla naziv="DomainObject.Predmet.StrankaFormatedWithAdress_1"> FINA Regionalni centar Zagreb, TRG SVIBANJSKIH ŽRTAVA 1995. 1, 10000 Zagreb; RH MF Porezna uprava  Zagreb zastupanog po punomoćniku ŽDO u Osijeku; Marijan Šarić, Rudolfa Ivankovića 22, 10360 Sesvete</derivirana_varijabla>
  </DomainObject.Predmet.StrankaFormatedWithAdress>
  <DomainObject.Predmet.StrankaFormatedWithAdressOIB>
    <izvorni_sadrzaj> FINA Regionalni centar Zagreb, OIB 85821130368, TRG SVIBANJSKIH ŽRTAVA 1995. 1, 10000 Zagreb; RH MF Porezna uprava  Zagreb, OIB 18683136487 zastupanog po punomoćniku ŽDO u Osijeku; Marijan Šarić, OIB 55988219690, Rudolfa Ivankovića 22, 10360 Sesvete</izvorni_sadrzaj>
    <derivirana_varijabla naziv="DomainObject.Predmet.StrankaFormatedWithAdressOIB_1"> FINA Regionalni centar Zagreb, OIB 85821130368, TRG SVIBANJSKIH ŽRTAVA 1995. 1, 10000 Zagreb; RH MF Porezna uprava  Zagreb, OIB 18683136487 zastupanog po punomoćniku ŽDO u Osijeku; Marijan Šarić, OIB 55988219690, Rudolfa Ivankovića 22, 10360 Sesvete</derivirana_varijabla>
  </DomainObject.Predmet.StrankaFormatedWithAdressOIB>
  <DomainObject.Predmet.StrankaWithAdress>
    <izvorni_sadrzaj>FINA Regionalni centar Zagreb TRG SVIBANJSKIH ŽRTAVA 1995. 1,10000 Zagreb,RH MF Porezna uprava  Zagreb ,Marijan Šarić Rudolfa Ivankovića 22,10360 Sesvete</izvorni_sadrzaj>
    <derivirana_varijabla naziv="DomainObject.Predmet.StrankaWithAdress_1">FINA Regionalni centar Zagreb TRG SVIBANJSKIH ŽRTAVA 1995. 1,10000 Zagreb,RH MF Porezna uprava  Zagreb ,Marijan Šarić Rudolfa Ivankovića 22,10360 Sesvete</derivirana_varijabla>
  </DomainObject.Predmet.StrankaWithAdress>
  <DomainObject.Predmet.StrankaWithAdressOIB>
    <izvorni_sadrzaj>FINA Regionalni centar Zagreb, OIB 85821130368, TRG SVIBANJSKIH ŽRTAVA 1995. 1,10000 Zagreb,RH MF Porezna uprava  Zagreb, OIB 18683136487,Marijan Šarić, OIB 55988219690, Rudolfa Ivankovića 22,10360 Sesvete</izvorni_sadrzaj>
    <derivirana_varijabla naziv="DomainObject.Predmet.StrankaWithAdressOIB_1">FINA Regionalni centar Zagreb, OIB 85821130368, TRG SVIBANJSKIH ŽRTAVA 1995. 1,10000 Zagreb,RH MF Porezna uprava  Zagreb, OIB 18683136487,Marijan Šarić, OIB 55988219690, Rudolfa Ivankovića 22,10360 Sesvete</derivirana_varijabla>
  </DomainObject.Predmet.StrankaWithAdressOIB>
  <DomainObject.Predmet.StrankaNazivFormated>
    <izvorni_sadrzaj>FINA Regionalni centar Zagreb,RH MF Porezna uprava  Zagreb,Marijan Šarić</izvorni_sadrzaj>
    <derivirana_varijabla naziv="DomainObject.Predmet.StrankaNazivFormated_1">FINA Regionalni centar Zagreb,RH MF Porezna uprava  Zagreb,Marijan Šarić</derivirana_varijabla>
  </DomainObject.Predmet.StrankaNazivFormated>
  <DomainObject.Predmet.StrankaNazivFormatedOIB>
    <izvorni_sadrzaj>FINA Regionalni centar Zagreb, OIB 85821130368,RH MF Porezna uprava  Zagreb, OIB 18683136487,Marijan Šarić, OIB 55988219690</izvorni_sadrzaj>
    <derivirana_varijabla naziv="DomainObject.Predmet.StrankaNazivFormatedOIB_1">FINA Regionalni centar Zagreb, OIB 85821130368,RH MF Porezna uprava  Zagreb, OIB 18683136487,Marijan Šarić, OIB 55988219690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 Zagreb zastupanog po punomoćniku ŽDO u Osijeku</item>
      <item>Marijan Šarić</item>
    </izvorni_sadrzaj>
    <derivirana_varijabla naziv="DomainObject.Predmet.StrankaListFormated_1">
      <item>FINA Regionalni centar Zagreb</item>
      <item>RH MF Porezna uprava  Zagreb zastupanog po punomoćniku ŽDO u Osijeku</item>
      <item>Marijan Šarić</item>
    </derivirana_varijabla>
  </DomainObject.Predmet.StrankaListFormated>
  <DomainObject.Predmet.StrankaListFormatedOIB>
    <izvorni_sadrzaj>
      <item>FINA Regionalni centar Zagreb, OIB 85821130368</item>
      <item>RH MF Porezna uprava  Zagreb, OIB 18683136487 zastupanog po punomoćniku ŽDO u Osijeku</item>
      <item>Marijan Šarić, OIB 55988219690</item>
    </izvorni_sadrzaj>
    <derivirana_varijabla naziv="DomainObject.Predmet.StrankaListFormatedOIB_1">
      <item>FINA Regionalni centar Zagreb, OIB 85821130368</item>
      <item>RH MF Porezna uprava  Zagreb, OIB 18683136487 zastupanog po punomoćniku ŽDO u Osijeku</item>
      <item>Marijan Šarić, OIB 55988219690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 Zagreb zastupanog po punomoćniku ŽDO u Osijeku</item>
      <item>Marijan Šarić, Rudolfa Ivankovića 22, 10360 Sesvete</item>
    </izvorni_sadrzaj>
    <derivirana_varijabla naziv="DomainObject.Predmet.StrankaListFormatedWithAdress_1">
      <item>FINA Regionalni centar Zagreb, TRG SVIBANJSKIH ŽRTAVA 1995. 1, 10000 Zagreb</item>
      <item>RH MF Porezna uprava  Zagreb zastupanog po punomoćniku ŽDO u Osijeku</item>
      <item>Marijan Šarić, Rudolfa Ivankovića 22,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 Zagreb, OIB 18683136487 zastupanog po punomoćniku ŽDO u Osijeku</item>
      <item>Marijan Šarić, OIB 55988219690, Rudolfa Ivankovića 22, 10360 Sesvete</item>
    </izvorni_sadrzaj>
    <derivirana_varijabla naziv="DomainObject.Predmet.StrankaListFormatedWithAdressOIB_1">
      <item>FINA Regionalni centar Zagreb, OIB 85821130368, TRG SVIBANJSKIH ŽRTAVA 1995. 1, 10000 Zagreb</item>
      <item>RH MF Porezna uprava  Zagreb, OIB 18683136487 zastupanog po punomoćniku ŽDO u Osijeku</item>
      <item>Marijan Šarić, OIB 55988219690, Rudolfa Ivankovića 22, 10360 Sesvete</item>
    </derivirana_varijabla>
  </DomainObject.Predmet.StrankaListFormatedWithAdressOIB>
  <DomainObject.Predmet.StrankaListNazivFormated>
    <izvorni_sadrzaj>
      <item>FINA Regionalni centar Zagreb</item>
      <item>RH MF Porezna uprava  Zagreb</item>
      <item>Marijan Šarić</item>
    </izvorni_sadrzaj>
    <derivirana_varijabla naziv="DomainObject.Predmet.StrankaListNazivFormated_1">
      <item>FINA Regionalni centar Zagreb</item>
      <item>RH MF Porezna uprava  Zagreb</item>
      <item>Marijan Šarić</item>
    </derivirana_varijabla>
  </DomainObject.Predmet.StrankaListNazivFormated>
  <DomainObject.Predmet.StrankaListNazivFormatedOIB>
    <izvorni_sadrzaj>
      <item>FINA Regionalni centar Zagreb, OIB 85821130368</item>
      <item>RH MF Porezna uprava  Zagreb, OIB 18683136487</item>
      <item>Marijan Šarić, OIB 55988219690</item>
    </izvorni_sadrzaj>
    <derivirana_varijabla naziv="DomainObject.Predmet.StrankaListNazivFormatedOIB_1">
      <item>FINA Regionalni centar Zagreb, OIB 85821130368</item>
      <item>RH MF Porezna uprava  Zagreb, OIB 18683136487</item>
      <item>Marijan Šarić, OIB 55988219690</item>
    </derivirana_varijabla>
  </DomainObject.Predmet.StrankaListNazivFormatedOIB>
  <DomainObject.Predmet.ProtuStrankaListFormated>
    <izvorni_sadrzaj>
      <item>MARIJAN NEKRETNINE d.o.o.</item>
    </izvorni_sadrzaj>
    <derivirana_varijabla naziv="DomainObject.Predmet.ProtuStrankaListFormated_1">
      <item>MARIJAN NEKRETNINE d.o.o.</item>
    </derivirana_varijabla>
  </DomainObject.Predmet.ProtuStrankaListFormated>
  <DomainObject.Predmet.ProtuStrankaListFormatedOIB>
    <izvorni_sadrzaj>
      <item>MARIJAN NEKRETNINE d.o.o., OIB 05597612616</item>
    </izvorni_sadrzaj>
    <derivirana_varijabla naziv="DomainObject.Predmet.ProtuStrankaListFormatedOIB_1">
      <item>MARIJAN NEKRETNINE d.o.o., OIB 05597612616</item>
    </derivirana_varijabla>
  </DomainObject.Predmet.ProtuStrankaListFormatedOIB>
  <DomainObject.Predmet.ProtuStrankaListFormatedWithAdress>
    <izvorni_sadrzaj>
      <item>MARIJAN NEKRETNINE d.o.o., Zagrebačka 36, 10360 Sesvete</item>
    </izvorni_sadrzaj>
    <derivirana_varijabla naziv="DomainObject.Predmet.ProtuStrankaListFormatedWithAdress_1">
      <item>MARIJAN NEKRETNINE d.o.o., Zagrebačka 36, 10360 Sesvete</item>
    </derivirana_varijabla>
  </DomainObject.Predmet.ProtuStrankaListFormatedWithAdress>
  <DomainObject.Predmet.ProtuStrankaListFormatedWithAdressOIB>
    <izvorni_sadrzaj>
      <item>MARIJAN NEKRETNINE d.o.o., OIB 05597612616, Zagrebačka 36, 10360 Sesvete</item>
    </izvorni_sadrzaj>
    <derivirana_varijabla naziv="DomainObject.Predmet.ProtuStrankaListFormatedWithAdressOIB_1">
      <item>MARIJAN NEKRETNINE d.o.o., OIB 05597612616, Zagrebačka 36, 10360 Sesvete</item>
    </derivirana_varijabla>
  </DomainObject.Predmet.ProtuStrankaListFormatedWithAdressOIB>
  <DomainObject.Predmet.ProtuStrankaListNazivFormated>
    <izvorni_sadrzaj>
      <item>MARIJAN NEKRETNINE d.o.o.</item>
    </izvorni_sadrzaj>
    <derivirana_varijabla naziv="DomainObject.Predmet.ProtuStrankaListNazivFormated_1">
      <item>MARIJAN NEKRETNINE d.o.o.</item>
    </derivirana_varijabla>
  </DomainObject.Predmet.ProtuStrankaListNazivFormated>
  <DomainObject.Predmet.ProtuStrankaListNazivFormatedOIB>
    <izvorni_sadrzaj>
      <item>MARIJAN NEKRETNINE d.o.o., OIB 05597612616</item>
    </izvorni_sadrzaj>
    <derivirana_varijabla naziv="DomainObject.Predmet.ProtuStrankaListNazivFormatedOIB_1">
      <item>MARIJAN NEKRETNINE d.o.o., OIB 05597612616</item>
    </derivirana_varijabla>
  </DomainObject.Predmet.ProtuStrankaListNazivFormatedOIB>
  <DomainObject.Predmet.OstaliListFormated>
    <izvorni_sadrzaj>
      <item>ŽDO u Osijeku punomoćnik sudionika u postupku RH MF Porezna uprava  Zagreb</item>
      <item>Marijan Šarić</item>
      <item>Nenad Marković</item>
    </izvorni_sadrzaj>
    <derivirana_varijabla naziv="DomainObject.Predmet.OstaliListFormated_1">
      <item>ŽDO u Osijeku punomoćnik sudionika u postupku RH MF Porezna uprava  Zagreb</item>
      <item>Marijan Šarić</item>
      <item>Nenad Marković</item>
    </derivirana_varijabla>
  </DomainObject.Predmet.OstaliListFormated>
  <DomainObject.Predmet.OstaliListFormatedOIB>
    <izvorni_sadrzaj>
      <item>ŽDO u Osijeku, OIB 61379160880 punomoćnik sudionika u postupku RH MF Porezna uprava  Zagreb</item>
      <item>Marijan Šarić, OIB 55988219690</item>
      <item>Nenad Marković, OIB 64828450804</item>
    </izvorni_sadrzaj>
    <derivirana_varijabla naziv="DomainObject.Predmet.OstaliListFormatedOIB_1">
      <item>ŽDO u Osijeku, OIB 61379160880 punomoćnik sudionika u postupku RH MF Porezna uprava  Zagreb</item>
      <item>Marijan Šarić, OIB 55988219690</item>
      <item>Nenad Marković, OIB 64828450804</item>
    </derivirana_varijabla>
  </DomainObject.Predmet.OstaliListFormatedOIB>
  <DomainObject.Predmet.OstaliListFormatedWithAdress>
    <izvorni_sadrzaj>
      <item>ŽDO u Osijeku, Kapucinska 21, 31000 Osijek punomoćnik sudionika u postupku RH MF Porezna uprava  Zagreb</item>
      <item>Marijan Šarić, Rudolfa Ivankovića 22, 10360 Sesvete</item>
      <item>Nenad Marković, Varaždinska 77, 10360 Sesvete</item>
    </izvorni_sadrzaj>
    <derivirana_varijabla naziv="DomainObject.Predmet.OstaliListFormatedWithAdress_1">
      <item>ŽDO u Osijeku, Kapucinska 21, 31000 Osijek punomoćnik sudionika u postupku RH MF Porezna uprava  Zagreb</item>
      <item>Marijan Šarić, Rudolfa Ivankovića 22, 10360 Sesvete</item>
      <item>Nenad Marković, Varaždinska 77, 10360 Sesvete</item>
    </derivirana_varijabla>
  </DomainObject.Predmet.OstaliListFormatedWithAdress>
  <DomainObject.Predmet.OstaliListFormatedWithAdressOIB>
    <izvorni_sadrzaj>
      <item>ŽDO u Osijeku, OIB 61379160880, Kapucinska 21, 31000 Osijek punomoćnik sudionika u postupku RH MF Porezna uprava  Zagreb</item>
      <item>Marijan Šarić, OIB 55988219690, Rudolfa Ivankovića 22, 10360 Sesvete</item>
      <item>Nenad Marković, OIB 64828450804, Varaždinska 77, 10360 Sesvete</item>
    </izvorni_sadrzaj>
    <derivirana_varijabla naziv="DomainObject.Predmet.OstaliListFormatedWithAdressOIB_1">
      <item>ŽDO u Osijeku, OIB 61379160880, Kapucinska 21, 31000 Osijek punomoćnik sudionika u postupku RH MF Porezna uprava  Zagreb</item>
      <item>Marijan Šarić, OIB 55988219690, Rudolfa Ivankovića 22, 10360 Sesvete</item>
      <item>Nenad Marković, OIB 64828450804, Varaždinska 77, 10360 Sesvete</item>
    </derivirana_varijabla>
  </DomainObject.Predmet.OstaliListFormatedWithAdressOIB>
  <DomainObject.Predmet.OstaliListNazivFormated>
    <izvorni_sadrzaj>
      <item>ŽDO u Osijeku</item>
      <item>Marijan Šarić</item>
      <item>Nenad Marković</item>
    </izvorni_sadrzaj>
    <derivirana_varijabla naziv="DomainObject.Predmet.OstaliListNazivFormated_1">
      <item>ŽDO u Osijeku</item>
      <item>Marijan Šarić</item>
      <item>Nenad Marković</item>
    </derivirana_varijabla>
  </DomainObject.Predmet.OstaliListNazivFormated>
  <DomainObject.Predmet.OstaliListNazivFormatedOIB>
    <izvorni_sadrzaj>
      <item>ŽDO u Osijeku, OIB 61379160880</item>
      <item>Marijan Šarić, OIB 55988219690</item>
      <item>Nenad Marković, OIB 64828450804</item>
    </izvorni_sadrzaj>
    <derivirana_varijabla naziv="DomainObject.Predmet.OstaliListNazivFormatedOIB_1">
      <item>ŽDO u Osijeku, OIB 61379160880</item>
      <item>Marijan Šarić, OIB 55988219690</item>
      <item>Nenad Marković, OIB 64828450804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MARIJAN NEKRETNINE d.o.o.</izvorni_sadrzaj>
    <derivirana_varijabla naziv="DomainObject.Predmet.ProtustrankaIDrugi_1">MARIJAN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MARIJAN NEKRETNINE d.o.o., OIB 05597612616, Zagrebačka 36, 10360 Sesvete</izvorni_sadrzaj>
    <derivirana_varijabla naziv="DomainObject.Predmet.ProtustrankaIDrugiAdressOIB_1">MARIJAN NEKRETNINE d.o.o., OIB 05597612616, Zagrebačka 36,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MARIJAN NEKRETNINE d.o.o.</item>
      <item>RH MF Porezna uprava  Zagreb</item>
      <item>ŽDO u Osijeku</item>
      <item>Marijan Šarić</item>
      <item>Nenad Marković</item>
      <item>Marijan Šarić</item>
    </izvorni_sadrzaj>
    <derivirana_varijabla naziv="DomainObject.Predmet.SudioniciListNaziv_1">
      <item>FINA Regionalni centar Zagreb</item>
      <item>MARIJAN NEKRETNINE d.o.o.</item>
      <item>RH MF Porezna uprava  Zagreb</item>
      <item>ŽDO u Osijeku</item>
      <item>Marijan Šarić</item>
      <item>Nenad Marković</item>
      <item>Marijan Šarić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MARIJAN NEKRETNINE d.o.o., OIB 05597612616, Zagrebačka 36,10360 Sesvete</item>
      <item>RH MF Porezna uprava  Zagreb, OIB 18683136487</item>
      <item>ŽDO u Osijeku, OIB 61379160880, Kapucinska 21,31000 Osijek</item>
      <item>Marijan Šarić, OIB 55988219690, Rudolfa Ivankovića 22,10360 Sesvete</item>
      <item>Nenad Marković, OIB 64828450804, Varaždinska 77,10360 Sesvete</item>
      <item>Marijan Šarić, OIB 55988219690, Rudolfa Ivankovića 22,10360 Sesvete</item>
    </izvorni_sadrzaj>
    <derivirana_varijabla naziv="DomainObject.Predmet.SudioniciListAdressOIB_1">
      <item>FINA Regionalni centar Zagreb, OIB 85821130368, TRG SVIBANJSKIH ŽRTAVA 1995. 1,10000 Zagreb</item>
      <item>MARIJAN NEKRETNINE d.o.o., OIB 05597612616, Zagrebačka 36,10360 Sesvete</item>
      <item>RH MF Porezna uprava  Zagreb, OIB 18683136487</item>
      <item>ŽDO u Osijeku, OIB 61379160880, Kapucinska 21,31000 Osijek</item>
      <item>Marijan Šarić, OIB 55988219690, Rudolfa Ivankovića 22,10360 Sesvete</item>
      <item>Nenad Marković, OIB 64828450804, Varaždinska 77,10360 Sesvete</item>
      <item>Marijan Šarić, OIB 55988219690, Rudolfa Ivankovića 22,10360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05597612616</item>
      <item>, OIB 18683136487</item>
      <item>, OIB 61379160880</item>
      <item>, OIB 55988219690</item>
      <item>, OIB 64828450804</item>
      <item>, OIB 55988219690</item>
    </izvorni_sadrzaj>
    <derivirana_varijabla naziv="DomainObject.Predmet.SudioniciListNazivOIB_1">
      <item>, OIB 85821130368</item>
      <item>, OIB 05597612616</item>
      <item>, OIB 18683136487</item>
      <item>, OIB 61379160880</item>
      <item>, OIB 55988219690</item>
      <item>, OIB 64828450804</item>
      <item>, OIB 55988219690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Park Rudlofa Kropeka 1, 40000 Čakovec</item>
    </izvorni_sadrzaj>
    <derivirana_varijabla naziv="DomainObject.Predmet.StecajniUpraviteljiListAddressOIB_1">
      <item>Davor Ivančić, OIB 21146522885, Park Rudlofa Kropeka 1,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3ED119-EE0C-4C83-A9A4-5AD847B96D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1567</properties:Words>
  <properties:Characters>9117</properties:Characters>
  <properties:Lines>345</properties:Lines>
  <properties:Paragraphs>185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2018-09-06T11:24:00Z</dcterms:created>
  <dc:creator>Matea Bizjak</dc:creator>
  <cp:lastModifiedBy>Matea Bizjak</cp:lastModifiedBy>
  <cp:lastPrinted>2018-09-06T11:29:00Z</cp:lastPrinted>
  <dcterms:modified xmlns:xsi="http://www.w3.org/2001/XMLSchema-instance" xsi:type="dcterms:W3CDTF">2018-09-06T11:30:00Z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(1. St-1487-17-Rj- utvrđene i osporene tražbine (NOVI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