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28d1" w14:paraId="84d28d1" w:rsidRDefault="00D81000" w:rsidP="00D81000" w:rsidR="00D81000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D81000" w:rsidP="00D81000" w:rsidR="00D81000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D81000" w:rsidP="00D81000" w:rsidR="00D8100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3/St-566/2017-5</w:t>
      </w:r>
    </w:p>
    <w:p w:rsidRDefault="00D81000" w:rsidP="00D81000" w:rsidR="00D8100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D81000" w:rsidP="00D81000" w:rsidR="00D81000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D81000" w:rsidP="00D81000" w:rsidR="00D81000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D81000" w:rsidP="00D81000" w:rsidR="00D81000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D81000" w:rsidP="00D81000" w:rsidR="00D81000">
      <w:pPr>
        <w:ind w:firstLine="708"/>
        <w:jc w:val="both"/>
        <w:rPr>
          <w:color w:val="222222"/>
        </w:rPr>
      </w:pPr>
    </w:p>
    <w:p w:rsidRDefault="00D81000" w:rsidP="00D81000" w:rsidR="00D81000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TIPLERICA d.o.o., Slavonski Brod, J. Dobrile 1A, OIB: 17931715119,</w:t>
      </w:r>
      <w:r>
        <w:rPr>
          <w:color w:val="222222"/>
        </w:rPr>
        <w:t xml:space="preserve"> 19. svibnja 2017.</w:t>
      </w:r>
    </w:p>
    <w:p w:rsidRDefault="00D81000" w:rsidP="00D81000" w:rsidR="00D81000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D81000" w:rsidP="00D81000" w:rsidR="00D81000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21. srpnja 2017. u 9,30 sati, soba 73, III kat, Stalna služba u Slavonskom Brodu, Trg pobjede 13, Slavonski Brod.</w:t>
      </w:r>
    </w:p>
    <w:p w:rsidRDefault="00D81000" w:rsidP="00D81000" w:rsidR="00D81000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 i direktor </w:t>
      </w:r>
      <w:r>
        <w:rPr>
          <w:b/>
          <w:color w:val="222222"/>
        </w:rPr>
        <w:t xml:space="preserve">Martin Starčević, Slavonski Brod, Velike Gospe 22, OIB: 26582948970 </w:t>
      </w:r>
      <w:r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D81000" w:rsidP="00D81000" w:rsidR="00D81000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St-566/2017</w:t>
      </w:r>
      <w:r>
        <w:rPr>
          <w:color w:val="2222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D81000" w:rsidP="00D81000" w:rsidR="00D81000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D81000" w:rsidP="00D81000" w:rsidR="00D81000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D81000" w:rsidP="00D81000" w:rsidR="00D81000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19. svibnja 2017.</w:t>
      </w:r>
    </w:p>
    <w:p w:rsidRDefault="00D81000" w:rsidP="00D81000" w:rsidR="00D8100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D81000" w:rsidP="00D81000" w:rsidR="00D8100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D81000" w:rsidP="00D81000" w:rsidR="00D81000">
      <w:pPr>
        <w:spacing w:beforeAutospacing="true" w:before="100"/>
        <w:rPr>
          <w:color w:val="222222"/>
        </w:rPr>
      </w:pPr>
    </w:p>
    <w:p w:rsidRDefault="00D81000" w:rsidP="00D81000" w:rsidR="00D8100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D81000" w:rsidP="00D81000" w:rsidR="00D8100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D81000" w:rsidP="00D81000" w:rsidR="00D8100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D81000" w:rsidP="00D81000" w:rsidR="00D8100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D81000" w:rsidP="00D81000" w:rsidR="00D81000">
      <w:pPr>
        <w:spacing w:beforeAutospacing="true" w:before="100"/>
        <w:rPr>
          <w:color w:val="222222"/>
        </w:rPr>
      </w:pPr>
    </w:p>
    <w:p w:rsidRDefault="00D81000" w:rsidP="00D81000" w:rsidR="00D81000">
      <w:pPr>
        <w:spacing w:beforeAutospacing="true" w:before="100"/>
        <w:rPr>
          <w:color w:val="222222"/>
        </w:rPr>
      </w:pPr>
    </w:p>
    <w:p w:rsidRDefault="00D81000" w:rsidP="00D81000" w:rsidR="00D81000">
      <w:pPr>
        <w:spacing w:beforeAutospacing="true" w:before="100"/>
        <w:rPr>
          <w:color w:val="222222"/>
        </w:rPr>
      </w:pPr>
    </w:p>
    <w:p w:rsidRDefault="00D81000" w:rsidP="00D81000" w:rsidR="00D81000">
      <w:pPr>
        <w:spacing w:beforeAutospacing="true" w:before="100"/>
        <w:rPr>
          <w:color w:val="222222"/>
        </w:rPr>
      </w:pPr>
    </w:p>
    <w:p w:rsidRDefault="00D81000" w:rsidP="00D81000" w:rsidR="00D81000">
      <w:pPr>
        <w:spacing w:beforeAutospacing="true" w:before="100"/>
        <w:rPr>
          <w:color w:val="222222"/>
        </w:rPr>
      </w:pPr>
    </w:p>
    <w:p w:rsidRDefault="00D81000" w:rsidP="00D81000" w:rsidR="00D81000">
      <w:pPr>
        <w:spacing w:beforeAutospacing="true" w:before="100"/>
      </w:pPr>
    </w:p>
    <w:p w:rsidRDefault="00FA7B57" w:rsidR="00FA7B57"/>
    <w:sectPr w:rsidR="00FA7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000"/>
    <w:rsid w:val="009B4E56"/>
    <w:rsid w:val="00AD68EF"/>
    <w:rsid w:val="00D81000"/>
    <w:rsid w:val="00F16C8F"/>
    <w:rsid w:val="00FA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10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10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100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C8F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C8F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C8F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C8F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10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10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100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C8F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C8F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C8F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C8F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09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72305.18</izvorni_sadrzaj>
    <derivirana_varijabla naziv="DomainObject.Predmet.InicijalnaVrijednost_1">72305.18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TIPLERICA d.o.o. za proizvodnju, trgovinu i usluge</izvorni_sadrzaj>
    <derivirana_varijabla naziv="DomainObject.Predmet.ProtustrankaFormated_1">  TIPLERICA d.o.o. za proizvodnju, trgovinu i usluge</derivirana_varijabla>
  </DomainObject.Predmet.ProtustrankaFormated>
  <DomainObject.Predmet.ProtustrankaFormatedOIB>
    <izvorni_sadrzaj>  TIPLERICA d.o.o. za proizvodnju, trgovinu i usluge, OIB 17931715119</izvorni_sadrzaj>
    <derivirana_varijabla naziv="DomainObject.Predmet.ProtustrankaFormatedOIB_1">  TIPLERICA d.o.o. za proizvodnju, trgovinu i usluge, OIB 17931715119</derivirana_varijabla>
  </DomainObject.Predmet.ProtustrankaFormatedOIB>
  <DomainObject.Predmet.ProtustrankaFormatedWithAdress>
    <izvorni_sadrzaj> TIPLERICA d.o.o. za proizvodnju, trgovinu i usluge, Juraja Dobrile 1A , 35000 Slavonski Brod</izvorni_sadrzaj>
    <derivirana_varijabla naziv="DomainObject.Predmet.ProtustrankaFormatedWithAdress_1"> TIPLERICA d.o.o. za proizvodnju, trgovinu i usluge, Juraja Dobrile 1A , 35000 Slavonski Brod</derivirana_varijabla>
  </DomainObject.Predmet.ProtustrankaFormatedWithAdress>
  <DomainObject.Predmet.ProtustrankaFormatedWithAdressOIB>
    <izvorni_sadrzaj> TIPLERICA d.o.o. za proizvodnju, trgovinu i usluge, OIB 17931715119, Juraja Dobrile 1A , 35000 Slavonski Brod</izvorni_sadrzaj>
    <derivirana_varijabla naziv="DomainObject.Predmet.ProtustrankaFormatedWithAdressOIB_1"> TIPLERICA d.o.o. za proizvodnju, trgovinu i usluge, OIB 17931715119, Juraja Dobrile 1A , 35000 Slavonski Brod</derivirana_varijabla>
  </DomainObject.Predmet.ProtustrankaFormatedWithAdressOIB>
  <DomainObject.Predmet.ProtustrankaWithAdress>
    <izvorni_sadrzaj>TIPLERICA d.o.o. za proizvodnju, trgovinu i usluge Juraja Dobrile 1A , 35000 Slavonski Brod</izvorni_sadrzaj>
    <derivirana_varijabla naziv="DomainObject.Predmet.ProtustrankaWithAdress_1">TIPLERICA d.o.o. za proizvodnju, trgovinu i usluge Juraja Dobrile 1A , 35000 Slavonski Brod</derivirana_varijabla>
  </DomainObject.Predmet.ProtustrankaWithAdress>
  <DomainObject.Predmet.ProtustrankaWithAdressOIB>
    <izvorni_sadrzaj>TIPLERICA d.o.o. za proizvodnju, trgovinu i usluge, OIB 17931715119, Juraja Dobrile 1A , 35000 Slavonski Brod</izvorni_sadrzaj>
    <derivirana_varijabla naziv="DomainObject.Predmet.ProtustrankaWithAdressOIB_1">TIPLERICA d.o.o. za proizvodnju, trgovinu i usluge, OIB 17931715119, Juraja Dobrile 1A , 35000 Slavonski Brod</derivirana_varijabla>
  </DomainObject.Predmet.ProtustrankaWithAdressOIB>
  <DomainObject.Predmet.ProtustrankaNazivFormated>
    <izvorni_sadrzaj>TIPLERICA d.o.o. za proizvodnju, trgovinu i usluge</izvorni_sadrzaj>
    <derivirana_varijabla naziv="DomainObject.Predmet.ProtustrankaNazivFormated_1">TIPLERICA d.o.o. za proizvodnju, trgovinu i usluge</derivirana_varijabla>
  </DomainObject.Predmet.ProtustrankaNazivFormated>
  <DomainObject.Predmet.ProtustrankaNazivFormatedOIB>
    <izvorni_sadrzaj>TIPLERICA d.o.o. za proizvodnju, trgovinu i usluge, OIB 17931715119</izvorni_sadrzaj>
    <derivirana_varijabla naziv="DomainObject.Predmet.ProtustrankaNazivFormatedOIB_1">TIPLERICA d.o.o. za proizvodnju, trgovinu i usluge, OIB 17931715119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TIPLERICA d.o.o. za proizvodnju, trgovinu i usluge</item>
    </izvorni_sadrzaj>
    <derivirana_varijabla naziv="DomainObject.Predmet.ProtuStrankaListFormated_1">
      <item>TIPLERICA d.o.o. za proizvodnju, trgovinu i usluge</item>
    </derivirana_varijabla>
  </DomainObject.Predmet.ProtuStrankaListFormated>
  <DomainObject.Predmet.ProtuStrankaListFormatedOIB>
    <izvorni_sadrzaj>
      <item>TIPLERICA d.o.o. za proizvodnju, trgovinu i usluge, OIB 17931715119</item>
    </izvorni_sadrzaj>
    <derivirana_varijabla naziv="DomainObject.Predmet.ProtuStrankaListFormatedOIB_1">
      <item>TIPLERICA d.o.o. za proizvodnju, trgovinu i usluge, OIB 17931715119</item>
    </derivirana_varijabla>
  </DomainObject.Predmet.ProtuStrankaListFormatedOIB>
  <DomainObject.Predmet.ProtuStrankaListFormatedWithAdress>
    <izvorni_sadrzaj>
      <item>TIPLERICA d.o.o. za proizvodnju, trgovinu i usluge, Juraja Dobrile 1A , 35000 Slavonski Brod</item>
    </izvorni_sadrzaj>
    <derivirana_varijabla naziv="DomainObject.Predmet.ProtuStrankaListFormatedWithAdress_1">
      <item>TIPLERICA d.o.o. za proizvodnju, trgovinu i usluge, Juraja Dobrile 1A , 35000 Slavonski Brod</item>
    </derivirana_varijabla>
  </DomainObject.Predmet.ProtuStrankaListFormatedWithAdress>
  <DomainObject.Predmet.ProtuStrankaListFormatedWithAdressOIB>
    <izvorni_sadrzaj>
      <item>TIPLERICA d.o.o. za proizvodnju, trgovinu i usluge, OIB 17931715119, Juraja Dobrile 1A , 35000 Slavonski Brod</item>
    </izvorni_sadrzaj>
    <derivirana_varijabla naziv="DomainObject.Predmet.ProtuStrankaListFormatedWithAdressOIB_1">
      <item>TIPLERICA d.o.o. za proizvodnju, trgovinu i usluge, OIB 17931715119, Juraja Dobrile 1A , 35000 Slavonski Brod</item>
    </derivirana_varijabla>
  </DomainObject.Predmet.ProtuStrankaListFormatedWithAdressOIB>
  <DomainObject.Predmet.ProtuStrankaListNazivFormated>
    <izvorni_sadrzaj>
      <item>TIPLERICA d.o.o. za proizvodnju, trgovinu i usluge</item>
    </izvorni_sadrzaj>
    <derivirana_varijabla naziv="DomainObject.Predmet.ProtuStrankaListNazivFormated_1">
      <item>TIPLERICA d.o.o. za proizvodnju, trgovinu i usluge</item>
    </derivirana_varijabla>
  </DomainObject.Predmet.ProtuStrankaListNazivFormated>
  <DomainObject.Predmet.ProtuStrankaListNazivFormatedOIB>
    <izvorni_sadrzaj>
      <item>TIPLERICA d.o.o. za proizvodnju, trgovinu i usluge, OIB 17931715119</item>
    </izvorni_sadrzaj>
    <derivirana_varijabla naziv="DomainObject.Predmet.ProtuStrankaListNazivFormatedOIB_1">
      <item>TIPLERICA d.o.o. za proizvodnju, trgovinu i usluge, OIB 17931715119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TIPLERICA d.o.o. za proizvodnju, trgovinu i usluge</izvorni_sadrzaj>
    <derivirana_varijabla naziv="DomainObject.Predmet.ProtustrankaIDrugi_1">TIPLERICA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TIPLERICA d.o.o. za proizvodnju, trgovinu i usluge, OIB 17931715119, Juraja Dobrile 1A , 35000 Slavonski Brod</izvorni_sadrzaj>
    <derivirana_varijabla naziv="DomainObject.Predmet.ProtustrankaIDrugiAdressOIB_1">TIPLERICA d.o.o. za proizvodnju, trgovinu i usluge, OIB 17931715119, Juraja Dobrile 1A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TIPLERICA d.o.o. za proizvodnju, trgovinu i usluge</item>
    </izvorni_sadrzaj>
    <derivirana_varijabla naziv="DomainObject.Predmet.SudioniciListNaziv_1">
      <item>Financijska agencija</item>
      <item>TIPLERICA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TIPLERICA d.o.o. za proizvodnju, trgovinu i usluge, OIB 17931715119, Juraja Dobrile 1A ,35000 Slavonski Brod</item>
    </izvorni_sadrzaj>
    <derivirana_varijabla naziv="DomainObject.Predmet.SudioniciListAdressOIB_1">
      <item>Financijska agencija, OIB 85821130368, Ulica grada Vukovara 70,10000 Zagreb</item>
      <item>TIPLERICA d.o.o. za proizvodnju, trgovinu i usluge, OIB 17931715119, Juraja Dobrile 1A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17931715119</item>
    </izvorni_sadrzaj>
    <derivirana_varijabla naziv="DomainObject.Predmet.SudioniciListNazivOIB_1">
      <item>, OIB 85821130368</item>
      <item>, OIB 17931715119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286</properties:Words>
  <properties:Characters>1541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2017-05-19T11:00:00Z</dcterms:created>
  <dc:creator>wsadmin</dc:creator>
  <cp:lastModifiedBy>wsadmin</cp:lastModifiedBy>
  <cp:lastPrinted>2017-05-19T11:04:00Z</cp:lastPrinted>
  <dcterms:modified xmlns:xsi="http://www.w3.org/2001/XMLSchema-instance" xsi:type="dcterms:W3CDTF">2017-05-19T11:05:00Z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