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0b735" w14:paraId="ee0b735" w:rsidRDefault="00C806B5" w:rsidP="0040699F" w:rsidR="00C806B5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0D7A91">
        <w:rPr>
          <w:b/>
        </w:rPr>
        <w:t>2065</w:t>
      </w:r>
      <w:r w:rsidRPr="008F7C03">
        <w:rPr>
          <w:b/>
        </w:rPr>
        <w:t>/201</w:t>
      </w:r>
      <w:r>
        <w:rPr>
          <w:b/>
        </w:rPr>
        <w:t>6</w:t>
      </w:r>
    </w:p>
    <w:p w:rsidRDefault="00C806B5" w:rsidP="00215C9F" w:rsidR="00C806B5" w:rsidRPr="008F7C03">
      <w:pPr>
        <w:jc w:val="both"/>
        <w:rPr>
          <w:b/>
        </w:rPr>
      </w:pP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757416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6B5" w:rsidP="00215C9F" w:rsidR="00C806B5" w:rsidRPr="008F7C03">
      <w:pPr>
        <w:jc w:val="both"/>
        <w:rPr>
          <w:b/>
        </w:rPr>
      </w:pP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06B5" w:rsidP="00D542BB" w:rsidR="00C806B5">
      <w:pPr>
        <w:rPr>
          <w:b/>
        </w:rPr>
      </w:pPr>
      <w:r>
        <w:rPr>
          <w:b/>
        </w:rPr>
        <w:t>Stalna služba u Dubrovniku</w:t>
      </w:r>
    </w:p>
    <w:p w:rsidRDefault="00C806B5" w:rsidP="00D542BB" w:rsidR="00C806B5" w:rsidRPr="008F7C03">
      <w:pPr>
        <w:rPr>
          <w:b/>
        </w:rPr>
      </w:pPr>
      <w:r>
        <w:rPr>
          <w:b/>
        </w:rPr>
        <w:t>Dubrovnik, Dr. Ante Starčevića 23</w:t>
      </w:r>
    </w:p>
    <w:p w:rsidRDefault="00C806B5" w:rsidP="00B70172" w:rsidR="00C806B5" w:rsidRPr="008F7C03">
      <w:pPr>
        <w:jc w:val="right"/>
        <w:rPr>
          <w:b/>
        </w:rPr>
      </w:pPr>
    </w:p>
    <w:p w:rsidRDefault="00C806B5" w:rsidP="00451E27" w:rsidR="00C806B5">
      <w:pPr>
        <w:jc w:val="both"/>
      </w:pPr>
    </w:p>
    <w:p w:rsidRDefault="00C806B5" w:rsidP="00451E27" w:rsidR="00C806B5">
      <w:pPr>
        <w:jc w:val="both"/>
      </w:pPr>
    </w:p>
    <w:p w:rsidRDefault="00C806B5" w:rsidP="00451E27" w:rsidR="00C806B5" w:rsidRPr="008F7C03">
      <w:pPr>
        <w:jc w:val="both"/>
      </w:pP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C806B5" w:rsidP="00451E27" w:rsidR="00C806B5" w:rsidRPr="008F7C03">
      <w:pPr>
        <w:jc w:val="both"/>
      </w:pPr>
    </w:p>
    <w:p w:rsidRDefault="00C806B5" w:rsidP="001D0583" w:rsidR="00C806B5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 xml:space="preserve">po stečajnom sucu Katarini Franković u </w:t>
      </w:r>
      <w:r w:rsidR="00757416">
        <w:t>stečajnom</w:t>
      </w:r>
      <w:r w:rsidRPr="008F7C03">
        <w:t xml:space="preserve"> postupku nad dužnikom</w:t>
      </w:r>
      <w:r w:rsidR="00645CA3" w:rsidRPr="00645CA3">
        <w:t xml:space="preserve"> </w:t>
      </w:r>
      <w:r w:rsidR="00161AB6">
        <w:t xml:space="preserve">Stečajna masa iza </w:t>
      </w:r>
      <w:r w:rsidR="000D7A91" w:rsidRPr="000D7A91">
        <w:t xml:space="preserve">FOLTROS EXPORT-IMPORT d.o.o. -  "u </w:t>
      </w:r>
      <w:r w:rsidR="000D7A91">
        <w:t>stečaju", Ploče, Industrijska zona bb</w:t>
      </w:r>
      <w:r w:rsidR="00DC201A" w:rsidRPr="00DC201A">
        <w:t xml:space="preserve">, </w:t>
      </w:r>
      <w:r w:rsidR="00645CA3" w:rsidRPr="00645CA3">
        <w:t>izvan ročišta</w:t>
      </w:r>
      <w:r w:rsidRPr="008F7C03">
        <w:t xml:space="preserve">, dana </w:t>
      </w:r>
      <w:r w:rsidR="000D7A91">
        <w:t>12</w:t>
      </w:r>
      <w:r w:rsidRPr="008F7C03">
        <w:t xml:space="preserve">. </w:t>
      </w:r>
      <w:r w:rsidR="00DC201A">
        <w:t>prosinca</w:t>
      </w:r>
      <w:r w:rsidRPr="008F7C03">
        <w:t xml:space="preserve"> 2016.g. </w:t>
      </w:r>
    </w:p>
    <w:p w:rsidRDefault="00C806B5" w:rsidP="00451E27" w:rsidR="00C806B5" w:rsidRPr="008F7C03">
      <w:pPr>
        <w:jc w:val="both"/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r i j e š i o      j 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I.</w:t>
      </w:r>
      <w:r w:rsidRPr="00645CA3">
        <w:rPr>
          <w:b/>
        </w:rPr>
        <w:tab/>
      </w:r>
      <w:r w:rsidRPr="00645CA3">
        <w:t>Određuje se nastava</w:t>
      </w:r>
      <w:r w:rsidR="00161AB6">
        <w:t>k postupka radi naknadne diobe S</w:t>
      </w:r>
      <w:r w:rsidRPr="00645CA3">
        <w:t xml:space="preserve">tečajne mase </w:t>
      </w:r>
      <w:r w:rsidR="00161AB6">
        <w:t xml:space="preserve">iza </w:t>
      </w:r>
      <w:r w:rsidRPr="00645CA3">
        <w:t xml:space="preserve">stečajnog dužnika </w:t>
      </w:r>
      <w:r w:rsidR="000D7A91" w:rsidRPr="000D7A91">
        <w:t>FOLTROS EXPORT-IMPORT d.o.o. -  "u stečaj</w:t>
      </w:r>
      <w:r w:rsidR="000D7A91">
        <w:t>u", Ploče, Industrijska zona bb</w:t>
      </w:r>
      <w:r w:rsidRPr="00645CA3">
        <w:t>.</w:t>
      </w:r>
    </w:p>
    <w:p w:rsidRDefault="00645CA3" w:rsidP="00645CA3" w:rsidR="00645CA3" w:rsidRPr="00645CA3">
      <w:pPr>
        <w:jc w:val="center"/>
      </w:pPr>
    </w:p>
    <w:p w:rsidRDefault="00645CA3" w:rsidP="00645CA3" w:rsidR="00645CA3">
      <w:pPr>
        <w:ind w:hanging="705" w:left="705"/>
        <w:jc w:val="both"/>
      </w:pPr>
      <w:r w:rsidRPr="00645CA3">
        <w:rPr>
          <w:b/>
        </w:rPr>
        <w:t>II.</w:t>
      </w:r>
      <w:r w:rsidRPr="00645CA3">
        <w:rPr>
          <w:b/>
        </w:rPr>
        <w:tab/>
      </w:r>
      <w:r w:rsidRPr="00645CA3">
        <w:t xml:space="preserve">Stečajna masa </w:t>
      </w:r>
      <w:r w:rsidR="00161AB6">
        <w:t xml:space="preserve">iza </w:t>
      </w:r>
      <w:r w:rsidR="000D7A91" w:rsidRPr="000D7A91">
        <w:t>FOLTROS EXPORT-IMPORT d.o.o. -  "u stečaju</w:t>
      </w:r>
      <w:r w:rsidR="000D7A91">
        <w:t>", Ploče, Industrijska zona bb</w:t>
      </w:r>
      <w:r w:rsidR="00DC201A" w:rsidRPr="00DC201A">
        <w:t xml:space="preserve">, </w:t>
      </w:r>
      <w:r w:rsidRPr="00645CA3">
        <w:t>upisat će se u sudski registar i po službenoj dužnosti dobiti novi osobni identifikacijski broj.</w:t>
      </w:r>
    </w:p>
    <w:p w:rsidRDefault="00161AB6" w:rsidP="00645CA3" w:rsidR="00161AB6">
      <w:pPr>
        <w:ind w:hanging="705" w:left="705"/>
        <w:jc w:val="both"/>
      </w:pPr>
    </w:p>
    <w:p w:rsidRDefault="00161AB6" w:rsidP="00161AB6" w:rsidR="00161AB6" w:rsidRPr="00645CA3">
      <w:pPr>
        <w:ind w:hanging="705" w:left="705"/>
        <w:jc w:val="both"/>
      </w:pPr>
      <w:r>
        <w:rPr>
          <w:b/>
        </w:rPr>
        <w:t>III.</w:t>
      </w:r>
      <w:r>
        <w:tab/>
        <w:t xml:space="preserve">Razrješuje se </w:t>
      </w:r>
      <w:r w:rsidR="001B5BB3" w:rsidRPr="001B5BB3">
        <w:t>Stjepan Lović, Zagreb, Preradovićeva 13, OIB: 25964288839</w:t>
      </w:r>
      <w:r w:rsidR="001B5BB3">
        <w:t xml:space="preserve"> </w:t>
      </w:r>
      <w:r>
        <w:t xml:space="preserve">dužnosti stečajnog upravitelja </w:t>
      </w:r>
      <w:r w:rsidRPr="00161AB6">
        <w:t xml:space="preserve">Stečajna masa iza </w:t>
      </w:r>
      <w:r w:rsidR="001B5BB3" w:rsidRPr="001B5BB3">
        <w:t>FOLTROS EXPORT-IMPORT d.o.o. -  "u stečaju", Ploče, Industrijska zona bb</w:t>
      </w:r>
      <w:r>
        <w:t>, a za stečajnog upravitelja</w:t>
      </w:r>
      <w:r w:rsidRPr="00161AB6">
        <w:t xml:space="preserve"> Stečajn</w:t>
      </w:r>
      <w:r>
        <w:t>e</w:t>
      </w:r>
      <w:r w:rsidRPr="00161AB6">
        <w:t xml:space="preserve"> mas</w:t>
      </w:r>
      <w:r>
        <w:t>e</w:t>
      </w:r>
      <w:r w:rsidRPr="00161AB6">
        <w:t xml:space="preserve"> iza </w:t>
      </w:r>
      <w:r w:rsidR="001B5BB3" w:rsidRPr="001B5BB3">
        <w:t>FOLTROS EXPORT-IMPORT d.o.o. -  "u stečaju", Ploče, Industrijska zona bb</w:t>
      </w:r>
      <w:r>
        <w:t>, imenuje se</w:t>
      </w:r>
      <w:r w:rsidR="001B5BB3" w:rsidRPr="001B5BB3">
        <w:t xml:space="preserve"> </w:t>
      </w:r>
      <w:r w:rsidR="001B5BB3">
        <w:t>Ivan</w:t>
      </w:r>
      <w:r w:rsidR="001B5BB3" w:rsidRPr="001B5BB3">
        <w:t xml:space="preserve"> Eterović, Split, Škrape 40, OIB: 76765128473</w:t>
      </w:r>
      <w:r>
        <w:t>.</w:t>
      </w:r>
    </w:p>
    <w:p w:rsidRDefault="00645CA3" w:rsidP="00645CA3" w:rsidR="00645CA3" w:rsidRPr="00645CA3">
      <w:pPr>
        <w:jc w:val="center"/>
        <w:rPr>
          <w:b/>
        </w:rPr>
      </w:pPr>
    </w:p>
    <w:p w:rsidRDefault="00161AB6" w:rsidP="00645CA3" w:rsidR="00645CA3" w:rsidRPr="00645CA3">
      <w:pPr>
        <w:ind w:hanging="705" w:left="705"/>
        <w:jc w:val="both"/>
      </w:pPr>
      <w:r>
        <w:rPr>
          <w:b/>
        </w:rPr>
        <w:t>IV</w:t>
      </w:r>
      <w:r w:rsidR="00645CA3" w:rsidRPr="00645CA3">
        <w:rPr>
          <w:b/>
        </w:rPr>
        <w:t>.</w:t>
      </w:r>
      <w:r w:rsidR="00645CA3" w:rsidRPr="00645CA3">
        <w:rPr>
          <w:b/>
        </w:rPr>
        <w:tab/>
      </w:r>
      <w:r w:rsidR="00645CA3" w:rsidRPr="00645CA3">
        <w:t xml:space="preserve">Pozivaju se vjerovnici stečajnog dužnika u roku 60 dana od dana objave ovog rješenja, sukladno čl. 257. Stečajnog zakona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</w:t>
      </w:r>
      <w:r w:rsidR="00645CA3" w:rsidRPr="00645CA3">
        <w:lastRenderedPageBreak/>
        <w:t>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IV.</w:t>
      </w:r>
      <w:r w:rsidRPr="00645CA3">
        <w:tab/>
        <w:t>Pozivaju se izlučni vjerovnici u roku 60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V.</w:t>
      </w:r>
      <w:r w:rsidRPr="00645CA3">
        <w:rPr>
          <w:b/>
        </w:rPr>
        <w:tab/>
      </w:r>
      <w:r w:rsidRPr="00645CA3">
        <w:t>Pozivaju se razlučni vjerovnici u roku 60 dana od dana objave ovog rješenja obavijestiti stečajnog upravitelja o svom razlučnom pravu, 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VI.</w:t>
      </w:r>
      <w:r w:rsidRPr="00645CA3">
        <w:tab/>
        <w:t xml:space="preserve">Pozivaju se dužnici stečajnog dužnika svoje obveze bez odgode ispunjavati stečajnom upravitelju za stečajnog dužnika. </w:t>
      </w:r>
    </w:p>
    <w:p w:rsidRDefault="00645CA3" w:rsidP="00645CA3" w:rsidR="00645CA3" w:rsidRPr="00645CA3">
      <w:pPr>
        <w:jc w:val="both"/>
      </w:pPr>
      <w:r w:rsidRPr="00645CA3">
        <w:t xml:space="preserve"> </w:t>
      </w: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VII.</w:t>
      </w:r>
      <w:r w:rsidRPr="00645CA3">
        <w:tab/>
        <w:t xml:space="preserve">Ročište za ispitivanje prijavljenih potraživanja vjerovnika zakazuje se za dan </w:t>
      </w:r>
      <w:r w:rsidR="00DC201A">
        <w:t>2</w:t>
      </w:r>
      <w:r w:rsidR="00FE0A68">
        <w:t>7</w:t>
      </w:r>
      <w:r w:rsidRPr="00645CA3">
        <w:t xml:space="preserve">. </w:t>
      </w:r>
      <w:r w:rsidR="00161AB6">
        <w:t>veljače 201</w:t>
      </w:r>
      <w:r w:rsidR="002E096E">
        <w:t>7</w:t>
      </w:r>
      <w:r w:rsidR="00161AB6">
        <w:t xml:space="preserve">. godine u </w:t>
      </w:r>
      <w:r w:rsidR="00FE0A68">
        <w:t>09</w:t>
      </w:r>
      <w:r w:rsidR="00161AB6">
        <w:t>,0</w:t>
      </w:r>
      <w:r w:rsidRPr="00645CA3">
        <w:t xml:space="preserve">0 sati, sve u zgradi ovog suda u Dubrovniku, Dr. A. Starčevića 23, sudnica </w:t>
      </w:r>
      <w:r w:rsidR="00FE0A68">
        <w:t>1</w:t>
      </w:r>
      <w:r>
        <w:t>, I. kat</w:t>
      </w:r>
      <w:r w:rsidRPr="00645CA3">
        <w:t xml:space="preserve">. Nakon ispitnog ročišta održat će se izvještajno ročište. </w:t>
      </w:r>
    </w:p>
    <w:p w:rsidRDefault="00645CA3" w:rsidP="00645CA3" w:rsidR="00645CA3" w:rsidRPr="00645CA3">
      <w:pPr>
        <w:jc w:val="both"/>
      </w:pPr>
    </w:p>
    <w:p w:rsidRDefault="00645CA3" w:rsidP="00342487" w:rsidR="00645CA3" w:rsidRPr="00645CA3">
      <w:pPr>
        <w:ind w:hanging="705" w:left="705"/>
        <w:jc w:val="both"/>
      </w:pPr>
      <w:r w:rsidRPr="00645CA3">
        <w:t>VIII.</w:t>
      </w:r>
      <w:r w:rsidRPr="00645CA3">
        <w:tab/>
        <w:t>Otvaranje ovog  postupka upisat će se u registar Trgovačkog suda u Splitu, Stalna služba u Dubrovniku i u zemljišne knjige Općinskog suda u Dubrovniku</w:t>
      </w:r>
      <w:r w:rsidR="00342487">
        <w:t>,</w:t>
      </w:r>
      <w:r w:rsidR="00DC201A">
        <w:t xml:space="preserve"> zemljišno knjižni odjel </w:t>
      </w:r>
      <w:r w:rsidR="00FE0A68">
        <w:t>Ploče</w:t>
      </w:r>
      <w:r w:rsidR="00161AB6">
        <w:t>,</w:t>
      </w:r>
      <w:r w:rsidR="0072719D" w:rsidRPr="0072719D">
        <w:t xml:space="preserve"> Očevidnik Financijske agencije, RC Split, Podružnica Dubrovnik,</w:t>
      </w:r>
      <w:r w:rsidR="00161AB6">
        <w:t xml:space="preserve"> </w:t>
      </w:r>
      <w:r w:rsidRPr="00645CA3">
        <w:t xml:space="preserve"> kao i u druge u kojima je dužnik upisan kao vlasnik.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Obrazloženje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="00342487" w:rsidRPr="00342487">
        <w:t>Rješenjem ovog suda posl.br. St-</w:t>
      </w:r>
      <w:r w:rsidR="00FE0A68">
        <w:t>613</w:t>
      </w:r>
      <w:r w:rsidR="002A4D58">
        <w:t>/201</w:t>
      </w:r>
      <w:r w:rsidR="00FE0A68">
        <w:t>5</w:t>
      </w:r>
      <w:r w:rsidR="00342487" w:rsidRPr="00342487">
        <w:t xml:space="preserve"> od </w:t>
      </w:r>
      <w:r w:rsidR="00FE0A68">
        <w:t>09</w:t>
      </w:r>
      <w:r w:rsidR="00161AB6">
        <w:t>.</w:t>
      </w:r>
      <w:r w:rsidR="00FE0A68">
        <w:t xml:space="preserve"> ožujk</w:t>
      </w:r>
      <w:r w:rsidR="002A4D58">
        <w:t>a</w:t>
      </w:r>
      <w:r w:rsidRPr="00342487">
        <w:t xml:space="preserve"> 2016. </w:t>
      </w:r>
      <w:r w:rsidR="00F31AA8">
        <w:t>g</w:t>
      </w:r>
      <w:r w:rsidRPr="00342487">
        <w:t>odine</w:t>
      </w:r>
      <w:r w:rsidR="00161AB6">
        <w:t>,</w:t>
      </w:r>
      <w:r w:rsidRPr="00342487">
        <w:t xml:space="preserve"> sukladno čl. 431. Stečajnog zakona (NN 71/15, dalje u tekstu SZ) otvoren je i zaključen stečajni postupak nad dužnikom </w:t>
      </w:r>
      <w:r w:rsidR="00FE0A68" w:rsidRPr="00FE0A68">
        <w:t>FOLTROS EXPORT-IMPORT d.o.o. -  "u stečaju", Ploče, Industrijska zona bb</w:t>
      </w:r>
      <w:r w:rsidR="00F31AA8">
        <w:t>, te je za stečajnog upravitelja imenovan</w:t>
      </w:r>
      <w:r w:rsidR="00F31AA8" w:rsidRPr="00F31AA8">
        <w:t xml:space="preserve"> </w:t>
      </w:r>
      <w:r w:rsidR="00FE0A68" w:rsidRPr="00FE0A68">
        <w:t>Stjepan Lović, Zagreb, Preradovićeva 13, OIB: 25964288839</w:t>
      </w:r>
      <w:r w:rsidR="00F31AA8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>Podneskom</w:t>
      </w:r>
      <w:r w:rsidR="00342487" w:rsidRPr="00342487">
        <w:t xml:space="preserve"> </w:t>
      </w:r>
      <w:r w:rsidR="00F31AA8">
        <w:t xml:space="preserve">je stečajni upravitelj </w:t>
      </w:r>
      <w:r w:rsidR="00FE0A68" w:rsidRPr="00FE0A68">
        <w:t xml:space="preserve">Stjepan Lović, </w:t>
      </w:r>
      <w:r w:rsidR="00F31AA8">
        <w:t>obavijestio sud</w:t>
      </w:r>
      <w:r w:rsidR="00342487" w:rsidRPr="00342487">
        <w:t xml:space="preserve"> </w:t>
      </w:r>
      <w:r w:rsidRPr="00342487">
        <w:t xml:space="preserve"> da dužnik ima imovine koja ulazi u stečajnu masu i to pravo vlasništva </w:t>
      </w:r>
      <w:r w:rsidR="00FE0A68">
        <w:t xml:space="preserve">201. kontejner sa raznom robom koja se nalazi na lučkom području Luke Ploče </w:t>
      </w:r>
      <w:r w:rsidR="00F31AA8" w:rsidRPr="00F31AA8">
        <w:t xml:space="preserve"> </w:t>
      </w:r>
      <w:r w:rsidR="00161AB6">
        <w:t>te predložio nastavak postupka radi naknadne diobe.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 xml:space="preserve">U smislu čl. 289. </w:t>
      </w:r>
      <w:r w:rsidR="00342487">
        <w:t>SZ-a</w:t>
      </w:r>
      <w:r w:rsidRPr="00342487">
        <w:t xml:space="preserve"> sud će na prijedlog stečajnog upravitelja, stečajnog vjerovnika ili po službenoj dužnosti odrediti nastavak postupka radi naknadne diobe, ako se nakon završnog ročišta pronađe imovina koja ulazi u stečajnu masu, a stečajna masa će se upisati u 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 xml:space="preserve">U stečajnu masu ulazi imovina </w:t>
      </w:r>
      <w:r w:rsidR="00FE0A68">
        <w:t>koju sačinjavaju 201 kontejner s raznom robom, te razna dodatna oprema</w:t>
      </w:r>
      <w:r w:rsidRPr="00342487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>
      <w:pPr>
        <w:jc w:val="both"/>
      </w:pPr>
      <w:r w:rsidRPr="00342487">
        <w:tab/>
        <w:t>Kako u provedenom stečajnom postupku nisu vjerovnici prijaviti svoje tražbine, kao ni razlučni i izlučni vjerovnici obavijestili stečajnog upravitelja o svojim pravima, to je sukladno čl. 129. i</w:t>
      </w:r>
      <w:r w:rsidR="00161AB6">
        <w:t xml:space="preserve"> 130. SZ odlučeno kao u točki IV</w:t>
      </w:r>
      <w:r w:rsidRPr="00342487">
        <w:t>. do VI</w:t>
      </w:r>
      <w:r w:rsidR="004D3589">
        <w:t>II</w:t>
      </w:r>
      <w:r w:rsidRPr="00342487">
        <w:t>. izreke ove odluke.</w:t>
      </w:r>
    </w:p>
    <w:p w:rsidRDefault="00532D45" w:rsidP="00342487" w:rsidR="00532D45">
      <w:pPr>
        <w:jc w:val="both"/>
      </w:pPr>
    </w:p>
    <w:p w:rsidRDefault="00532D45" w:rsidP="00532D45" w:rsidR="00532D45" w:rsidRPr="00342487">
      <w:pPr>
        <w:ind w:firstLine="708"/>
        <w:jc w:val="both"/>
      </w:pPr>
      <w:r>
        <w:t xml:space="preserve">U skladu s čl. 84. SZ </w:t>
      </w:r>
      <w:r w:rsidRPr="00532D45">
        <w:t xml:space="preserve">je automatskom metodom slučajnog odabira kroz elektronski sustav e-spis za stečajnog upravitelja izabran </w:t>
      </w:r>
      <w:r w:rsidR="0072719D" w:rsidRPr="0072719D">
        <w:t>Ivan Eterović, Split, Škrape 40, OIB: 76765128473</w:t>
      </w:r>
      <w:r w:rsidRPr="00532D45">
        <w:t>,</w:t>
      </w:r>
      <w:r>
        <w:t xml:space="preserve"> dok je raniji stečajni upravitelj </w:t>
      </w:r>
      <w:r w:rsidR="0072719D" w:rsidRPr="0072719D">
        <w:t xml:space="preserve">Stjepan Lović, Zagreb, Preradovićeva 13, OIB: 25964288839 </w:t>
      </w:r>
      <w:r w:rsidR="00F31AA8" w:rsidRPr="00F31AA8">
        <w:t xml:space="preserve"> </w:t>
      </w:r>
      <w:r w:rsidRPr="00532D45">
        <w:t xml:space="preserve"> </w:t>
      </w:r>
      <w:r>
        <w:t>imenovan u skraćenom stečajnom postupku razriješen dužnosti obzirom da se ne nalazi na listi A stečajnih upravitelja</w:t>
      </w:r>
      <w:r w:rsidR="004D3589">
        <w:t>, te je stoga odlučeno kao u toč. III</w:t>
      </w:r>
      <w:r w:rsidRPr="00532D45">
        <w:t xml:space="preserve"> </w:t>
      </w:r>
      <w:r w:rsidR="004D3589">
        <w:t>ove odluke</w:t>
      </w:r>
      <w:r w:rsidRPr="00532D45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 w:rsidRPr="00342487">
      <w:pPr>
        <w:jc w:val="both"/>
      </w:pPr>
      <w:r w:rsidRPr="00342487">
        <w:tab/>
        <w:t xml:space="preserve">Zbog navedenog, na temelju spomenutog propisa odlučeno je kao u izreci. </w:t>
      </w:r>
    </w:p>
    <w:p w:rsidRDefault="00645CA3" w:rsidP="00342487" w:rsidR="00645CA3" w:rsidRPr="00342487">
      <w:pPr>
        <w:jc w:val="both"/>
      </w:pPr>
      <w:r w:rsidRPr="00342487">
        <w:tab/>
      </w:r>
      <w:r w:rsidRPr="00342487">
        <w:tab/>
      </w:r>
      <w:r w:rsidRPr="00342487">
        <w:tab/>
      </w:r>
    </w:p>
    <w:p w:rsidRDefault="00757416" w:rsidP="00645CA3" w:rsidR="00645CA3" w:rsidRPr="00645CA3">
      <w:pPr>
        <w:jc w:val="center"/>
        <w:rPr>
          <w:b/>
        </w:rPr>
      </w:pPr>
      <w:r>
        <w:rPr>
          <w:b/>
        </w:rPr>
        <w:t xml:space="preserve">U Dubrovniku, dana </w:t>
      </w:r>
      <w:r w:rsidR="0072719D">
        <w:rPr>
          <w:b/>
        </w:rPr>
        <w:t>12</w:t>
      </w:r>
      <w:r w:rsidR="00771538">
        <w:rPr>
          <w:b/>
        </w:rPr>
        <w:t xml:space="preserve">. </w:t>
      </w:r>
      <w:r w:rsidR="00F31AA8">
        <w:rPr>
          <w:b/>
        </w:rPr>
        <w:t>prosinca</w:t>
      </w:r>
      <w:r w:rsidR="00645CA3" w:rsidRPr="00645CA3">
        <w:rPr>
          <w:b/>
        </w:rPr>
        <w:t xml:space="preserve"> 2016. godine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="005A1F18">
        <w:rPr>
          <w:b/>
        </w:rPr>
        <w:t xml:space="preserve">     </w:t>
      </w:r>
      <w:r w:rsidR="00757416">
        <w:rPr>
          <w:b/>
        </w:rPr>
        <w:t>S</w:t>
      </w:r>
      <w:r w:rsidRPr="00645CA3">
        <w:rPr>
          <w:b/>
        </w:rPr>
        <w:t>udac:</w:t>
      </w:r>
    </w:p>
    <w:p w:rsidRDefault="00645CA3" w:rsidP="00645CA3" w:rsidR="00645CA3" w:rsidRPr="00645CA3">
      <w:pPr>
        <w:jc w:val="center"/>
        <w:rPr>
          <w:b/>
        </w:rPr>
      </w:pPr>
    </w:p>
    <w:p w:rsidRDefault="00317C55" w:rsidP="00645CA3" w:rsidR="00645CA3" w:rsidRPr="00645CA3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57416">
        <w:rPr>
          <w:b/>
        </w:rPr>
        <w:t>Katarina Franković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757416" w:rsidR="00645CA3" w:rsidRPr="00645CA3">
      <w:pPr>
        <w:rPr>
          <w:b/>
        </w:rPr>
      </w:pPr>
      <w:r w:rsidRPr="00645CA3">
        <w:rPr>
          <w:b/>
        </w:rPr>
        <w:t>POUKA O PRAVNOM LIJEKU:</w:t>
      </w:r>
    </w:p>
    <w:p w:rsidRDefault="00645CA3" w:rsidP="00757416" w:rsidR="00645CA3" w:rsidRPr="00757416">
      <w:pPr>
        <w:jc w:val="both"/>
      </w:pPr>
      <w:r w:rsidRPr="00757416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645CA3" w:rsidP="00645CA3" w:rsidR="00645CA3" w:rsidRPr="00645CA3">
      <w:pPr>
        <w:jc w:val="center"/>
        <w:rPr>
          <w:b/>
        </w:rPr>
      </w:pPr>
    </w:p>
    <w:p w:rsidRDefault="00757416" w:rsidP="00757416" w:rsidR="00645CA3" w:rsidRPr="00645CA3">
      <w:pPr>
        <w:rPr>
          <w:b/>
        </w:rPr>
      </w:pPr>
      <w:r>
        <w:rPr>
          <w:b/>
        </w:rPr>
        <w:t>DN-a</w:t>
      </w:r>
      <w:r w:rsidR="00645CA3" w:rsidRPr="00645CA3">
        <w:rPr>
          <w:b/>
        </w:rPr>
        <w:t>:</w:t>
      </w:r>
    </w:p>
    <w:p w:rsidRDefault="00645CA3" w:rsidP="00757416" w:rsidR="00645CA3">
      <w:r w:rsidRPr="00645CA3">
        <w:rPr>
          <w:b/>
        </w:rPr>
        <w:t>-</w:t>
      </w:r>
      <w:r w:rsidRPr="00645CA3">
        <w:rPr>
          <w:b/>
        </w:rPr>
        <w:tab/>
      </w:r>
      <w:r w:rsidRPr="00757416">
        <w:t>upravitelju stečajne mase,</w:t>
      </w:r>
    </w:p>
    <w:p w:rsidRDefault="00532D45" w:rsidP="00757416" w:rsidR="00532D45" w:rsidRPr="00757416">
      <w:r>
        <w:t>-</w:t>
      </w:r>
      <w:r>
        <w:tab/>
        <w:t>razriješenom steč.up</w:t>
      </w:r>
    </w:p>
    <w:p w:rsidRDefault="00645CA3" w:rsidP="00757416" w:rsidR="00645CA3" w:rsidRPr="00757416">
      <w:r w:rsidRPr="00757416">
        <w:t>-</w:t>
      </w:r>
      <w:r w:rsidRPr="00757416">
        <w:tab/>
        <w:t>ŽDO Dubrovnik, Građansko-upravni odjel,</w:t>
      </w:r>
    </w:p>
    <w:p w:rsidRDefault="00645CA3" w:rsidP="00757416" w:rsidR="00757416">
      <w:r w:rsidRPr="00757416">
        <w:t xml:space="preserve">- </w:t>
      </w:r>
      <w:r w:rsidRPr="00757416">
        <w:tab/>
      </w:r>
      <w:r w:rsidR="00757416" w:rsidRPr="00757416">
        <w:t>Porezna uprava Ispostava prema sjedištu dužnika,</w:t>
      </w:r>
    </w:p>
    <w:p w:rsidRDefault="00B67BD2" w:rsidP="00757416" w:rsidR="00645CA3">
      <w:r>
        <w:t xml:space="preserve">- </w:t>
      </w:r>
      <w:r>
        <w:tab/>
        <w:t>Općinskom sudu u Dubrovniku</w:t>
      </w:r>
      <w:r w:rsidR="00757416">
        <w:t xml:space="preserve">, </w:t>
      </w:r>
      <w:r w:rsidR="00645CA3" w:rsidRPr="00757416">
        <w:t>ZK odjelu</w:t>
      </w:r>
      <w:r w:rsidR="00F31AA8">
        <w:t xml:space="preserve"> </w:t>
      </w:r>
      <w:r w:rsidR="0072719D">
        <w:t>Ploče</w:t>
      </w:r>
      <w:r w:rsidR="00645CA3" w:rsidRPr="00757416">
        <w:t>,</w:t>
      </w:r>
    </w:p>
    <w:p w:rsidRDefault="0072719D" w:rsidP="00757416" w:rsidR="0072719D" w:rsidRPr="00757416">
      <w:r>
        <w:t>-</w:t>
      </w:r>
      <w:r>
        <w:tab/>
      </w:r>
      <w:r w:rsidRPr="0072719D">
        <w:t>Očevidnik Financijske agencije, RC Split, Podružnica Dubrovnik,</w:t>
      </w:r>
    </w:p>
    <w:p w:rsidRDefault="00645CA3" w:rsidP="00757416" w:rsidR="00757416">
      <w:r w:rsidRPr="00757416">
        <w:t xml:space="preserve">- </w:t>
      </w:r>
      <w:r w:rsidRPr="00757416">
        <w:tab/>
      </w:r>
      <w:r w:rsidR="00757416">
        <w:t>mrežna stranica e-Oglasna ploča sudova,</w:t>
      </w:r>
    </w:p>
    <w:p w:rsidRDefault="00757416" w:rsidP="00757416" w:rsidR="00757416">
      <w:r>
        <w:t>-</w:t>
      </w:r>
      <w:r>
        <w:tab/>
        <w:t>registar Trgovačkog suda  u Splitu, Stalna služba u Dubrovniku</w:t>
      </w:r>
    </w:p>
    <w:p w:rsidRDefault="00757416" w:rsidP="00757416" w:rsidR="00757416" w:rsidRPr="00757416"/>
    <w:p w:rsidRDefault="00645CA3" w:rsidP="00645CA3" w:rsidR="00645CA3" w:rsidRPr="00757416">
      <w:pPr>
        <w:jc w:val="center"/>
      </w:pPr>
    </w:p>
    <w:p w:rsidRDefault="00645CA3" w:rsidP="00645CA3" w:rsidR="00645CA3" w:rsidRPr="00757416">
      <w:pPr>
        <w:jc w:val="center"/>
      </w:pPr>
    </w:p>
    <w:p w:rsidRDefault="00645CA3" w:rsidP="0072719D" w:rsidR="00645CA3">
      <w:pPr>
        <w:rPr>
          <w:b/>
        </w:rPr>
      </w:pPr>
    </w:p>
    <w:p w:rsidRDefault="00C806B5" w:rsidP="00024555" w:rsidR="00C806B5" w:rsidRPr="008F7C03">
      <w:pPr>
        <w:ind w:firstLine="708"/>
        <w:jc w:val="both"/>
      </w:pPr>
    </w:p>
    <w:sectPr w:rsidSect="00CE7A86" w:rsidR="00C806B5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6B5" w:rsidR="00C806B5">
      <w:r>
        <w:separator/>
      </w:r>
    </w:p>
  </w:endnote>
  <w:endnote w:id="0" w:type="continuationSeparator">
    <w:p w:rsidRDefault="00C806B5" w:rsidR="00C80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6B5" w:rsidR="00C806B5">
      <w:r>
        <w:separator/>
      </w:r>
    </w:p>
  </w:footnote>
  <w:footnote w:id="0" w:type="continuationSeparator">
    <w:p w:rsidRDefault="00C806B5" w:rsidR="00C80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06B5" w:rsidR="00C806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56257F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C806B5" w:rsidP="00EE439C" w:rsidR="00C806B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0D7A91">
      <w:rPr>
        <w:rFonts w:hAnsi="Book Antiqua" w:ascii="Book Antiqua"/>
        <w:b/>
        <w:sz w:val="20"/>
        <w:szCs w:val="20"/>
      </w:rPr>
      <w:t>2065</w:t>
    </w:r>
    <w:r>
      <w:rPr>
        <w:rFonts w:hAnsi="Book Antiqua" w:ascii="Book Antiqua"/>
        <w:b/>
        <w:sz w:val="20"/>
        <w:szCs w:val="20"/>
      </w:rPr>
      <w:t>/2016</w:t>
    </w:r>
  </w:p>
  <w:p w:rsidRDefault="00C806B5" w:rsidP="0084417E" w:rsidR="00C806B5" w:rsidRPr="005E6841">
    <w:pPr>
      <w:jc w:val="both"/>
      <w:rPr>
        <w:rFonts w:hAnsi="Book Antiqua" w:ascii="Book Antiqua"/>
        <w:b/>
      </w:rPr>
    </w:pPr>
  </w:p>
  <w:p w:rsidRDefault="00C806B5" w:rsidP="0084417E" w:rsidR="00C806B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40488"/>
    <w:rsid w:val="000437A1"/>
    <w:rsid w:val="00043FE9"/>
    <w:rsid w:val="00053620"/>
    <w:rsid w:val="00064E57"/>
    <w:rsid w:val="00074FFE"/>
    <w:rsid w:val="00093D63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D7A91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1AB6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5BB3"/>
    <w:rsid w:val="001B720A"/>
    <w:rsid w:val="001C281C"/>
    <w:rsid w:val="001C5050"/>
    <w:rsid w:val="001D0583"/>
    <w:rsid w:val="001D627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A4D58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096E"/>
    <w:rsid w:val="002E4FC1"/>
    <w:rsid w:val="002E5D6C"/>
    <w:rsid w:val="002E6A28"/>
    <w:rsid w:val="002F3D4F"/>
    <w:rsid w:val="003010FC"/>
    <w:rsid w:val="003048E3"/>
    <w:rsid w:val="00317C55"/>
    <w:rsid w:val="00320035"/>
    <w:rsid w:val="00325999"/>
    <w:rsid w:val="00325D86"/>
    <w:rsid w:val="00331AD9"/>
    <w:rsid w:val="003356EA"/>
    <w:rsid w:val="00336E01"/>
    <w:rsid w:val="00342487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3589"/>
    <w:rsid w:val="004D5263"/>
    <w:rsid w:val="004D559C"/>
    <w:rsid w:val="004E792B"/>
    <w:rsid w:val="005009E8"/>
    <w:rsid w:val="00500ACD"/>
    <w:rsid w:val="005208E1"/>
    <w:rsid w:val="005241BE"/>
    <w:rsid w:val="00527C4D"/>
    <w:rsid w:val="00532D45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57F"/>
    <w:rsid w:val="00562DC1"/>
    <w:rsid w:val="005634D6"/>
    <w:rsid w:val="0057665D"/>
    <w:rsid w:val="00581857"/>
    <w:rsid w:val="00584672"/>
    <w:rsid w:val="00585665"/>
    <w:rsid w:val="00591FB6"/>
    <w:rsid w:val="005952A5"/>
    <w:rsid w:val="005A1F18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45CA3"/>
    <w:rsid w:val="00651F83"/>
    <w:rsid w:val="00667561"/>
    <w:rsid w:val="00667A76"/>
    <w:rsid w:val="006704E3"/>
    <w:rsid w:val="006A6063"/>
    <w:rsid w:val="006A6514"/>
    <w:rsid w:val="006A7112"/>
    <w:rsid w:val="006B26B7"/>
    <w:rsid w:val="006C6DD3"/>
    <w:rsid w:val="006D27E3"/>
    <w:rsid w:val="006D281F"/>
    <w:rsid w:val="006D5CE5"/>
    <w:rsid w:val="006E40C5"/>
    <w:rsid w:val="006F23F3"/>
    <w:rsid w:val="0070211A"/>
    <w:rsid w:val="0070376D"/>
    <w:rsid w:val="007164B6"/>
    <w:rsid w:val="00717971"/>
    <w:rsid w:val="0072407F"/>
    <w:rsid w:val="0072719D"/>
    <w:rsid w:val="007303A9"/>
    <w:rsid w:val="00752977"/>
    <w:rsid w:val="00753211"/>
    <w:rsid w:val="00757416"/>
    <w:rsid w:val="00771538"/>
    <w:rsid w:val="00797AE8"/>
    <w:rsid w:val="007A456E"/>
    <w:rsid w:val="007A5515"/>
    <w:rsid w:val="007B6140"/>
    <w:rsid w:val="007C0930"/>
    <w:rsid w:val="007D2A10"/>
    <w:rsid w:val="007D3B15"/>
    <w:rsid w:val="007E0965"/>
    <w:rsid w:val="007E09ED"/>
    <w:rsid w:val="007E53D1"/>
    <w:rsid w:val="007E6B14"/>
    <w:rsid w:val="007F47B6"/>
    <w:rsid w:val="007F7181"/>
    <w:rsid w:val="008001F2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67BD2"/>
    <w:rsid w:val="00B70172"/>
    <w:rsid w:val="00B7724D"/>
    <w:rsid w:val="00BC6E76"/>
    <w:rsid w:val="00BD50F0"/>
    <w:rsid w:val="00BE1B95"/>
    <w:rsid w:val="00BE26BE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806B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2580E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C201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EF6B5E"/>
    <w:rsid w:val="00F04DAD"/>
    <w:rsid w:val="00F1646D"/>
    <w:rsid w:val="00F31AA8"/>
    <w:rsid w:val="00F3403B"/>
    <w:rsid w:val="00F35C09"/>
    <w:rsid w:val="00F44759"/>
    <w:rsid w:val="00F548DE"/>
    <w:rsid w:val="00F602DA"/>
    <w:rsid w:val="00F642FC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  <w:rsid w:val="00FE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625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57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57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57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57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625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57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57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57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57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770696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7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7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69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70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8877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70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St-2065/2016-2</izvorni_sadrzaj>
    <derivirana_varijabla naziv="DomainObject.Oznaka_1">St-2065/2016-2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2065</izvorni_sadrzaj>
    <derivirana_varijabla naziv="DomainObject.Predmet.Broj_1">2065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613/15</izvorni_sadrzaj>
    <derivirana_varijabla naziv="DomainObject.Predmet.Opis_1">Naknadna dioba St 613/15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St-2065/2016</izvorni_sadrzaj>
    <derivirana_varijabla naziv="DomainObject.Predmet.OznakaBroj_1">St-2065/2016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FOLTROS EXPORT-IMPORT, društvo s ograničenom odgovornošću za trgovinu, uvoz-izvoz, ugostiteljstvo i usluge u stečaju</izvorni_sadrzaj>
    <derivirana_varijabla naziv="DomainObject.Predmet.StrankaFormated_1">  FOLTROS EXPORT-IMPORT, društvo s ograničenom odgovornošću za trgovinu, uvoz-izvoz, ugostiteljstvo i usluge u stečaju</derivirana_varijabla>
  </DomainObject.Predmet.StrankaFormated>
  <DomainObject.Predmet.StrankaFormatedOIB>
    <izvorni_sadrzaj>  FOLTROS EXPORT-IMPORT, društvo s ograničenom odgovornošću za trgovinu, uvoz-izvoz, ugostiteljstvo i usluge u stečaju, OIB 54361163493</izvorni_sadrzaj>
    <derivirana_varijabla naziv="DomainObject.Predmet.StrankaFormatedOIB_1">  FOLTROS EXPORT-IMPORT, društvo s ograničenom odgovornošću za trgovinu, uvoz-izvoz, ugostiteljstvo i usluge u stečaju, OIB 54361163493</derivirana_varijabla>
  </DomainObject.Predmet.StrankaFormatedOIB>
  <DomainObject.Predmet.StrankaFormatedWithAdress>
    <izvorni_sadrzaj> FOLTROS EXPORT-IMPORT, društvo s ograničenom odgovornošću za trgovinu, uvoz-izvoz, ugostiteljstvo i usluge u stečaju, Industrijska zona/BB, 20340 Ploče</izvorni_sadrzaj>
    <derivirana_varijabla naziv="DomainObject.Predmet.StrankaFormatedWithAdress_1"> FOLTROS EXPORT-IMPORT, društvo s ograničenom odgovornošću za trgovinu, uvoz-izvoz, ugostiteljstvo i usluge u stečaju, Industrijska zona/BB, 20340 Ploče</derivirana_varijabla>
  </DomainObject.Predmet.StrankaFormatedWithAdress>
  <DomainObject.Predmet.StrankaFormatedWithAdressOIB>
    <izvorni_sadrzaj> FOLTROS EXPORT-IMPORT, društvo s ograničenom odgovornošću za trgovinu, uvoz-izvoz, ugostiteljstvo i usluge u stečaju, OIB 54361163493, Industrijska zona/BB, 20340 Ploče</izvorni_sadrzaj>
    <derivirana_varijabla naziv="DomainObject.Predmet.StrankaFormatedWithAdressOIB_1"> FOLTROS EXPORT-IMPORT, društvo s ograničenom odgovornošću za trgovinu, uvoz-izvoz, ugostiteljstvo i usluge u stečaju, OIB 54361163493, Industrijska zona/BB, 20340 Ploče</derivirana_varijabla>
  </DomainObject.Predmet.StrankaFormatedWithAdressOIB>
  <DomainObject.Predmet.StrankaWithAdress>
    <izvorni_sadrzaj>FOLTROS EXPORT-IMPORT, društvo s ograničenom odgovornošću za trgovinu, uvoz-izvoz, ugostiteljstvo i usluge u stečaju Industrijska zona/BB,20340 Ploče</izvorni_sadrzaj>
    <derivirana_varijabla naziv="DomainObject.Predmet.StrankaWithAdress_1">FOLTROS EXPORT-IMPORT, društvo s ograničenom odgovornošću za trgovinu, uvoz-izvoz, ugostiteljstvo i usluge u stečaju Industrijska zona/BB,20340 Ploče</derivirana_varijabla>
  </DomainObject.Predmet.StrankaWithAdress>
  <DomainObject.Predmet.StrankaWithAdressOIB>
    <izvorni_sadrzaj>FOLTROS EXPORT-IMPORT, društvo s ograničenom odgovornošću za trgovinu, uvoz-izvoz, ugostiteljstvo i usluge u stečaju, OIB 54361163493, Industrijska zona/BB,20340 Ploče</izvorni_sadrzaj>
    <derivirana_varijabla naziv="DomainObject.Predmet.StrankaWithAdressOIB_1">FOLTROS EXPORT-IMPORT, društvo s ograničenom odgovornošću za trgovinu, uvoz-izvoz, ugostiteljstvo i usluge u stečaju, OIB 54361163493, Industrijska zona/BB,20340 Ploče</derivirana_varijabla>
  </DomainObject.Predmet.StrankaWithAdressOIB>
  <DomainObject.Predmet.StrankaNazivFormated>
    <izvorni_sadrzaj>FOLTROS EXPORT-IMPORT, društvo s ograničenom odgovornošću za trgovinu, uvoz-izvoz, ugostiteljstvo i usluge u stečaju</izvorni_sadrzaj>
    <derivirana_varijabla naziv="DomainObject.Predmet.StrankaNazivFormated_1">FOLTROS EXPORT-IMPORT, društvo s ograničenom odgovornošću za trgovinu, uvoz-izvoz, ugostiteljstvo i usluge u stečaju</derivirana_varijabla>
  </DomainObject.Predmet.StrankaNazivFormated>
  <DomainObject.Predmet.StrankaNazivFormatedOIB>
    <izvorni_sadrzaj>FOLTROS EXPORT-IMPORT, društvo s ograničenom odgovornošću za trgovinu, uvoz-izvoz, ugostiteljstvo i usluge u stečaju, OIB 54361163493</izvorni_sadrzaj>
    <derivirana_varijabla naziv="DomainObject.Predmet.StrankaNazivFormatedOIB_1">FOLTROS EXPORT-IMPORT, društvo s ograničenom odgovornošću za trgovinu, uvoz-izvoz, ugostiteljstvo i usluge u stečaju, OIB 54361163493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FOLTROS EXPORT-IMPORT, društvo s ograničenom odgovornošću za trgovinu, uvoz-izvoz, ugostiteljstvo i usluge u stečaju</item>
    </izvorni_sadrzaj>
    <derivirana_varijabla naziv="DomainObject.Predmet.StrankaListFormated_1">
      <item>FOLTROS EXPORT-IMPORT, društvo s ograničenom odgovornošću za trgovinu, uvoz-izvoz, ugostiteljstvo i usluge u stečaju</item>
    </derivirana_varijabla>
  </DomainObject.Predmet.StrankaListFormated>
  <DomainObject.Predmet.StrankaListFormatedOIB>
    <izvorni_sadrzaj>
      <item>FOLTROS EXPORT-IMPORT, društvo s ograničenom odgovornošću za trgovinu, uvoz-izvoz, ugostiteljstvo i usluge u stečaju, OIB 54361163493</item>
    </izvorni_sadrzaj>
    <derivirana_varijabla naziv="DomainObject.Predmet.StrankaListFormatedOIB_1">
      <item>FOLTROS EXPORT-IMPORT, društvo s ograničenom odgovornošću za trgovinu, uvoz-izvoz, ugostiteljstvo i usluge u stečaju, OIB 54361163493</item>
    </derivirana_varijabla>
  </DomainObject.Predmet.StrankaListFormatedOIB>
  <DomainObject.Predmet.StrankaListFormatedWithAdress>
    <izvorni_sadrzaj>
      <item>FOLTROS EXPORT-IMPORT, društvo s ograničenom odgovornošću za trgovinu, uvoz-izvoz, ugostiteljstvo i usluge u stečaju, Industrijska zona/BB, 20340 Ploče</item>
    </izvorni_sadrzaj>
    <derivirana_varijabla naziv="DomainObject.Predmet.StrankaListFormatedWithAdress_1">
      <item>FOLTROS EXPORT-IMPORT, društvo s ograničenom odgovornošću za trgovinu, uvoz-izvoz, ugostiteljstvo i usluge u stečaju, Industrijska zona/BB, 20340 Ploče</item>
    </derivirana_varijabla>
  </DomainObject.Predmet.StrankaListFormatedWithAdress>
  <DomainObject.Predmet.StrankaListFormatedWithAdressOIB>
    <izvorni_sadrzaj>
      <item>FOLTROS EXPORT-IMPORT, društvo s ograničenom odgovornošću za trgovinu, uvoz-izvoz, ugostiteljstvo i usluge u stečaju, OIB 54361163493, Industrijska zona/BB, 20340 Ploče</item>
    </izvorni_sadrzaj>
    <derivirana_varijabla naziv="DomainObject.Predmet.StrankaListFormatedWithAdressOIB_1">
      <item>FOLTROS EXPORT-IMPORT, društvo s ograničenom odgovornošću za trgovinu, uvoz-izvoz, ugostiteljstvo i usluge u stečaju, OIB 54361163493, Industrijska zona/BB, 20340 Ploče</item>
    </derivirana_varijabla>
  </DomainObject.Predmet.StrankaListFormatedWithAdressOIB>
  <DomainObject.Predmet.StrankaListNazivFormated>
    <izvorni_sadrzaj>
      <item>FOLTROS EXPORT-IMPORT, društvo s ograničenom odgovornošću za trgovinu, uvoz-izvoz, ugostiteljstvo i usluge u stečaju</item>
    </izvorni_sadrzaj>
    <derivirana_varijabla naziv="DomainObject.Predmet.StrankaListNazivFormated_1">
      <item>FOLTROS EXPORT-IMPORT, društvo s ograničenom odgovornošću za trgovinu, uvoz-izvoz, ugostiteljstvo i usluge u stečaju</item>
    </derivirana_varijabla>
  </DomainObject.Predmet.StrankaListNazivFormated>
  <DomainObject.Predmet.StrankaListNazivFormatedOIB>
    <izvorni_sadrzaj>
      <item>FOLTROS EXPORT-IMPORT, društvo s ograničenom odgovornošću za trgovinu, uvoz-izvoz, ugostiteljstvo i usluge u stečaju, OIB 54361163493</item>
    </izvorni_sadrzaj>
    <derivirana_varijabla naziv="DomainObject.Predmet.StrankaListNazivFormatedOIB_1">
      <item>FOLTROS EXPORT-IMPORT, društvo s ograničenom odgovornošću za trgovinu, uvoz-izvoz, ugostiteljstvo i usluge u stečaju, OIB 54361163493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Stjepan Lovrić</item>
    </izvorni_sadrzaj>
    <derivirana_varijabla naziv="DomainObject.Predmet.OstaliListFormated_1">
      <item>Stjepan Lovrić</item>
    </derivirana_varijabla>
  </DomainObject.Predmet.OstaliListFormated>
  <DomainObject.Predmet.OstaliListFormatedOIB>
    <izvorni_sadrzaj>
      <item>Stjepan Lovrić</item>
    </izvorni_sadrzaj>
    <derivirana_varijabla naziv="DomainObject.Predmet.OstaliListFormatedOIB_1">
      <item>Stjepan Lovrić</item>
    </derivirana_varijabla>
  </DomainObject.Predmet.OstaliListFormatedOIB>
  <DomainObject.Predmet.OstaliListFormatedWithAdress>
    <izvorni_sadrzaj>
      <item>Stjepan Lovrić</item>
    </izvorni_sadrzaj>
    <derivirana_varijabla naziv="DomainObject.Predmet.OstaliListFormatedWithAdress_1">
      <item>Stjepan Lovrić</item>
    </derivirana_varijabla>
  </DomainObject.Predmet.OstaliListFormatedWithAdress>
  <DomainObject.Predmet.OstaliListFormatedWithAdressOIB>
    <izvorni_sadrzaj>
      <item>Stjepan Lovrić</item>
    </izvorni_sadrzaj>
    <derivirana_varijabla naziv="DomainObject.Predmet.OstaliListFormatedWithAdressOIB_1">
      <item>Stjepan Lovrić</item>
    </derivirana_varijabla>
  </DomainObject.Predmet.OstaliListFormatedWithAdressOIB>
  <DomainObject.Predmet.OstaliListNazivFormated>
    <izvorni_sadrzaj>
      <item>Stjepan Lovrić</item>
    </izvorni_sadrzaj>
    <derivirana_varijabla naziv="DomainObject.Predmet.OstaliListNazivFormated_1">
      <item>Stjepan Lovrić</item>
    </derivirana_varijabla>
  </DomainObject.Predmet.OstaliListNazivFormated>
  <DomainObject.Predmet.OstaliListNazivFormatedOIB>
    <izvorni_sadrzaj>
      <item>Stjepan Lovrić</item>
    </izvorni_sadrzaj>
    <derivirana_varijabla naziv="DomainObject.Predmet.OstaliListNazivFormatedOIB_1">
      <item>Stjepan Lovrić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St-2065/2016-2</izvorni_sadrzaj>
    <derivirana_varijabla naziv="DomainObject.PoslovniBrojDokumenta_1">St-2065/2016-2</derivirana_varijabla>
  </DomainObject.PoslovniBrojDokumenta>
  <DomainObject.Predmet.StrankaIDrugi>
    <izvorni_sadrzaj>FOLTROS EXPORT-IMPORT, društvo s ograničenom odgovornošću za trgovinu, uvoz-izvoz, ugostiteljstvo i usluge u stečaju</izvorni_sadrzaj>
    <derivirana_varijabla naziv="DomainObject.Predmet.StrankaIDrugi_1">FOLTROS EXPORT-IMPORT, društvo s ograničenom odgovornošću za trgovinu, uvoz-izvoz, ugostiteljstvo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FOLTROS EXPORT-IMPORT, društvo s ograničenom odgovornošću za trgovinu, uvoz-izvoz, ugostiteljstvo i usluge u stečaju, OIB 54361163493, Industrijska zona/BB, 20340 Ploče</izvorni_sadrzaj>
    <derivirana_varijabla naziv="DomainObject.Predmet.StrankaIDrugiAdressOIB_1">FOLTROS EXPORT-IMPORT, društvo s ograničenom odgovornošću za trgovinu, uvoz-izvoz, ugostiteljstvo i usluge u stečaju, OIB 54361163493, Industrijska zona/BB, 20340 Ploče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FOLTROS EXPORT-IMPORT, društvo s ograničenom odgovornošću za trgovinu, uvoz-izvoz, ugostiteljstvo i usluge u stečaju</item>
      <item>Stjepan Lovrić</item>
    </izvorni_sadrzaj>
    <derivirana_varijabla naziv="DomainObject.Predmet.SudioniciListNaziv_1">
      <item>FOLTROS EXPORT-IMPORT, društvo s ograničenom odgovornošću za trgovinu, uvoz-izvoz, ugostiteljstvo i usluge u stečaju</item>
      <item>Stjepan Lovrić</item>
    </derivirana_varijabla>
  </DomainObject.Predmet.SudioniciListNaziv>
  <DomainObject.Predmet.SudioniciListAdressOIB>
    <izvorni_sadrzaj>
      <item>FOLTROS EXPORT-IMPORT, društvo s ograničenom odgovornošću za trgovinu, uvoz-izvoz, ugostiteljstvo i usluge u stečaju, OIB 54361163493, Industrijska zona/BB,20340 Ploče</item>
      <item>Stjepan Lovrić</item>
    </izvorni_sadrzaj>
    <derivirana_varijabla naziv="DomainObject.Predmet.SudioniciListAdressOIB_1">
      <item>FOLTROS EXPORT-IMPORT, društvo s ograničenom odgovornošću za trgovinu, uvoz-izvoz, ugostiteljstvo i usluge u stečaju, OIB 54361163493, Industrijska zona/BB,20340 Ploče</item>
      <item>Stjepan Lovrić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54361163493</item>
      <item>, OIB null</item>
    </izvorni_sadrzaj>
    <derivirana_varijabla naziv="DomainObject.Predmet.SudioniciListNazivOIB_1">
      <item>, OIB 54361163493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928</properties:Words>
  <properties:Characters>5260</properties:Characters>
  <properties:Lines>145</properties:Lines>
  <properties:Paragraphs>40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2016-12-12T13:19:00Z</dcterms:created>
  <dc:creator>Katarina Franković</dc:creator>
  <cp:lastModifiedBy>Andrijana Leto</cp:lastModifiedBy>
  <cp:lastPrinted>2016-12-12T13:24:00Z</cp:lastPrinted>
  <dcterms:modified xmlns:xsi="http://www.w3.org/2001/XMLSchema-instance" xsi:type="dcterms:W3CDTF">2016-12-12T13:28:00Z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St-2065/2016-2 / Odluka - Rješenje - nastavak postupka zbog naknadne diobe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