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66f0" w14:paraId="32866f0" w:rsidRDefault="00847CB4" w:rsidP="00847CB4" w:rsidR="00847CB4">
      <w:pPr>
        <w:jc w:val="right"/>
        <w15:collapsed w:val="false"/>
      </w:pPr>
      <w:r>
        <w:t>Broj: 6 St-</w:t>
      </w:r>
      <w:r w:rsidR="00067947">
        <w:t>1169</w:t>
      </w:r>
      <w:r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067947">
        <w:rPr>
          <w:b/>
        </w:rPr>
        <w:t>NERA GRAĐENJE j.d.o.o. Osijek, Zapadno predgrađe 46, OIB: 39055262181, MBS: 030180016</w:t>
      </w:r>
      <w:r>
        <w:t xml:space="preserve">, dana </w:t>
      </w:r>
      <w:r w:rsidR="001E3445">
        <w:t>12. listopada</w:t>
      </w:r>
      <w:r>
        <w:t xml:space="preserve">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067947">
        <w:t xml:space="preserve">Antonije </w:t>
      </w:r>
      <w:proofErr w:type="spellStart"/>
      <w:r w:rsidR="00067947">
        <w:t>Arlavi</w:t>
      </w:r>
      <w:proofErr w:type="spellEnd"/>
      <w:r w:rsidR="00067947">
        <w:t>, Osijek, Zapadno predgrađe 46, OIB: 43334167489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067947">
        <w:rPr>
          <w:b/>
        </w:rPr>
        <w:t>1169</w:t>
      </w:r>
      <w:r>
        <w:rPr>
          <w:b/>
        </w:rPr>
        <w:t>-18</w:t>
      </w:r>
      <w:r>
        <w:t xml:space="preserve"> koji se vodi kod Hrvatske poštanske banke d.d. za stečajnog dužnika </w:t>
      </w:r>
      <w:r w:rsidR="00067947">
        <w:rPr>
          <w:b/>
        </w:rPr>
        <w:t>NERA GRAĐENJE j.d.o.o. Osijek, Zapadno predgrađe 46, OIB: 39055262181, MBS: 030180016</w:t>
      </w:r>
      <w:r w:rsidR="00067947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067947">
        <w:t xml:space="preserve">Antonije </w:t>
      </w:r>
      <w:proofErr w:type="spellStart"/>
      <w:r w:rsidR="00067947">
        <w:t>Arlavi</w:t>
      </w:r>
      <w:proofErr w:type="spellEnd"/>
      <w:r w:rsidR="00067947">
        <w:t xml:space="preserve">, Osijek, Zapadno predgrađe 46, OIB: 43334167489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067947">
        <w:t xml:space="preserve">Antonije </w:t>
      </w:r>
      <w:proofErr w:type="spellStart"/>
      <w:r w:rsidR="00067947">
        <w:t>Arlavi</w:t>
      </w:r>
      <w:proofErr w:type="spellEnd"/>
      <w:r w:rsidR="00067947">
        <w:t>, Osijek, Zapadno predgrađe 46, OIB: 43334167489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067947">
        <w:t xml:space="preserve">Antonije </w:t>
      </w:r>
      <w:proofErr w:type="spellStart"/>
      <w:r w:rsidR="00067947">
        <w:t>Arlavi</w:t>
      </w:r>
      <w:proofErr w:type="spellEnd"/>
      <w:r w:rsidR="00067947">
        <w:t xml:space="preserve">, Osijek, Zapadno predgrađe 46, OIB: 43334167489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1E3445" w:rsidP="001E3445" w:rsidR="001E3445">
      <w:pPr>
        <w:jc w:val="right"/>
      </w:pPr>
      <w:r>
        <w:t>Broj: 6 St-116</w:t>
      </w:r>
      <w:r w:rsidR="00067947">
        <w:t>9</w:t>
      </w:r>
      <w:r>
        <w:t>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067947">
        <w:t xml:space="preserve">Antonije </w:t>
      </w:r>
      <w:proofErr w:type="spellStart"/>
      <w:r w:rsidR="00067947">
        <w:t>Arlavi</w:t>
      </w:r>
      <w:proofErr w:type="spellEnd"/>
      <w:r w:rsidR="00067947">
        <w:t>, Osijek, Zapadno predgrađe 46, OIB: 43334167489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1E3445">
        <w:t>12.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067947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067947">
        <w:t xml:space="preserve">Antonije </w:t>
      </w:r>
      <w:proofErr w:type="spellStart"/>
      <w:r w:rsidR="00067947">
        <w:t>Arlavi</w:t>
      </w:r>
      <w:proofErr w:type="spellEnd"/>
      <w:r w:rsidR="00067947">
        <w:t>, Osijek, Zapadno predgrađe 46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1E3445">
        <w:t>12.11.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86C" w:rsidR="00A8486C">
      <w:r>
        <w:separator/>
      </w:r>
    </w:p>
  </w:endnote>
  <w:endnote w:id="0" w:type="continuationSeparator">
    <w:p w:rsidRDefault="00A8486C" w:rsidR="00A8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86C" w:rsidR="00A8486C">
      <w:r>
        <w:separator/>
      </w:r>
    </w:p>
  </w:footnote>
  <w:footnote w:id="0" w:type="continuationSeparator">
    <w:p w:rsidRDefault="00A8486C" w:rsidR="00A84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7546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5624C"/>
    <w:rsid w:val="005B403D"/>
    <w:rsid w:val="005E5D90"/>
    <w:rsid w:val="00607E75"/>
    <w:rsid w:val="006139EC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8486C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546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5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5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St-1169/2018</izvorni_sadrzaj>
    <derivirana_varijabla naziv="DomainObject.Predmet.OznakaBroj_1">St-1169/2018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građenje j.d.o.o. za građevinarstvo i usluge</izvorni_sadrzaj>
    <derivirana_varijabla naziv="DomainObject.Predmet.ProtustrankaFormated_1">  NERA građenje j.d.o.o. za građevinarstvo i usluge</derivirana_varijabla>
  </DomainObject.Predmet.ProtustrankaFormated>
  <DomainObject.Predmet.ProtustrankaFormatedOIB>
    <izvorni_sadrzaj>  NERA građenje j.d.o.o. za građevinarstvo i usluge, OIB 39055262181</izvorni_sadrzaj>
    <derivirana_varijabla naziv="DomainObject.Predmet.ProtustrankaFormatedOIB_1">  NERA građenje j.d.o.o. za građevinarstvo i usluge, OIB 39055262181</derivirana_varijabla>
  </DomainObject.Predmet.ProtustrankaFormatedOIB>
  <DomainObject.Predmet.ProtustrankaFormatedWithAdress>
    <izvorni_sadrzaj> NERA građenje j.d.o.o. za građevinarstvo i usluge, Zapadno predgrađe 46, 31000 Osijek</izvorni_sadrzaj>
    <derivirana_varijabla naziv="DomainObject.Predmet.ProtustrankaFormatedWithAdress_1"> NERA građenje j.d.o.o. za građevinarstvo i usluge, Zapadno predgrađe 46, 31000 Osijek</derivirana_varijabla>
  </DomainObject.Predmet.ProtustrankaFormatedWithAdress>
  <DomainObject.Predmet.ProtustrankaFormatedWithAdressOIB>
    <izvorni_sadrzaj> NERA građenje j.d.o.o. za građevinarstvo i usluge, OIB 39055262181, Zapadno predgrađe 46, 31000 Osijek</izvorni_sadrzaj>
    <derivirana_varijabla naziv="DomainObject.Predmet.ProtustrankaFormatedWithAdressOIB_1"> NERA građenje j.d.o.o. za građevinarstvo i usluge, OIB 39055262181, Zapadno predgrađe 46, 31000 Osijek</derivirana_varijabla>
  </DomainObject.Predmet.ProtustrankaFormatedWithAdressOIB>
  <DomainObject.Predmet.ProtustrankaWithAdress>
    <izvorni_sadrzaj>NERA građenje j.d.o.o. za građevinarstvo i usluge Zapadno predgrađe 46, 31000 Osijek</izvorni_sadrzaj>
    <derivirana_varijabla naziv="DomainObject.Predmet.ProtustrankaWithAdress_1">NERA građenje j.d.o.o. za građevinarstvo i usluge Zapadno predgrađe 46, 31000 Osijek</derivirana_varijabla>
  </DomainObject.Predmet.ProtustrankaWithAdress>
  <DomainObject.Predmet.ProtustrankaWithAdressOIB>
    <izvorni_sadrzaj>NERA građenje j.d.o.o. za građevinarstvo i usluge, OIB 39055262181, Zapadno predgrađe 46, 31000 Osijek</izvorni_sadrzaj>
    <derivirana_varijabla naziv="DomainObject.Predmet.ProtustrankaWithAdressOIB_1">NERA građenje j.d.o.o. za građevinarstvo i usluge, OIB 39055262181, Zapadno predgrađe 46, 31000 Osijek</derivirana_varijabla>
  </DomainObject.Predmet.ProtustrankaWithAdressOIB>
  <DomainObject.Predmet.ProtustrankaNazivFormated>
    <izvorni_sadrzaj>NERA građenje j.d.o.o. za građevinarstvo i usluge</izvorni_sadrzaj>
    <derivirana_varijabla naziv="DomainObject.Predmet.ProtustrankaNazivFormated_1">NERA građenje j.d.o.o. za građevinarstvo i usluge</derivirana_varijabla>
  </DomainObject.Predmet.ProtustrankaNazivFormated>
  <DomainObject.Predmet.ProtustrankaNazivFormatedOIB>
    <izvorni_sadrzaj>NERA građenje j.d.o.o. za građevinarstvo i usluge, OIB 39055262181</izvorni_sadrzaj>
    <derivirana_varijabla naziv="DomainObject.Predmet.ProtustrankaNazivFormatedOIB_1">NERA građenje j.d.o.o. za građevinarstvo i usluge, OIB 39055262181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NERA građenje j.d.o.o. za građevinarstvo i usluge</item>
    </izvorni_sadrzaj>
    <derivirana_varijabla naziv="DomainObject.Predmet.ProtuStrankaListFormated_1">
      <item>NERA građenje j.d.o.o. za građevinarstvo i usluge</item>
    </derivirana_varijabla>
  </DomainObject.Predmet.ProtuStrankaListFormated>
  <DomainObject.Predmet.ProtuStrankaListFormatedOIB>
    <izvorni_sadrzaj>
      <item>NERA građenje j.d.o.o. za građevinarstvo i usluge, OIB 39055262181</item>
    </izvorni_sadrzaj>
    <derivirana_varijabla naziv="DomainObject.Predmet.ProtuStrankaListFormatedOIB_1">
      <item>NERA građenje j.d.o.o. za građevinarstvo i usluge, OIB 39055262181</item>
    </derivirana_varijabla>
  </DomainObject.Predmet.ProtuStrankaListFormatedOIB>
  <DomainObject.Predmet.ProtuStrankaListFormatedWithAdress>
    <izvorni_sadrzaj>
      <item>NERA građenje j.d.o.o. za građevinarstvo i usluge, Zapadno predgrađe 46, 31000 Osijek</item>
    </izvorni_sadrzaj>
    <derivirana_varijabla naziv="DomainObject.Predmet.ProtuStrankaListFormatedWithAdress_1">
      <item>NERA građenje j.d.o.o. za građevinarstvo i usluge, Zapadno predgrađe 46, 31000 Osijek</item>
    </derivirana_varijabla>
  </DomainObject.Predmet.ProtuStrankaListFormatedWithAdress>
  <DomainObject.Predmet.ProtuStrankaListFormatedWithAdressOIB>
    <izvorni_sadrzaj>
      <item>NERA građenje j.d.o.o. za građevinarstvo i usluge, OIB 39055262181, Zapadno predgrađe 46, 31000 Osijek</item>
    </izvorni_sadrzaj>
    <derivirana_varijabla naziv="DomainObject.Predmet.ProtuStrankaListFormatedWithAdressOIB_1">
      <item>NERA građenje j.d.o.o. za građevinarstvo i usluge, OIB 39055262181, Zapadno predgrađe 46, 31000 Osijek</item>
    </derivirana_varijabla>
  </DomainObject.Predmet.ProtuStrankaListFormatedWithAdressOIB>
  <DomainObject.Predmet.ProtuStrankaListNazivFormated>
    <izvorni_sadrzaj>
      <item>NERA građenje j.d.o.o. za građevinarstvo i usluge</item>
    </izvorni_sadrzaj>
    <derivirana_varijabla naziv="DomainObject.Predmet.ProtuStrankaListNazivFormated_1">
      <item>NERA građenje j.d.o.o. za građevinarstvo i usluge</item>
    </derivirana_varijabla>
  </DomainObject.Predmet.ProtuStrankaListNazivFormated>
  <DomainObject.Predmet.ProtuStrankaListNazivFormatedOIB>
    <izvorni_sadrzaj>
      <item>NERA građenje j.d.o.o. za građevinarstvo i usluge, OIB 39055262181</item>
    </izvorni_sadrzaj>
    <derivirana_varijabla naziv="DomainObject.Predmet.ProtuStrankaListNazivFormatedOIB_1">
      <item>NERA građenje j.d.o.o. za građevinarstvo i usluge, OIB 39055262181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NERA građenje j.d.o.o. za građevinarstvo i usluge</izvorni_sadrzaj>
    <derivirana_varijabla naziv="DomainObject.Predmet.ProtustrankaIDrugi_1">NERA građenje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NERA građenje j.d.o.o. za građevinarstvo i usluge, OIB 39055262181, Zapadno predgrađe 46, 31000 Osijek</izvorni_sadrzaj>
    <derivirana_varijabla naziv="DomainObject.Predmet.ProtustrankaIDrugiAdressOIB_1">NERA građenje j.d.o.o. za građevinarstvo i usluge, OIB 39055262181, Zapadno predgrađe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NERA građenje j.d.o.o. za građevinarstvo i usluge</item>
    </izvorni_sadrzaj>
    <derivirana_varijabla naziv="DomainObject.Predmet.SudioniciListNaziv_1">
      <item>FINA RC OSIJEK</item>
      <item>NERA građenje j.d.o.o. za građevinarstvo i usluge</item>
    </derivirana_varijabla>
  </DomainObject.Predmet.SudioniciListNaziv>
  <DomainObject.Predmet.SudioniciListAdressOIB>
    <izvorni_sadrzaj>
      <item>FINA RC OSIJEK, OIB 85821130368</item>
      <item>NERA građenje j.d.o.o. za građevinarstvo i usluge, OIB 39055262181, Zapadno predgrađe 46,31000 Osijek</item>
    </izvorni_sadrzaj>
    <derivirana_varijabla naziv="DomainObject.Predmet.SudioniciListAdressOIB_1">
      <item>FINA RC OSIJEK, OIB 85821130368</item>
      <item>NERA građenje j.d.o.o. za građevinarstvo i usluge, OIB 39055262181, Zapadno predgrađe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39055262181</item>
    </izvorni_sadrzaj>
    <derivirana_varijabla naziv="DomainObject.Predmet.SudioniciListNazivOIB_1">
      <item>, OIB 85821130368</item>
      <item>, OIB 39055262181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A7BCF-8EE6-4BC2-8C6F-B2367200F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2456</properties:Characters>
  <properties:Lines>126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2018-10-12T08:00:00Z</cp:lastPrinted>
  <dcterms:modified xmlns:xsi="http://www.w3.org/2001/XMLSchema-instance" xsi:type="dcterms:W3CDTF">2018-10-12T08:00:00Z</dcterms:modified>
  <cp:revision>42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