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37e6" w14:paraId="f7f37e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5F1F95">
        <w:rPr>
          <w:szCs w:val="24"/>
          <w:lang w:val="hr-HR"/>
        </w:rPr>
        <w:t>11</w:t>
      </w:r>
      <w:r w:rsidR="00E24F48">
        <w:rPr>
          <w:szCs w:val="24"/>
          <w:lang w:val="hr-HR"/>
        </w:rPr>
        <w:t>78</w:t>
      </w:r>
      <w:r>
        <w:rPr>
          <w:szCs w:val="24"/>
          <w:lang w:val="hr-HR"/>
        </w:rPr>
        <w:t>/2016-</w:t>
      </w:r>
      <w:r w:rsidR="005F1F9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734431" w:rsidP="00865844" w:rsidR="00734431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E24F48">
        <w:rPr>
          <w:lang w:val="hr-HR"/>
        </w:rPr>
        <w:t xml:space="preserve">PJER društvo s ograničenom odgovornošću za građenje, projektiranje, nadzor i proizvodnju, Zagreb, Lanište 15/B, </w:t>
      </w:r>
      <w:r w:rsidR="00E24F48" w:rsidRPr="000664E3">
        <w:rPr>
          <w:lang w:val="hr-HR"/>
        </w:rPr>
        <w:t>MB</w:t>
      </w:r>
      <w:r w:rsidR="00E24F48">
        <w:rPr>
          <w:lang w:val="hr-HR"/>
        </w:rPr>
        <w:t>S:060151370, OIB:90540275289</w:t>
      </w:r>
      <w:r>
        <w:rPr>
          <w:lang w:val="hr-HR"/>
        </w:rPr>
        <w:t xml:space="preserve">, dana </w:t>
      </w:r>
      <w:r w:rsidR="00734431">
        <w:rPr>
          <w:lang w:val="hr-HR"/>
        </w:rPr>
        <w:t>30.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734431" w:rsidP="00865844" w:rsidR="00734431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734431" w:rsidP="00865844" w:rsidR="00734431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24F48">
        <w:rPr>
          <w:lang w:val="hr-HR"/>
        </w:rPr>
        <w:t xml:space="preserve">PJER društvo s ograničenom odgovornošću za građenje, projektiranje, nadzor i proizvodnju, Zagreb, Lanište 15/B, </w:t>
      </w:r>
      <w:r w:rsidR="00E24F48" w:rsidRPr="000664E3">
        <w:rPr>
          <w:lang w:val="hr-HR"/>
        </w:rPr>
        <w:t>MB</w:t>
      </w:r>
      <w:r w:rsidR="00E24F48">
        <w:rPr>
          <w:lang w:val="hr-HR"/>
        </w:rPr>
        <w:t>S:060151370, OIB:90540275289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734431" w:rsidR="0073443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734431" w:rsidRPr="00B14C71">
        <w:rPr>
          <w:szCs w:val="24"/>
          <w:lang w:val="hr-HR"/>
        </w:rPr>
        <w:t xml:space="preserve">DAVID JAKOVLJEVIĆ, Sesvete, </w:t>
      </w:r>
      <w:proofErr w:type="spellStart"/>
      <w:r w:rsidR="00734431" w:rsidRPr="00B14C71">
        <w:rPr>
          <w:szCs w:val="24"/>
          <w:lang w:val="hr-HR"/>
        </w:rPr>
        <w:t>Kašinska</w:t>
      </w:r>
      <w:proofErr w:type="spellEnd"/>
      <w:r w:rsidR="00734431" w:rsidRPr="00B14C71">
        <w:rPr>
          <w:szCs w:val="24"/>
          <w:lang w:val="hr-HR"/>
        </w:rPr>
        <w:t xml:space="preserve"> 7, OIB: 63014812654</w:t>
      </w:r>
      <w:r w:rsidR="00734431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24F48">
        <w:rPr>
          <w:lang w:val="hr-HR"/>
        </w:rPr>
        <w:t xml:space="preserve">PJER društvo s ograničenom odgovornošću za građenje, projektiranje, nadzor i proizvodnju, Zagreb, Lanište 15/B, </w:t>
      </w:r>
      <w:r w:rsidR="00E24F48" w:rsidRPr="000664E3">
        <w:rPr>
          <w:lang w:val="hr-HR"/>
        </w:rPr>
        <w:t>MB</w:t>
      </w:r>
      <w:r w:rsidR="00E24F48">
        <w:rPr>
          <w:lang w:val="hr-HR"/>
        </w:rPr>
        <w:t>S:060151370, OIB:90540275289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734431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73443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34431" w:rsidP="00865844" w:rsidR="00734431">
      <w:pPr>
        <w:ind w:firstLine="851"/>
        <w:jc w:val="both"/>
        <w:rPr>
          <w:szCs w:val="24"/>
          <w:lang w:val="hr-HR"/>
        </w:rPr>
      </w:pPr>
    </w:p>
    <w:p w:rsidRDefault="00734431" w:rsidP="00865844" w:rsidR="00734431">
      <w:pPr>
        <w:ind w:firstLine="851"/>
        <w:jc w:val="both"/>
        <w:rPr>
          <w:szCs w:val="24"/>
          <w:lang w:val="hr-HR"/>
        </w:rPr>
      </w:pPr>
    </w:p>
    <w:p w:rsidRDefault="00734431" w:rsidP="00865844" w:rsidR="00734431">
      <w:pPr>
        <w:ind w:firstLine="851"/>
        <w:jc w:val="both"/>
        <w:rPr>
          <w:szCs w:val="24"/>
          <w:lang w:val="hr-HR"/>
        </w:rPr>
      </w:pPr>
    </w:p>
    <w:p w:rsidRDefault="00180A8D" w:rsidP="00865844" w:rsidR="00180A8D">
      <w:pPr>
        <w:ind w:firstLine="851"/>
        <w:jc w:val="both"/>
        <w:rPr>
          <w:szCs w:val="24"/>
          <w:lang w:val="hr-HR"/>
        </w:rPr>
      </w:pPr>
    </w:p>
    <w:p w:rsidRDefault="00734431" w:rsidP="00865844" w:rsidR="00734431">
      <w:pPr>
        <w:ind w:firstLine="851"/>
        <w:jc w:val="both"/>
        <w:rPr>
          <w:szCs w:val="24"/>
          <w:lang w:val="hr-HR"/>
        </w:rPr>
      </w:pPr>
    </w:p>
    <w:p w:rsidRDefault="00734431" w:rsidP="00865844" w:rsidR="00734431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734431" w:rsidP="00865844" w:rsidR="00734431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24F48">
        <w:rPr>
          <w:szCs w:val="24"/>
          <w:lang w:val="hr-HR"/>
        </w:rPr>
        <w:t>117</w:t>
      </w:r>
      <w:r w:rsidR="005F1F95">
        <w:rPr>
          <w:szCs w:val="24"/>
          <w:lang w:val="hr-HR"/>
        </w:rPr>
        <w:t>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734431">
        <w:rPr>
          <w:szCs w:val="24"/>
          <w:lang w:val="hr-HR"/>
        </w:rPr>
        <w:t>30.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AD418B" w:rsidP="00C954F0" w:rsidR="00AD418B">
      <w:pPr>
        <w:jc w:val="both"/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AD418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AD418B">
        <w:rPr>
          <w:szCs w:val="24"/>
          <w:lang w:val="hr-HR"/>
        </w:rPr>
        <w:t>, v.r.</w:t>
      </w:r>
    </w:p>
    <w:p w:rsidRDefault="00AD418B" w:rsidP="002C6722" w:rsidR="00AD418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AD418B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73443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2C6722" w:rsidP="002C6722" w:rsidR="00AD418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</w:p>
    <w:p w:rsidRDefault="00734431" w:rsidP="00734431" w:rsidR="0073443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</w:t>
      </w:r>
      <w:r>
        <w:rPr>
          <w:szCs w:val="24"/>
          <w:lang w:val="hr-HR"/>
        </w:rPr>
        <w:lastRenderedPageBreak/>
        <w:t>izreke ovog rješenja žalbu može podnijeti samo osoba ovlaštena za zastupanje dužnika po zakonu do dana nastupanja pravnih posljedica otvaranja stečajnog postupka (č. 128.st.8 SZ-a.) Žalba se podnosi ovom sudu u dva istovjetna primjerka, a o žalbi odlučuje sudac pojedinac Trgovačkog suda u Bjelovaru.</w:t>
      </w:r>
    </w:p>
    <w:sectPr w:rsidSect="00734431" w:rsidR="00734431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0A8D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4431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8E50EB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AD418B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0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A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A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A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A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0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A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A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A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A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PJER d.o.o. zastupanog po punomoćniku Paula Veličković; Lori Veličković</izvorni_sadrzaj>
    <derivirana_varijabla naziv="DomainObject.Predmet.ProtustrankaFormated_1">  PJER d.o.o. zastupanog po punomoćniku Paula Veličković; Lori Veličković</derivirana_varijabla>
  </DomainObject.Predmet.ProtustrankaFormated>
  <DomainObject.Predmet.ProtustrankaFormatedOIB>
    <izvorni_sadrzaj>  PJER d.o.o., OIB 90540275289 zastupanog po punomoćniku Paula Veličković; Lori Veličković</izvorni_sadrzaj>
    <derivirana_varijabla naziv="DomainObject.Predmet.ProtustrankaFormatedOIB_1">  PJER d.o.o., OIB 90540275289 zastupanog po punomoćniku Paula Veličković; Lori Veličković</derivirana_varijabla>
  </DomainObject.Predmet.ProtustrankaFormatedOIB>
  <DomainObject.Predmet.ProtustrankaFormatedWithAdress>
    <izvorni_sadrzaj> PJER d.o.o., Lanište 15/B, 10000 Zagreb zastupanog po punomoćniku Paula Veličković; Lori Veličković</izvorni_sadrzaj>
    <derivirana_varijabla naziv="DomainObject.Predmet.ProtustrankaFormatedWithAdress_1"> PJER d.o.o., Lanište 15/B, 10000 Zagreb zastupanog po punomoćniku Paula Veličković; Lori Veličković</derivirana_varijabla>
  </DomainObject.Predmet.ProtustrankaFormatedWithAdress>
  <DomainObject.Predmet.ProtustrankaFormatedWithAdressOIB>
    <izvorni_sadrzaj> PJER d.o.o., OIB 90540275289, Lanište 15/B, 10000 Zagreb zastupanog po punomoćniku Paula Veličković; Lori Veličković</izvorni_sadrzaj>
    <derivirana_varijabla naziv="DomainObject.Predmet.ProtustrankaFormatedWithAdressOIB_1"> PJER d.o.o., OIB 90540275289, Lanište 15/B, 10000 Zagreb zastupanog po punomoćniku Paula Veličković; Lori Veličković</derivirana_varijabla>
  </DomainObject.Predmet.ProtustrankaFormatedWithAdressOIB>
  <DomainObject.Predmet.ProtustrankaWithAdress>
    <izvorni_sadrzaj>PJER d.o.o. Lanište 15/B, 10000 Zagreb</izvorni_sadrzaj>
    <derivirana_varijabla naziv="DomainObject.Predmet.ProtustrankaWithAdress_1">PJER d.o.o. Lanište 15/B, 10000 Zagreb</derivirana_varijabla>
  </DomainObject.Predmet.ProtustrankaWithAdress>
  <DomainObject.Predmet.ProtustrankaWithAdressOIB>
    <izvorni_sadrzaj>PJER d.o.o., OIB 90540275289, Lanište 15/B, 10000 Zagreb</izvorni_sadrzaj>
    <derivirana_varijabla naziv="DomainObject.Predmet.ProtustrankaWithAdressOIB_1">PJER d.o.o., OIB 90540275289, Lanište 15/B, 10000 Zagreb</derivirana_varijabla>
  </DomainObject.Predmet.ProtustrankaWithAdressOIB>
  <DomainObject.Predmet.ProtustrankaNazivFormated>
    <izvorni_sadrzaj>PJER d.o.o.</izvorni_sadrzaj>
    <derivirana_varijabla naziv="DomainObject.Predmet.ProtustrankaNazivFormated_1">PJER d.o.o.</derivirana_varijabla>
  </DomainObject.Predmet.ProtustrankaNazivFormated>
  <DomainObject.Predmet.ProtustrankaNazivFormatedOIB>
    <izvorni_sadrzaj>PJER d.o.o., OIB 90540275289</izvorni_sadrzaj>
    <derivirana_varijabla naziv="DomainObject.Predmet.ProtustrankaNazivFormatedOIB_1">PJER d.o.o., OIB 90540275289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PJER d.o.o. zastupanog po punomoćniku Paula Veličković; Lori Veličković</item>
    </izvorni_sadrzaj>
    <derivirana_varijabla naziv="DomainObject.Predmet.ProtuStrankaListFormated_1">
      <item>PJER d.o.o. zastupanog po punomoćniku Paula Veličković; Lori Veličković</item>
    </derivirana_varijabla>
  </DomainObject.Predmet.ProtuStrankaListFormated>
  <DomainObject.Predmet.ProtuStrankaListFormatedOIB>
    <izvorni_sadrzaj>
      <item>PJER d.o.o., OIB 90540275289 zastupanog po punomoćniku Paula Veličković; Lori Veličković</item>
    </izvorni_sadrzaj>
    <derivirana_varijabla naziv="DomainObject.Predmet.ProtuStrankaListFormatedOIB_1">
      <item>PJER d.o.o., OIB 90540275289 zastupanog po punomoćniku Paula Veličković; Lori Veličković</item>
    </derivirana_varijabla>
  </DomainObject.Predmet.ProtuStrankaListFormatedOIB>
  <DomainObject.Predmet.ProtuStrankaListFormatedWithAdress>
    <izvorni_sadrzaj>
      <item>PJER d.o.o., Lanište 15/B, 10000 Zagreb zastupanog po punomoćniku Paula Veličković; Lori Veličković</item>
    </izvorni_sadrzaj>
    <derivirana_varijabla naziv="DomainObject.Predmet.ProtuStrankaListFormatedWithAdress_1">
      <item>PJER d.o.o., Lanište 15/B, 10000 Zagreb zastupanog po punomoćniku Paula Veličković; Lori Veličković</item>
    </derivirana_varijabla>
  </DomainObject.Predmet.ProtuStrankaListFormatedWithAdress>
  <DomainObject.Predmet.ProtuStrankaListFormatedWithAdressOIB>
    <izvorni_sadrzaj>
      <item>PJER d.o.o., OIB 90540275289, Lanište 15/B, 10000 Zagreb zastupanog po punomoćniku Paula Veličković; Lori Veličković</item>
    </izvorni_sadrzaj>
    <derivirana_varijabla naziv="DomainObject.Predmet.ProtuStrankaListFormatedWithAdressOIB_1">
      <item>PJER d.o.o., OIB 90540275289, Lanište 15/B, 10000 Zagreb zastupanog po punomoćniku Paula Veličković; Lori Veličković</item>
    </derivirana_varijabla>
  </DomainObject.Predmet.ProtuStrankaListFormatedWithAdressOIB>
  <DomainObject.Predmet.ProtuStrankaListNazivFormated>
    <izvorni_sadrzaj>
      <item>PJER d.o.o.</item>
    </izvorni_sadrzaj>
    <derivirana_varijabla naziv="DomainObject.Predmet.ProtuStrankaListNazivFormated_1">
      <item>PJER d.o.o.</item>
    </derivirana_varijabla>
  </DomainObject.Predmet.ProtuStrankaListNazivFormated>
  <DomainObject.Predmet.ProtuStrankaListNazivFormatedOIB>
    <izvorni_sadrzaj>
      <item>PJER d.o.o., OIB 90540275289</item>
    </izvorni_sadrzaj>
    <derivirana_varijabla naziv="DomainObject.Predmet.ProtuStrankaListNazivFormatedOIB_1">
      <item>PJER d.o.o., OIB 90540275289</item>
    </derivirana_varijabla>
  </DomainObject.Predmet.ProtuStrankaListNazivFormatedOIB>
  <DomainObject.Predmet.OstaliListFormated>
    <izvorni_sadrzaj>
      <item>Lori Veličković punomoćnik sudionika u postupku PJER d.o.o.</item>
      <item>Paula Veličković punomoćnik sudionika u postupku PJER d.o.o.</item>
    </izvorni_sadrzaj>
    <derivirana_varijabla naziv="DomainObject.Predmet.OstaliListFormated_1">
      <item>Lori Veličković punomoćnik sudionika u postupku PJER d.o.o.</item>
      <item>Paula Veličković punomoćnik sudionika u postupku PJER d.o.o.</item>
    </derivirana_varijabla>
  </DomainObject.Predmet.OstaliListFormated>
  <DomainObject.Predmet.OstaliListFormatedOIB>
    <izvorni_sadrzaj>
      <item>Lori Veličković, OIB 57792633217 punomoćnik sudionika u postupku PJER d.o.o.</item>
      <item>Paula Veličković, OIB 81133014426 punomoćnik sudionika u postupku PJER d.o.o.</item>
    </izvorni_sadrzaj>
    <derivirana_varijabla naziv="DomainObject.Predmet.OstaliListFormatedOIB_1">
      <item>Lori Veličković, OIB 57792633217 punomoćnik sudionika u postupku PJER d.o.o.</item>
      <item>Paula Veličković, OIB 81133014426 punomoćnik sudionika u postupku PJER d.o.o.</item>
    </derivirana_varijabla>
  </DomainObject.Predmet.OstaliListFormatedOIB>
  <DomainObject.Predmet.OstaliListFormatedWithAdress>
    <izvorni_sadrzaj>
      <item>Lori Veličković, Molizanskih Hrvata 42, 21300 Makarska punomoćnik sudionika u postupku PJER d.o.o.</item>
      <item>Paula Veličković, Lanište 15 B, 10000 Zagreb punomoćnik sudionika u postupku PJER d.o.o.</item>
    </izvorni_sadrzaj>
    <derivirana_varijabla naziv="DomainObject.Predmet.OstaliListFormatedWithAdress_1">
      <item>Lori Veličković, Molizanskih Hrvata 42, 21300 Makarska punomoćnik sudionika u postupku PJER d.o.o.</item>
      <item>Paula Veličković, Lanište 15 B, 10000 Zagreb punomoćnik sudionika u postupku PJER d.o.o.</item>
    </derivirana_varijabla>
  </DomainObject.Predmet.OstaliListFormatedWithAdress>
  <DomainObject.Predmet.OstaliListFormatedWithAdressOIB>
    <izvorni_sadrzaj>
      <item>Lori Veličković, OIB 57792633217, Molizanskih Hrvata 42, 21300 Makarska punomoćnik sudionika u postupku PJER d.o.o.</item>
      <item>Paula Veličković, OIB 81133014426, Lanište 15 B, 10000 Zagreb punomoćnik sudionika u postupku PJER d.o.o.</item>
    </izvorni_sadrzaj>
    <derivirana_varijabla naziv="DomainObject.Predmet.OstaliListFormatedWithAdressOIB_1">
      <item>Lori Veličković, OIB 57792633217, Molizanskih Hrvata 42, 21300 Makarska punomoćnik sudionika u postupku PJER d.o.o.</item>
      <item>Paula Veličković, OIB 81133014426, Lanište 15 B, 10000 Zagreb punomoćnik sudionika u postupku PJER d.o.o.</item>
    </derivirana_varijabla>
  </DomainObject.Predmet.OstaliListFormatedWithAdressOIB>
  <DomainObject.Predmet.OstaliListNazivFormated>
    <izvorni_sadrzaj>
      <item>Lori Veličković</item>
      <item>Paula Veličković</item>
    </izvorni_sadrzaj>
    <derivirana_varijabla naziv="DomainObject.Predmet.OstaliListNazivFormated_1">
      <item>Lori Veličković</item>
      <item>Paula Veličković</item>
    </derivirana_varijabla>
  </DomainObject.Predmet.OstaliListNazivFormated>
  <DomainObject.Predmet.OstaliListNazivFormatedOIB>
    <izvorni_sadrzaj>
      <item>Lori Veličković, OIB 57792633217</item>
      <item>Paula Veličković, OIB 81133014426</item>
    </izvorni_sadrzaj>
    <derivirana_varijabla naziv="DomainObject.Predmet.OstaliListNazivFormatedOIB_1">
      <item>Lori Veličković, OIB 57792633217</item>
      <item>Paula Veličković, OIB 81133014426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PJER d.o.o.</izvorni_sadrzaj>
    <derivirana_varijabla naziv="DomainObject.Predmet.ProtustrankaIDrugi_1">PJER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PJER d.o.o., OIB 90540275289, Lanište 15/B, 10000 Zagreb</izvorni_sadrzaj>
    <derivirana_varijabla naziv="DomainObject.Predmet.ProtustrankaIDrugiAdressOIB_1">PJER d.o.o., OIB 90540275289,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PJER d.o.o.</item>
      <item>FINA Regionalni centar Zagreb</item>
      <item>Lori Veličković</item>
      <item>Paula Veličković</item>
    </izvorni_sadrzaj>
    <derivirana_varijabla naziv="DomainObject.Predmet.SudioniciListNaziv_1">
      <item>PJER d.o.o.</item>
      <item>FINA Regionalni centar Zagreb</item>
      <item>Lori Veličković</item>
      <item>Paula Veličković</item>
    </derivirana_varijabla>
  </DomainObject.Predmet.SudioniciListNaziv>
  <DomainObject.Predmet.SudioniciListAdressOIB>
    <izvorni_sadrzaj>
      <item>PJER d.o.o., OIB 90540275289, Lanište 15/B,10000 Zagreb</item>
      <item>FINA Regionalni centar Zagreb, OIB 85821130368, Trg svibanjskih žrtava 1995. br. 1,10000 Zagreb</item>
      <item>Lori Veličković, OIB 57792633217, Molizanskih Hrvata 42,21300 Makarska</item>
      <item>Paula Veličković, OIB 81133014426, Lanište 15 B,10000 Zagreb</item>
    </izvorni_sadrzaj>
    <derivirana_varijabla naziv="DomainObject.Predmet.SudioniciListAdressOIB_1">
      <item>PJER d.o.o., OIB 90540275289, Lanište 15/B,10000 Zagreb</item>
      <item>FINA Regionalni centar Zagreb, OIB 85821130368, Trg svibanjskih žrtava 1995. br. 1,10000 Zagreb</item>
      <item>Lori Veličković, OIB 57792633217, Molizanskih Hrvata 42,21300 Makarska</item>
      <item>Paula Veličković, OIB 81133014426, Lanište 15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90540275289</item>
      <item>, OIB 85821130368</item>
      <item>, OIB 57792633217</item>
      <item>, OIB 81133014426</item>
    </izvorni_sadrzaj>
    <derivirana_varijabla naziv="DomainObject.Predmet.SudioniciListNazivOIB_1">
      <item>, OIB 90540275289</item>
      <item>, OIB 85821130368</item>
      <item>, OIB 57792633217</item>
      <item>, OIB 81133014426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704D6-F3EC-4B82-8F10-6CBA2C473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3799</properties:Characters>
  <properties:Lines>106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2016-08-29T12:33:00Z</dcterms:created>
  <dc:creator>Miroslav Lovreković</dc:creator>
  <cp:lastModifiedBy>Miroslav Lovreković</cp:lastModifiedBy>
  <cp:lastPrinted>2017-01-30T12:05:00Z</cp:lastPrinted>
  <dcterms:modified xmlns:xsi="http://www.w3.org/2001/XMLSchema-instance" xsi:type="dcterms:W3CDTF">2017-01-30T12:06:00Z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