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1c883" w14:paraId="ef1c883" w:rsidRDefault="00F01494" w:rsidP="00272916" w:rsidR="00272916" w:rsidRPr="001D58C0">
      <w:pPr>
        <w:jc w:val="right"/>
        <w15:collapsed w:val="false"/>
      </w:pPr>
      <w:bookmarkStart w:name="_GoBack" w:id="0"/>
      <w:bookmarkEnd w:id="0"/>
      <w:r>
        <w:t>Poslovni broj</w:t>
      </w:r>
      <w:r w:rsidR="00272916" w:rsidRPr="001D58C0">
        <w:t>: 1 St-</w:t>
      </w:r>
      <w:r w:rsidR="00013F7F">
        <w:t>834</w:t>
      </w:r>
      <w:r w:rsidR="000A52DE">
        <w:t>/</w:t>
      </w:r>
      <w:r w:rsidR="007F1B4C">
        <w:t>20</w:t>
      </w:r>
      <w:r w:rsidR="00EF33B1">
        <w:t>16</w:t>
      </w:r>
      <w:r w:rsidR="00272916" w:rsidRPr="001D58C0">
        <w:t>-</w:t>
      </w:r>
      <w:r w:rsidR="003F3818">
        <w:t>118</w:t>
      </w:r>
    </w:p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F01494" w:rsidP="00F01494" w:rsidR="00F01494" w:rsidRPr="0094039F">
      <w:pPr>
        <w:keepNext/>
        <w:tabs>
          <w:tab w:pos="2835" w:val="left"/>
        </w:tabs>
        <w:ind w:right="6237" w:left="567"/>
        <w:jc w:val="center"/>
        <w:outlineLvl w:val="5"/>
        <w:rPr>
          <w:bCs/>
          <w:lang w:eastAsia="en-US"/>
        </w:rPr>
      </w:pPr>
      <w:r w:rsidRPr="0094039F">
        <w:rPr>
          <w:bCs/>
          <w:lang w:eastAsia="en-US"/>
        </w:rPr>
        <w:t>Republika  Hrvatska</w:t>
      </w:r>
    </w:p>
    <w:p w:rsidRDefault="00F01494" w:rsidP="00F01494" w:rsidR="00F01494" w:rsidRPr="0094039F">
      <w:pPr>
        <w:tabs>
          <w:tab w:pos="2835" w:val="left"/>
        </w:tabs>
        <w:ind w:right="6237" w:left="567"/>
        <w:jc w:val="center"/>
        <w:rPr>
          <w:bCs/>
          <w:lang w:eastAsia="en-US"/>
        </w:rPr>
      </w:pPr>
      <w:r w:rsidRPr="0094039F">
        <w:rPr>
          <w:bCs/>
          <w:lang w:eastAsia="en-US"/>
        </w:rPr>
        <w:t>Trgovački sud u Zadru</w:t>
      </w:r>
    </w:p>
    <w:p w:rsidRDefault="00F01494" w:rsidP="00F01494" w:rsidR="00F01494" w:rsidRPr="0094039F">
      <w:pPr>
        <w:tabs>
          <w:tab w:pos="2410" w:val="left"/>
          <w:tab w:pos="2835" w:val="left"/>
        </w:tabs>
        <w:ind w:right="6237" w:left="567"/>
        <w:jc w:val="center"/>
        <w:rPr>
          <w:bCs/>
          <w:lang w:eastAsia="en-US"/>
        </w:rPr>
      </w:pPr>
      <w:r w:rsidRPr="0094039F">
        <w:rPr>
          <w:bCs/>
          <w:lang w:eastAsia="en-US"/>
        </w:rPr>
        <w:t>Dr. Franje Tuđmana 35</w:t>
      </w:r>
    </w:p>
    <w:p w:rsidRDefault="00F01494" w:rsidP="00F01494" w:rsidR="00F01494" w:rsidRPr="0094039F">
      <w:pPr>
        <w:tabs>
          <w:tab w:pos="2410" w:val="left"/>
          <w:tab w:pos="2835" w:val="left"/>
        </w:tabs>
        <w:ind w:right="6237" w:left="567"/>
        <w:jc w:val="center"/>
        <w:rPr>
          <w:bCs/>
          <w:lang w:eastAsia="en-US"/>
        </w:rPr>
      </w:pPr>
      <w:r w:rsidRPr="0094039F">
        <w:rPr>
          <w:lang w:eastAsia="en-US"/>
        </w:rPr>
        <w:t>23000 Zadar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center"/>
      </w:pPr>
      <w:r w:rsidRPr="001D58C0">
        <w:t>U   I M E   R E P U B L I K E   H R V A T S K E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ind w:firstLine="708"/>
        <w:jc w:val="both"/>
      </w:pPr>
      <w:r w:rsidRPr="001D58C0">
        <w:t xml:space="preserve">Trgovački sud u Zadru u ime Republike Hrvatske, OIB: 39670464653, po sucu ovog suda Ardeni Bajlo, u stečajnom postupku nad stečajnim </w:t>
      </w:r>
      <w:r w:rsidR="00FA20A3" w:rsidRPr="00006969">
        <w:t xml:space="preserve">dužnikom </w:t>
      </w:r>
      <w:r w:rsidR="00013F7F" w:rsidRPr="003E0F2B">
        <w:t xml:space="preserve">nad stečajnim dužnikom </w:t>
      </w:r>
      <w:r w:rsidR="00013F7F" w:rsidRPr="00785E40">
        <w:t>GRADNJA DALMACIJA d.o.o, Zadar, Široka ulica 10, OIB: 38615601297</w:t>
      </w:r>
      <w:r w:rsidR="00EF33B1" w:rsidRPr="00C422BB">
        <w:t>,</w:t>
      </w:r>
      <w:r w:rsidR="00EF33B1">
        <w:t xml:space="preserve"> </w:t>
      </w:r>
      <w:r w:rsidRPr="001D58C0">
        <w:t xml:space="preserve">dana </w:t>
      </w:r>
      <w:r w:rsidR="003809F5">
        <w:t>11</w:t>
      </w:r>
      <w:r w:rsidR="00EF33B1">
        <w:t xml:space="preserve">. </w:t>
      </w:r>
      <w:r w:rsidR="00013F7F">
        <w:t>svibnja</w:t>
      </w:r>
      <w:r w:rsidR="00F01494">
        <w:t xml:space="preserve"> 2018.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F01494" w:rsidP="001D58C0" w:rsidR="00F87B29">
      <w:pPr>
        <w:pStyle w:val="Odlomakpopisa"/>
        <w:numPr>
          <w:ilvl w:val="0"/>
          <w:numId w:val="4"/>
        </w:numPr>
        <w:ind w:firstLine="708"/>
        <w:jc w:val="both"/>
      </w:pPr>
      <w:r>
        <w:t xml:space="preserve">Nalaže se Financijskoj agenciji da prekine postupak unovčenja </w:t>
      </w:r>
      <w:r w:rsidR="00013F7F" w:rsidRPr="00785E40">
        <w:t>kat. čest. 776/3 k.o. Tribunj, zk. ul. 358, površine 404 m2, u naravi pašnjak</w:t>
      </w:r>
      <w:r>
        <w:t xml:space="preserve"> u vlasništvu stečajnog dužnika </w:t>
      </w:r>
      <w:r w:rsidR="00013F7F" w:rsidRPr="00785E40">
        <w:t>GRADNJA DALMACIJA d.o.o, Zadar, Široka ulica 10, OIB: 38615601297</w:t>
      </w:r>
      <w:r>
        <w:t xml:space="preserve"> započet temeljem zaključka ovog suda poslovni broj 1 St-</w:t>
      </w:r>
      <w:r w:rsidR="00013F7F">
        <w:t>834</w:t>
      </w:r>
      <w:r>
        <w:t>/2016</w:t>
      </w:r>
      <w:r w:rsidR="0072183F">
        <w:t>-</w:t>
      </w:r>
      <w:r w:rsidR="00013F7F">
        <w:t>87</w:t>
      </w:r>
      <w:r>
        <w:t xml:space="preserve"> od </w:t>
      </w:r>
      <w:r w:rsidR="00013F7F">
        <w:t>24</w:t>
      </w:r>
      <w:r>
        <w:t xml:space="preserve">. </w:t>
      </w:r>
      <w:r w:rsidR="00013F7F">
        <w:t>travnja</w:t>
      </w:r>
      <w:r>
        <w:t xml:space="preserve"> 2018. </w:t>
      </w:r>
    </w:p>
    <w:p w:rsidRDefault="003F3818" w:rsidP="003F3818" w:rsidR="003F3818" w:rsidRPr="003F3818">
      <w:pPr>
        <w:pStyle w:val="Odlomakpopisa"/>
        <w:ind w:left="2133"/>
        <w:jc w:val="both"/>
      </w:pPr>
    </w:p>
    <w:p w:rsidRDefault="00F01494" w:rsidP="00F01494" w:rsidR="00F01494">
      <w:pPr>
        <w:pStyle w:val="Tijeloteksta"/>
        <w:ind w:firstLine="708"/>
        <w:jc w:val="center"/>
        <w:rPr>
          <w:szCs w:val="24"/>
        </w:rPr>
      </w:pPr>
      <w:r>
        <w:rPr>
          <w:szCs w:val="24"/>
        </w:rPr>
        <w:t>Obrazloženje</w:t>
      </w:r>
    </w:p>
    <w:p w:rsidRDefault="00F01494" w:rsidP="00F01494" w:rsidR="00F01494">
      <w:pPr>
        <w:pStyle w:val="Tijeloteksta"/>
        <w:ind w:firstLine="708"/>
        <w:jc w:val="center"/>
        <w:rPr>
          <w:szCs w:val="24"/>
        </w:rPr>
      </w:pPr>
    </w:p>
    <w:p w:rsidRDefault="00F01494" w:rsidP="00F01494" w:rsidR="003F3818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Zaključkom ovog suda pokrenut je postupak unovčenja imovine stečajnog dužnika elektronskom javnom dražbom pred FINA-om. </w:t>
      </w:r>
      <w:r w:rsidR="003F3818">
        <w:rPr>
          <w:szCs w:val="24"/>
        </w:rPr>
        <w:t>Stečajni upravitelj je podneskom od 2. svibnja 2018. izvijestio sud da je u odnosu na navedenu čest. zem. u tijeku sudski postupak radi utvrđenja prava vlasništva i predložio sudu da se postupak unovčenja prekine.</w:t>
      </w:r>
    </w:p>
    <w:p w:rsidRDefault="003F3818" w:rsidP="003F3818" w:rsidR="001D58C0" w:rsidRPr="003F3818">
      <w:pPr>
        <w:pStyle w:val="Tijeloteksta"/>
        <w:ind w:firstLine="708"/>
        <w:rPr>
          <w:szCs w:val="24"/>
        </w:rPr>
      </w:pPr>
      <w:r>
        <w:rPr>
          <w:szCs w:val="24"/>
        </w:rPr>
        <w:t>Uvidom u izvadak iz zemljišne knjige utvrđeno je da je predmetna čest. zem. predmet spora koji se vodi pred Općinskim sudom u Šibeniku, pa je stoga postupak unovčenja valjalo prekinuti u smislu odredbe čl. 24. st. 1. Pravilnika o načinu i postupku provedbe prodaje nekretnina i pokretnina u ovršnom postupku (Narodne novine 146/14).</w:t>
      </w:r>
    </w:p>
    <w:p w:rsidRDefault="00F369FC" w:rsidP="00F369FC" w:rsidR="00F369FC" w:rsidRPr="001D58C0">
      <w:pPr>
        <w:jc w:val="both"/>
      </w:pPr>
    </w:p>
    <w:p w:rsidRDefault="00F369FC" w:rsidP="00F369FC" w:rsidR="00F369FC" w:rsidRPr="007E0EE0">
      <w:pPr>
        <w:jc w:val="center"/>
      </w:pPr>
      <w:r w:rsidRPr="007E0EE0">
        <w:t xml:space="preserve">U </w:t>
      </w:r>
      <w:r w:rsidR="00473311">
        <w:t xml:space="preserve">Zadru, </w:t>
      </w:r>
      <w:r w:rsidR="003809F5">
        <w:t>11</w:t>
      </w:r>
      <w:r w:rsidR="00EF33B1">
        <w:t xml:space="preserve">. </w:t>
      </w:r>
      <w:r w:rsidR="00013F7F">
        <w:t>svibnja</w:t>
      </w:r>
      <w:r w:rsidR="00473311">
        <w:t xml:space="preserve"> </w:t>
      </w:r>
      <w:r>
        <w:t>201</w:t>
      </w:r>
      <w:r w:rsidR="00F01494">
        <w:t>8</w:t>
      </w:r>
      <w:r>
        <w:t>.</w:t>
      </w:r>
    </w:p>
    <w:p w:rsidRDefault="00F369FC" w:rsidP="00F369FC" w:rsidR="00F369FC" w:rsidRPr="001D58C0"/>
    <w:p w:rsidRDefault="00F63C74" w:rsidP="00F01494" w:rsidR="00F369FC">
      <w:pPr>
        <w:jc w:val="both"/>
      </w:pPr>
      <w:r>
        <w:t>Za točnost otpravka – ovlašteni službenik</w:t>
      </w:r>
      <w:r w:rsidR="00F369FC" w:rsidRPr="001D58C0">
        <w:rPr>
          <w:b/>
        </w:rPr>
        <w:tab/>
      </w:r>
      <w:r w:rsidR="00F01494">
        <w:rPr>
          <w:b/>
        </w:rPr>
        <w:tab/>
      </w:r>
      <w:r w:rsidR="00F01494">
        <w:rPr>
          <w:b/>
        </w:rPr>
        <w:tab/>
      </w:r>
      <w:r w:rsidR="00F01494">
        <w:rPr>
          <w:b/>
        </w:rPr>
        <w:tab/>
      </w:r>
      <w:r w:rsidR="00F01494">
        <w:rPr>
          <w:b/>
        </w:rPr>
        <w:tab/>
      </w:r>
      <w:r w:rsidR="00F01494">
        <w:t>Sutkinja</w:t>
      </w:r>
    </w:p>
    <w:p w:rsidRDefault="00F63C74" w:rsidP="00F63C74" w:rsidR="00F369FC" w:rsidRPr="007E0EE0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369FC">
        <w:t>Ardena Bajlo</w:t>
      </w:r>
      <w:r>
        <w:t>, v.r.</w:t>
      </w:r>
    </w:p>
    <w:p w:rsidRDefault="00F369FC" w:rsidP="00F369FC" w:rsidR="00F369FC" w:rsidRPr="001D58C0">
      <w:pPr>
        <w:rPr>
          <w:b/>
        </w:rPr>
      </w:pPr>
    </w:p>
    <w:p w:rsidRDefault="00F369FC" w:rsidP="00F369FC" w:rsidR="00F369FC" w:rsidRPr="001D58C0">
      <w:pPr>
        <w:rPr>
          <w:b/>
        </w:rPr>
      </w:pPr>
    </w:p>
    <w:p w:rsidRDefault="00F369FC" w:rsidP="00F369FC" w:rsidR="00F369FC" w:rsidRPr="00F436CF"/>
    <w:p w:rsidRDefault="00F01494" w:rsidP="00F369FC" w:rsidR="00F369FC" w:rsidRPr="00F436CF">
      <w:r>
        <w:t>Pouka o pravnom lijeku:</w:t>
      </w:r>
    </w:p>
    <w:p w:rsidRDefault="00F369FC" w:rsidP="00F369FC" w:rsidR="00F369FC" w:rsidRPr="00F436CF">
      <w:r w:rsidRPr="00F436CF">
        <w:t xml:space="preserve">Protiv ovog zaključka nije dopušteno izjaviti žalbu. </w:t>
      </w:r>
    </w:p>
    <w:p w:rsidRDefault="00F369FC" w:rsidP="00F369FC" w:rsidR="00F369FC" w:rsidRPr="00F436CF"/>
    <w:p w:rsidRDefault="00F369FC" w:rsidP="00F369FC" w:rsidR="00F369FC" w:rsidRPr="00F436CF"/>
    <w:p w:rsidRDefault="00F369FC" w:rsidP="00F369FC" w:rsidR="00F369FC" w:rsidRPr="00F436CF">
      <w:r w:rsidRPr="00F436CF">
        <w:lastRenderedPageBreak/>
        <w:t>DNA:</w:t>
      </w:r>
    </w:p>
    <w:p w:rsidRDefault="00F369FC" w:rsidP="00F369FC" w:rsidR="00D43257">
      <w:r w:rsidRPr="00F436CF">
        <w:t>- Financijska agencija R</w:t>
      </w:r>
      <w:r w:rsidR="00F01494">
        <w:t>C Split, putem e-oglasne ploče</w:t>
      </w:r>
      <w:r w:rsidR="00F87B29">
        <w:t>,</w:t>
      </w:r>
    </w:p>
    <w:p w:rsidRDefault="00D43257" w:rsidP="00F369FC" w:rsidR="00D43257">
      <w:r>
        <w:t>- Stečajnom</w:t>
      </w:r>
      <w:r w:rsidR="0072183F">
        <w:t xml:space="preserve"> u</w:t>
      </w:r>
      <w:r>
        <w:t>pravitelju</w:t>
      </w:r>
    </w:p>
    <w:p w:rsidRDefault="00D43257" w:rsidP="00F369FC" w:rsidR="00D43257" w:rsidRPr="00F436CF">
      <w:r>
        <w:t>- e-oglasna ploča</w:t>
      </w:r>
    </w:p>
    <w:p w:rsidRDefault="001E203A" w:rsidP="003B0CC0" w:rsidR="001E203A" w:rsidRPr="00F436CF"/>
    <w:sectPr w:rsidR="001E203A" w:rsidRPr="00F436C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2B8350A"/>
    <w:multiLevelType w:val="hybridMultilevel"/>
    <w:tmpl w:val="06809842"/>
    <w:lvl w:tplc="2FF40F9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38D5331"/>
    <w:multiLevelType w:val="hybridMultilevel"/>
    <w:tmpl w:val="2DFEDE56"/>
    <w:lvl w:tplc="B1F4545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013F7F"/>
    <w:rsid w:val="000A52DE"/>
    <w:rsid w:val="000D1175"/>
    <w:rsid w:val="001D58C0"/>
    <w:rsid w:val="001E203A"/>
    <w:rsid w:val="002275DA"/>
    <w:rsid w:val="002661F6"/>
    <w:rsid w:val="00272916"/>
    <w:rsid w:val="002B630D"/>
    <w:rsid w:val="003809F5"/>
    <w:rsid w:val="003B0CC0"/>
    <w:rsid w:val="003F3818"/>
    <w:rsid w:val="00473311"/>
    <w:rsid w:val="005844DD"/>
    <w:rsid w:val="00591E71"/>
    <w:rsid w:val="0061280B"/>
    <w:rsid w:val="00684CC3"/>
    <w:rsid w:val="006B4A1A"/>
    <w:rsid w:val="006F72AB"/>
    <w:rsid w:val="0072183F"/>
    <w:rsid w:val="007D567C"/>
    <w:rsid w:val="007E0EE0"/>
    <w:rsid w:val="007F1B4C"/>
    <w:rsid w:val="00890016"/>
    <w:rsid w:val="008C564C"/>
    <w:rsid w:val="008F580E"/>
    <w:rsid w:val="009D180C"/>
    <w:rsid w:val="00A33A37"/>
    <w:rsid w:val="00A5774F"/>
    <w:rsid w:val="00BC6BF7"/>
    <w:rsid w:val="00C56D59"/>
    <w:rsid w:val="00C8063F"/>
    <w:rsid w:val="00D43257"/>
    <w:rsid w:val="00D57315"/>
    <w:rsid w:val="00E4250A"/>
    <w:rsid w:val="00E75DBB"/>
    <w:rsid w:val="00E80F20"/>
    <w:rsid w:val="00E838F4"/>
    <w:rsid w:val="00ED679C"/>
    <w:rsid w:val="00EF33B1"/>
    <w:rsid w:val="00F01494"/>
    <w:rsid w:val="00F369FC"/>
    <w:rsid w:val="00F436CF"/>
    <w:rsid w:val="00F63C74"/>
    <w:rsid w:val="00F87B29"/>
    <w:rsid w:val="00F95FCE"/>
    <w:rsid w:val="00FA2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C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0CC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3C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3C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3C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3C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3C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C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0CC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3C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3C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3C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3C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3C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169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15.12.16.</izvorni_sadrzaj>
    <derivirana_varijabla naziv="DomainObject.Predmet.PrimjedbaSuca_1">KOPIJA DIJELA SPISA NA VTS-U OD 15.12.16.</derivirana_varijabla>
  </DomainObject.Predmet.PrimjedbaSuca>
  <DomainObject.Predmet.ProtustrankaFormated>
    <izvorni_sadrzaj>  GRADNJA DALMACIJA d.o.o. za promet nekretninama, gradnju i trgovinu</izvorni_sadrzaj>
    <derivirana_varijabla naziv="DomainObject.Predmet.ProtustrankaFormated_1">  GRADNJA DALMACIJA d.o.o. za promet nekretninama, gradnju i trgovinu</derivirana_varijabla>
  </DomainObject.Predmet.ProtustrankaFormated>
  <DomainObject.Predmet.ProtustrankaFormatedOIB>
    <izvorni_sadrzaj>  GRADNJA DALMACIJA d.o.o. za promet nekretninama, gradnju i trgovinu, OIB 38615601297</izvorni_sadrzaj>
    <derivirana_varijabla naziv="DomainObject.Predmet.ProtustrankaFormatedOIB_1">  GRADNJA DALMACIJA d.o.o. za promet nekretninama, gradnju i trgovinu, OIB 38615601297</derivirana_varijabla>
  </DomainObject.Predmet.ProtustrankaFormatedOIB>
  <DomainObject.Predmet.ProtustrankaFormatedWithAdress>
    <izvorni_sadrzaj> GRADNJA DALMACIJA d.o.o. za promet nekretninama, gradnju i trgovinu, Široka ulica 10, 23000 Zadar</izvorni_sadrzaj>
    <derivirana_varijabla naziv="DomainObject.Predmet.ProtustrankaFormatedWithAdress_1"> GRADNJA DALMACIJA d.o.o. za promet nekretninama, gradnju i trgovinu, Široka ulica 10, 23000 Zadar</derivirana_varijabla>
  </DomainObject.Predmet.ProtustrankaFormatedWithAdress>
  <DomainObject.Predmet.ProtustrankaFormatedWithAdressOIB>
    <izvorni_sadrzaj> GRADNJA DALMACIJA d.o.o. za promet nekretninama, gradnju i trgovinu, OIB 38615601297, Široka ulica 10, 23000 Zadar</izvorni_sadrzaj>
    <derivirana_varijabla naziv="DomainObject.Predmet.ProtustrankaFormatedWithAdressOIB_1"> GRADNJA DALMACIJA d.o.o. za promet nekretninama, gradnju i trgovinu, OIB 38615601297, Široka ulica 10, 23000 Zadar</derivirana_varijabla>
  </DomainObject.Predmet.ProtustrankaFormatedWithAdressOIB>
  <DomainObject.Predmet.ProtustrankaWithAdress>
    <izvorni_sadrzaj>GRADNJA DALMACIJA d.o.o. za promet nekretninama, gradnju i trgovinu Široka ulica 10, 23000 Zadar</izvorni_sadrzaj>
    <derivirana_varijabla naziv="DomainObject.Predmet.ProtustrankaWithAdress_1">GRADNJA DALMACIJA d.o.o. za promet nekretninama, gradnju i trgovinu Široka ulica 10, 23000 Zadar</derivirana_varijabla>
  </DomainObject.Predmet.ProtustrankaWithAdress>
  <DomainObject.Predmet.ProtustrankaWithAdressOIB>
    <izvorni_sadrzaj>GRADNJA DALMACIJA d.o.o. za promet nekretninama, gradnju i trgovinu, OIB 38615601297, Široka ulica 10, 23000 Zadar</izvorni_sadrzaj>
    <derivirana_varijabla naziv="DomainObject.Predmet.ProtustrankaWithAdressOIB_1">GRADNJA DALMACIJA d.o.o. za promet nekretninama, gradnju i trgovinu, OIB 38615601297, Široka ulica 10, 23000 Zadar</derivirana_varijabla>
  </DomainObject.Predmet.ProtustrankaWithAdressOIB>
  <DomainObject.Predmet.ProtustrankaNazivFormated>
    <izvorni_sadrzaj>GRADNJA DALMACIJA d.o.o. za promet nekretninama, gradnju i trgovinu</izvorni_sadrzaj>
    <derivirana_varijabla naziv="DomainObject.Predmet.ProtustrankaNazivFormated_1">GRADNJA DALMACIJA d.o.o. za promet nekretninama, gradnju i trgovinu</derivirana_varijabla>
  </DomainObject.Predmet.ProtustrankaNazivFormated>
  <DomainObject.Predmet.ProtustrankaNazivFormatedOIB>
    <izvorni_sadrzaj>GRADNJA DALMACIJA d.o.o. za promet nekretninama, gradnju i trgovinu, OIB 38615601297</izvorni_sadrzaj>
    <derivirana_varijabla naziv="DomainObject.Predmet.ProtustrankaNazivFormatedOIB_1">GRADNJA DALMACIJA d.o.o. za promet nekretninama, gradnju i trgovinu, OIB 38615601297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FENIKS NOVA d.o.o. za knjigovodstvene usluge i savjetovanje; Suzana Miljević</izvorni_sadrzaj>
    <derivirana_varijabla naziv="DomainObject.Predmet.StrankaFormated_1">  FINA; FENIKS NOVA d.o.o. za knjigovodstvene usluge i savjetovanje; Suzana Miljević</derivirana_varijabla>
  </DomainObject.Predmet.StrankaFormated>
  <DomainObject.Predmet.StrankaFormatedOIB>
    <izvorni_sadrzaj>  FINA, OIB 85821130368; FENIKS NOVA d.o.o. za knjigovodstvene usluge i savjetovanje, OIB 34542383786; Suzana Miljević, OIB 55434892373</izvorni_sadrzaj>
    <derivirana_varijabla naziv="DomainObject.Predmet.StrankaFormatedOIB_1">  FINA, OIB 85821130368; FENIKS NOVA d.o.o. za knjigovodstvene usluge i savjetovanje, OIB 34542383786; Suzana Miljević, OIB 55434892373</derivirana_varijabla>
  </DomainObject.Predmet.StrankaFormatedOIB>
  <DomainObject.Predmet.StrankaFormatedWithAdress>
    <izvorni_sadrzaj> FINA; FENIKS NOVA d.o.o. za knjigovodstvene usluge i savjetovanje, Crno 42 b, 23000 Zadar; Suzana Miljević, Crno 42b, 23000 Crno</izvorni_sadrzaj>
    <derivirana_varijabla naziv="DomainObject.Predmet.StrankaFormatedWithAdress_1"> FINA; FENIKS NOVA d.o.o. za knjigovodstvene usluge i savjetovanje, Crno 42 b, 23000 Zadar; Suzana Miljević, Crno 42b, 23000 Crno</derivirana_varijabla>
  </DomainObject.Predmet.StrankaFormatedWithAdress>
  <DomainObject.Predmet.StrankaFormatedWithAdressOIB>
    <izvorni_sadrzaj> FINA, OIB 85821130368; FENIKS NOVA d.o.o. za knjigovodstvene usluge i savjetovanje, OIB 34542383786, Crno 42 b, 23000 Zadar; Suzana Miljević, OIB 55434892373, Crno 42b, 23000 Crno</izvorni_sadrzaj>
    <derivirana_varijabla naziv="DomainObject.Predmet.StrankaFormatedWithAdressOIB_1"> FINA, OIB 85821130368; FENIKS NOVA d.o.o. za knjigovodstvene usluge i savjetovanje, OIB 34542383786, Crno 42 b, 23000 Zadar; Suzana Miljević, OIB 55434892373, Crno 42b, 23000 Crno</derivirana_varijabla>
  </DomainObject.Predmet.StrankaFormatedWithAdressOIB>
  <DomainObject.Predmet.StrankaWithAdress>
    <izvorni_sadrzaj>FINA ,FENIKS NOVA d.o.o. za knjigovodstvene usluge i savjetovanje Crno 42 b,23000 Zadar,Suzana Miljević Crno 42b,23000 Crno</izvorni_sadrzaj>
    <derivirana_varijabla naziv="DomainObject.Predmet.StrankaWithAdress_1">FINA ,FENIKS NOVA d.o.o. za knjigovodstvene usluge i savjetovanje Crno 42 b,23000 Zadar,Suzana Miljević Crno 42b,23000 Crno</derivirana_varijabla>
  </DomainObject.Predmet.StrankaWithAdress>
  <DomainObject.Predmet.StrankaWithAdressOIB>
    <izvorni_sadrzaj>FINA, OIB 85821130368,FENIKS NOVA d.o.o. za knjigovodstvene usluge i savjetovanje, OIB 34542383786, Crno 42 b,23000 Zadar,Suzana Miljević, OIB 55434892373, Crno 42b,23000 Crno</izvorni_sadrzaj>
    <derivirana_varijabla naziv="DomainObject.Predmet.StrankaWithAdressOIB_1">FINA, OIB 85821130368,FENIKS NOVA d.o.o. za knjigovodstvene usluge i savjetovanje, OIB 34542383786, Crno 42 b,23000 Zadar,Suzana Miljević, OIB 55434892373, Crno 42b,23000 Crno</derivirana_varijabla>
  </DomainObject.Predmet.StrankaWithAdressOIB>
  <DomainObject.Predmet.StrankaNazivFormated>
    <izvorni_sadrzaj>FINA,FENIKS NOVA d.o.o. za knjigovodstvene usluge i savjetovanje,Suzana Miljević</izvorni_sadrzaj>
    <derivirana_varijabla naziv="DomainObject.Predmet.StrankaNazivFormated_1">FINA,FENIKS NOVA d.o.o. za knjigovodstvene usluge i savjetovanje,Suzana Miljević</derivirana_varijabla>
  </DomainObject.Predmet.StrankaNazivFormated>
  <DomainObject.Predmet.StrankaNazivFormatedOIB>
    <izvorni_sadrzaj>FINA, OIB 85821130368,FENIKS NOVA d.o.o. za knjigovodstvene usluge i savjetovanje, OIB 34542383786,Suzana Miljević, OIB 55434892373</izvorni_sadrzaj>
    <derivirana_varijabla naziv="DomainObject.Predmet.StrankaNazivFormatedOIB_1">FINA, OIB 85821130368,FENIKS NOVA d.o.o. za knjigovodstvene usluge i savjetovanje, OIB 34542383786,Suzana Miljević, OIB 55434892373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1070014.75</izvorni_sadrzaj>
    <derivirana_varijabla naziv="DomainObject.Predmet.TrenutnaVrijednost_1">1070014.75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FENIKS NOVA d.o.o. za knjigovodstvene usluge i savjetovanje</item>
      <item>Suzana Miljević</item>
    </izvorni_sadrzaj>
    <derivirana_varijabla naziv="DomainObject.Predmet.StrankaListFormated_1">
      <item>FINA</item>
      <item>FENIKS NOVA d.o.o. za knjigovodstvene usluge i savjetovanje</item>
      <item>Suzana Miljević</item>
    </derivirana_varijabla>
  </DomainObject.Predmet.StrankaListFormated>
  <DomainObject.Predmet.StrankaList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FormatedOIB_1">
      <item>FINA, OIB 85821130368</item>
      <item>FENIKS NOVA d.o.o. za knjigovodstvene usluge i savjetovanje, OIB 34542383786</item>
      <item>Suzana Miljević, OIB 55434892373</item>
    </derivirana_varijabla>
  </DomainObject.Predmet.StrankaListFormatedOIB>
  <DomainObject.Predmet.StrankaListFormatedWithAdress>
    <izvorni_sadrzaj>
      <item>FINA</item>
      <item>FENIKS NOVA d.o.o. za knjigovodstvene usluge i savjetovanje, Crno 42 b, 23000 Zadar</item>
      <item>Suzana Miljević, Crno 42b, 23000 Crno</item>
    </izvorni_sadrzaj>
    <derivirana_varijabla naziv="DomainObject.Predmet.StrankaListFormatedWithAdress_1">
      <item>FINA</item>
      <item>FENIKS NOVA d.o.o. za knjigovodstvene usluge i savjetovanje, Crno 42 b, 23000 Zadar</item>
      <item>Suzana Miljević, Crno 42b, 23000 Crno</item>
    </derivirana_varijabla>
  </DomainObject.Predmet.StrankaListFormatedWithAdress>
  <DomainObject.Predmet.StrankaListFormatedWithAdressOIB>
    <izvorni_sadrzaj>
      <item>FINA, OIB 85821130368</item>
      <item>FENIKS NOVA d.o.o. za knjigovodstvene usluge i savjetovanje, OIB 34542383786, Crno 42 b, 23000 Zadar</item>
      <item>Suzana Miljević, OIB 55434892373, Crno 42b, 23000 Crno</item>
    </izvorni_sadrzaj>
    <derivirana_varijabla naziv="DomainObject.Predmet.StrankaListFormatedWithAdressOIB_1">
      <item>FINA, OIB 85821130368</item>
      <item>FENIKS NOVA d.o.o. za knjigovodstvene usluge i savjetovanje, OIB 34542383786, Crno 42 b, 23000 Zadar</item>
      <item>Suzana Miljević, OIB 55434892373, Crno 42b, 23000 Crno</item>
    </derivirana_varijabla>
  </DomainObject.Predmet.StrankaListFormatedWithAdressOIB>
  <DomainObject.Predmet.StrankaListNazivFormated>
    <izvorni_sadrzaj>
      <item>FINA</item>
      <item>FENIKS NOVA d.o.o. za knjigovodstvene usluge i savjetovanje</item>
      <item>Suzana Miljević</item>
    </izvorni_sadrzaj>
    <derivirana_varijabla naziv="DomainObject.Predmet.StrankaListNazivFormated_1">
      <item>FINA</item>
      <item>FENIKS NOVA d.o.o. za knjigovodstvene usluge i savjetovanje</item>
      <item>Suzana Miljević</item>
    </derivirana_varijabla>
  </DomainObject.Predmet.StrankaListNazivFormated>
  <DomainObject.Predmet.StrankaListNaziv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NazivFormatedOIB_1">
      <item>FINA, OIB 85821130368</item>
      <item>FENIKS NOVA d.o.o. za knjigovodstvene usluge i savjetovanje, OIB 34542383786</item>
      <item>Suzana Miljević, OIB 55434892373</item>
    </derivirana_varijabla>
  </DomainObject.Predmet.StrankaListNazivFormatedOIB>
  <DomainObject.Predmet.ProtuStrankaListFormated>
    <izvorni_sadrzaj>
      <item>GRADNJA DALMACIJA d.o.o. za promet nekretninama, gradnju i trgovinu</item>
    </izvorni_sadrzaj>
    <derivirana_varijabla naziv="DomainObject.Predmet.ProtuStrankaListFormated_1">
      <item>GRADNJA DALMACIJA d.o.o. za promet nekretninama, gradnju i trgovinu</item>
    </derivirana_varijabla>
  </DomainObject.Predmet.ProtuStrankaListFormated>
  <DomainObject.Predmet.ProtuStrankaListFormatedOIB>
    <izvorni_sadrzaj>
      <item>GRADNJA DALMACIJA d.o.o. za promet nekretninama, gradnju i trgovinu, OIB 38615601297</item>
    </izvorni_sadrzaj>
    <derivirana_varijabla naziv="DomainObject.Predmet.ProtuStrankaListFormatedOIB_1">
      <item>GRADNJA DALMACIJA d.o.o. za promet nekretninama, gradnju i trgovinu, OIB 38615601297</item>
    </derivirana_varijabla>
  </DomainObject.Predmet.ProtuStrankaListFormatedOIB>
  <DomainObject.Predmet.ProtuStrankaListFormatedWithAdress>
    <izvorni_sadrzaj>
      <item>GRADNJA DALMACIJA d.o.o. za promet nekretninama, gradnju i trgovinu, Široka ulica 10, 23000 Zadar</item>
    </izvorni_sadrzaj>
    <derivirana_varijabla naziv="DomainObject.Predmet.ProtuStrankaListFormatedWithAdress_1">
      <item>GRADNJA DALMACIJA d.o.o. za promet nekretninama, gradnju i trgovinu, Široka ulica 10, 23000 Zadar</item>
    </derivirana_varijabla>
  </DomainObject.Predmet.ProtuStrankaListFormatedWithAdress>
  <DomainObject.Predmet.ProtuStrankaListFormatedWithAdressOIB>
    <izvorni_sadrzaj>
      <item>GRADNJA DALMACIJA d.o.o. za promet nekretninama, gradnju i trgovinu, OIB 38615601297, Široka ulica 10, 23000 Zadar</item>
    </izvorni_sadrzaj>
    <derivirana_varijabla naziv="DomainObject.Predmet.ProtuStrankaListFormatedWithAdressOIB_1">
      <item>GRADNJA DALMACIJA d.o.o. za promet nekretninama, gradnju i trgovinu, OIB 38615601297, Široka ulica 10, 23000 Zadar</item>
    </derivirana_varijabla>
  </DomainObject.Predmet.ProtuStrankaListFormatedWithAdressOIB>
  <DomainObject.Predmet.ProtuStrankaListNazivFormated>
    <izvorni_sadrzaj>
      <item>GRADNJA DALMACIJA d.o.o. za promet nekretninama, gradnju i trgovinu</item>
    </izvorni_sadrzaj>
    <derivirana_varijabla naziv="DomainObject.Predmet.ProtuStrankaListNazivFormated_1">
      <item>GRADNJA DALMACIJA d.o.o. za promet nekretninama, gradnju i trgovinu</item>
    </derivirana_varijabla>
  </DomainObject.Predmet.ProtuStrankaListNazivFormated>
  <DomainObject.Predmet.ProtuStrankaListNazivFormatedOIB>
    <izvorni_sadrzaj>
      <item>GRADNJA DALMACIJA d.o.o. za promet nekretninama, gradnju i trgovinu, OIB 38615601297</item>
    </izvorni_sadrzaj>
    <derivirana_varijabla naziv="DomainObject.Predmet.ProtuStrankaListNazivFormatedOIB_1">
      <item>GRADNJA DALMACIJA d.o.o. za promet nekretninama, gradnju i trgovinu, OIB 38615601297</item>
    </derivirana_varijabla>
  </DomainObject.Predmet.ProtuStrankaListNazivFormatedOIB>
  <DomainObject.Predmet.OstaliListFormated>
    <izvorni_sadrzaj>
      <item>Tomislav Bakić</item>
    </izvorni_sadrzaj>
    <derivirana_varijabla naziv="DomainObject.Predmet.OstaliListFormated_1">
      <item>Tomislav Bakić</item>
    </derivirana_varijabla>
  </DomainObject.Predmet.OstaliListFormated>
  <DomainObject.Predmet.OstaliListFormatedOIB>
    <izvorni_sadrzaj>
      <item>Tomislav Bakić, OIB 44223918661</item>
    </izvorni_sadrzaj>
    <derivirana_varijabla naziv="DomainObject.Predmet.OstaliListFormatedOIB_1">
      <item>Tomislav Bakić, OIB 44223918661</item>
    </derivirana_varijabla>
  </DomainObject.Predmet.OstaliListFormatedOIB>
  <DomainObject.Predmet.OstaliListFormatedWithAdress>
    <izvorni_sadrzaj>
      <item>Tomislav Bakić, Ulica Sv. Vinka Paulskog 16, 23000 Zadar</item>
    </izvorni_sadrzaj>
    <derivirana_varijabla naziv="DomainObject.Predmet.OstaliListFormatedWithAdress_1">
      <item>Tomislav Bakić, Ulica Sv. Vinka Paulskog 16, 23000 Zadar</item>
    </derivirana_varijabla>
  </DomainObject.Predmet.OstaliListFormatedWithAdress>
  <DomainObject.Predmet.OstaliListFormatedWithAdressOIB>
    <izvorni_sadrzaj>
      <item>Tomislav Bakić, OIB 44223918661, Ulica Sv. Vinka Paulskog 16, 23000 Zadar</item>
    </izvorni_sadrzaj>
    <derivirana_varijabla naziv="DomainObject.Predmet.OstaliListFormatedWithAdressOIB_1">
      <item>Tomislav Bakić, OIB 44223918661, Ulica Sv. Vinka Paulskog 16, 23000 Zadar</item>
    </derivirana_varijabla>
  </DomainObject.Predmet.OstaliListFormatedWithAdressOIB>
  <DomainObject.Predmet.OstaliListNazivFormated>
    <izvorni_sadrzaj>
      <item>Tomislav Bakić</item>
    </izvorni_sadrzaj>
    <derivirana_varijabla naziv="DomainObject.Predmet.OstaliListNazivFormated_1">
      <item>Tomislav Bakić</item>
    </derivirana_varijabla>
  </DomainObject.Predmet.OstaliListNazivFormated>
  <DomainObject.Predmet.OstaliListNazivFormatedOIB>
    <izvorni_sadrzaj>
      <item>Tomislav Bakić, OIB 44223918661</item>
    </izvorni_sadrzaj>
    <derivirana_varijabla naziv="DomainObject.Predmet.OstaliListNazivFormatedOIB_1">
      <item>Tomislav Bakić, OIB 44223918661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GRADNJA DALMACIJA d.o.o. za promet nekretninama, gradnju i trgovinu</izvorni_sadrzaj>
    <derivirana_varijabla naziv="DomainObject.Predmet.ProtustrankaIDrugi_1">GRADNJA DALMACIJA d.o.o. za promet nekretninama, gradnju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GRADNJA DALMACIJA d.o.o. za promet nekretninama, gradnju i trgovinu, OIB 38615601297, Široka ulica 10, 23000 Zadar</izvorni_sadrzaj>
    <derivirana_varijabla naziv="DomainObject.Predmet.ProtustrankaIDrugiAdressOIB_1">GRADNJA DALMACIJA d.o.o. za promet nekretninama, gradnju i trgovinu, OIB 38615601297, Široka ulica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GRADNJA DALMACIJA d.o.o. za promet nekretninama, gradnju i trgovinu</item>
      <item>FENIKS NOVA d.o.o. za knjigovodstvene usluge i savjetovanje</item>
      <item>Suzana Miljević</item>
      <item>Tomislav Bakić</item>
    </izvorni_sadrzaj>
    <derivirana_varijabla naziv="DomainObject.Predmet.SudioniciListNaziv_1">
      <item>FINA</item>
      <item>GRADNJA DALMACIJA d.o.o. za promet nekretninama, gradnju i trgovinu</item>
      <item>FENIKS NOVA d.o.o. za knjigovodstvene usluge i savjetovanje</item>
      <item>Suzana Miljević</item>
      <item>Tomislav Bakić</item>
    </derivirana_varijabla>
  </DomainObject.Predmet.SudioniciListNaziv>
  <DomainObject.Predmet.SudioniciListAdressOIB>
    <izvorni_sadrzaj>
      <item>FINA, OIB 85821130368</item>
      <item>GRADNJA DALMACIJA d.o.o. za promet nekretninama, gradnju i trgovinu, OIB 38615601297, Široka ulica 10,23000 Zadar</item>
      <item>FENIKS NOVA d.o.o. za knjigovodstvene usluge i savjetovanje, OIB 34542383786, Crno 42 b,23000 Zadar</item>
      <item>Suzana Miljević, OIB 55434892373, Crno 42b,23000 Crno</item>
      <item>Tomislav Bakić, OIB 44223918661, Ulica Sv. Vinka Paulskog 16,23000 Zadar</item>
    </izvorni_sadrzaj>
    <derivirana_varijabla naziv="DomainObject.Predmet.SudioniciListAdressOIB_1">
      <item>FINA, OIB 85821130368</item>
      <item>GRADNJA DALMACIJA d.o.o. za promet nekretninama, gradnju i trgovinu, OIB 38615601297, Široka ulica 10,23000 Zadar</item>
      <item>FENIKS NOVA d.o.o. za knjigovodstvene usluge i savjetovanje, OIB 34542383786, Crno 42 b,23000 Zadar</item>
      <item>Suzana Miljević, OIB 55434892373, Crno 42b,23000 Crno</item>
      <item>Tomislav Bakić, OIB 44223918661, Ulica Sv. Vinka Paulskog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38615601297</item>
      <item>, OIB 34542383786</item>
      <item>, OIB 55434892373</item>
      <item>, OIB 44223918661</item>
    </izvorni_sadrzaj>
    <derivirana_varijabla naziv="DomainObject.Predmet.SudioniciListNazivOIB_1">
      <item>, OIB 85821130368</item>
      <item>, OIB 38615601297</item>
      <item>, OIB 34542383786</item>
      <item>, OIB 55434892373</item>
      <item>, OIB 44223918661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289</properties:Words>
  <properties:Characters>1453</properties:Characters>
  <properties:Lines>54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2018-05-10T11:40:00Z</dcterms:created>
  <dc:creator>Martina Kalmeta</dc:creator>
  <cp:lastModifiedBy>Ante Rubelj</cp:lastModifiedBy>
  <cp:lastPrinted>2018-04-13T07:33:00Z</cp:lastPrinted>
  <dcterms:modified xmlns:xsi="http://www.w3.org/2001/XMLSchema-instance" xsi:type="dcterms:W3CDTF">2018-05-11T11:49:00Z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(St-834-16 dopis FINI da prekine postupak unovčenja- nekretnina 776-3.docx)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