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c31d2" w14:paraId="6fc31d2" w:rsidRDefault="00B81090" w:rsidP="00C56AEF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</w:t>
      </w:r>
      <w:r w:rsidRPr="004A7FFC">
        <w:rPr>
          <w:rFonts w:hAnsi="Times New Roman" w:ascii="Times New Roman"/>
        </w:rPr>
        <w:t>St-</w:t>
      </w:r>
      <w:r w:rsidR="00EC0936">
        <w:rPr>
          <w:rFonts w:hAnsi="Times New Roman" w:ascii="Times New Roman"/>
        </w:rPr>
        <w:t>5186/16-25</w:t>
      </w:r>
    </w:p>
    <w:p w:rsidRDefault="007A5E7A" w:rsidP="00B81090" w:rsidR="00B81090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0AB4" w:rsidP="00B81090" w:rsidR="00070AB4" w:rsidRPr="004A7FFC">
      <w:pPr>
        <w:rPr>
          <w:rFonts w:hAnsi="Times New Roman" w:ascii="Times New Roman"/>
        </w:rPr>
      </w:pP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  <w:r w:rsidR="009721FD">
        <w:rPr>
          <w:rFonts w:hAnsi="Times New Roman" w:ascii="Times New Roman"/>
          <w:szCs w:val="24"/>
        </w:rPr>
        <w:t>U KARLOVCU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9721FD">
        <w:rPr>
          <w:rFonts w:hAnsi="Times New Roman" w:ascii="Times New Roman"/>
          <w:szCs w:val="24"/>
        </w:rPr>
        <w:t>Trg hrvatskih branitelja 1/II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297BCE" w:rsidP="0036322E" w:rsidR="0036322E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5E3F6B" w:rsidP="00246BF7" w:rsidR="00B81090">
      <w:pPr>
        <w:ind w:firstLine="720"/>
        <w:jc w:val="both"/>
        <w:rPr>
          <w:rFonts w:hAnsi="Times New Roman" w:ascii="Times New Roman"/>
          <w:szCs w:val="24"/>
        </w:rPr>
      </w:pPr>
      <w:r w:rsidRPr="005E3F6B">
        <w:rPr>
          <w:rFonts w:hAnsi="Times New Roman" w:ascii="Times New Roman"/>
          <w:szCs w:val="24"/>
        </w:rPr>
        <w:t xml:space="preserve">Trgovački sud u Zagrebu Stalna Služba </w:t>
      </w:r>
      <w:r w:rsidR="009721FD">
        <w:rPr>
          <w:rFonts w:hAnsi="Times New Roman" w:ascii="Times New Roman"/>
          <w:szCs w:val="24"/>
        </w:rPr>
        <w:t xml:space="preserve">u Karlovcu, po sucu </w:t>
      </w:r>
      <w:r w:rsidR="00BA39F3">
        <w:rPr>
          <w:rFonts w:hAnsi="Times New Roman" w:ascii="Times New Roman"/>
          <w:szCs w:val="24"/>
        </w:rPr>
        <w:t xml:space="preserve">Vesni Fundurulić Perišin, </w:t>
      </w:r>
      <w:r w:rsidRPr="005E3F6B">
        <w:rPr>
          <w:rFonts w:hAnsi="Times New Roman" w:ascii="Times New Roman"/>
          <w:szCs w:val="24"/>
        </w:rPr>
        <w:t xml:space="preserve">postupajući po prijedlogu </w:t>
      </w:r>
      <w:r w:rsidR="00F628BB" w:rsidRPr="00F628BB">
        <w:rPr>
          <w:rFonts w:hAnsi="Times New Roman" w:ascii="Times New Roman"/>
          <w:szCs w:val="24"/>
        </w:rPr>
        <w:t xml:space="preserve">REPUBLIKE HRVATSKE, MINISTARSTVA </w:t>
      </w:r>
      <w:r w:rsidR="00C06694">
        <w:rPr>
          <w:rFonts w:hAnsi="Times New Roman" w:ascii="Times New Roman"/>
          <w:szCs w:val="24"/>
        </w:rPr>
        <w:t>FINANCIJA, POREZNE UPRAVE, OIB:</w:t>
      </w:r>
      <w:r w:rsidR="00F628BB" w:rsidRPr="00F628BB">
        <w:rPr>
          <w:rFonts w:hAnsi="Times New Roman" w:ascii="Times New Roman"/>
          <w:szCs w:val="24"/>
        </w:rPr>
        <w:t>18683136487</w:t>
      </w:r>
      <w:r w:rsidR="004D7941">
        <w:rPr>
          <w:rFonts w:hAnsi="Times New Roman" w:ascii="Times New Roman"/>
          <w:szCs w:val="24"/>
        </w:rPr>
        <w:t xml:space="preserve">, </w:t>
      </w:r>
      <w:r w:rsidRPr="005E3F6B">
        <w:rPr>
          <w:rFonts w:hAnsi="Times New Roman" w:ascii="Times New Roman"/>
          <w:szCs w:val="24"/>
        </w:rPr>
        <w:t xml:space="preserve">u stečajnom postupku nad dužnikom </w:t>
      </w:r>
      <w:r w:rsidR="00EC0936">
        <w:rPr>
          <w:rFonts w:hAnsi="Times New Roman" w:ascii="Times New Roman"/>
          <w:szCs w:val="24"/>
        </w:rPr>
        <w:t xml:space="preserve">SEBASTIJAN-PROM d.o.o., </w:t>
      </w:r>
      <w:r w:rsidR="00EC0936" w:rsidRPr="00EC0936">
        <w:rPr>
          <w:rFonts w:hAnsi="Times New Roman" w:ascii="Times New Roman"/>
          <w:szCs w:val="24"/>
        </w:rPr>
        <w:t>Zagreb, Ivankovačka 15</w:t>
      </w:r>
      <w:r w:rsidR="00E5253F" w:rsidRPr="00E5253F">
        <w:rPr>
          <w:rFonts w:hAnsi="Times New Roman" w:ascii="Times New Roman"/>
          <w:szCs w:val="24"/>
        </w:rPr>
        <w:t>,</w:t>
      </w:r>
      <w:r w:rsidR="00EC0936" w:rsidRPr="00EC0936">
        <w:t xml:space="preserve"> </w:t>
      </w:r>
      <w:r w:rsidR="00EC0936">
        <w:rPr>
          <w:rFonts w:hAnsi="Times New Roman" w:ascii="Times New Roman"/>
          <w:szCs w:val="24"/>
        </w:rPr>
        <w:t xml:space="preserve">OIB 24435570267, </w:t>
      </w:r>
      <w:r w:rsidR="00BA39F3">
        <w:rPr>
          <w:rFonts w:hAnsi="Times New Roman" w:ascii="Times New Roman"/>
          <w:szCs w:val="24"/>
        </w:rPr>
        <w:t>3. listopada</w:t>
      </w:r>
      <w:r w:rsidR="00B81090" w:rsidRPr="00573FE4">
        <w:rPr>
          <w:rFonts w:hAnsi="Times New Roman" w:ascii="Times New Roman"/>
          <w:szCs w:val="24"/>
        </w:rPr>
        <w:t xml:space="preserve"> 201</w:t>
      </w:r>
      <w:r w:rsidR="00BA39F3">
        <w:rPr>
          <w:rFonts w:hAnsi="Times New Roman" w:ascii="Times New Roman"/>
          <w:szCs w:val="24"/>
        </w:rPr>
        <w:t>8</w:t>
      </w:r>
      <w:r w:rsidR="00B81090" w:rsidRPr="00573FE4">
        <w:rPr>
          <w:rFonts w:hAnsi="Times New Roman" w:ascii="Times New Roman"/>
          <w:szCs w:val="24"/>
        </w:rPr>
        <w:t xml:space="preserve">. 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3D61AD" w:rsidP="00B81090" w:rsidR="00B81090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03281D" w:rsidP="0003281D" w:rsidR="007F17A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</w:t>
      </w:r>
      <w:r w:rsidRPr="0003281D">
        <w:rPr>
          <w:rFonts w:hAnsi="Times New Roman" w:ascii="Times New Roman"/>
          <w:szCs w:val="24"/>
        </w:rPr>
        <w:t>Određuje</w:t>
      </w:r>
      <w:r w:rsidR="00AC3AAC">
        <w:rPr>
          <w:rFonts w:hAnsi="Times New Roman" w:ascii="Times New Roman"/>
          <w:szCs w:val="24"/>
        </w:rPr>
        <w:t xml:space="preserve"> se ročište radi utvrđivanja uv</w:t>
      </w:r>
      <w:r w:rsidRPr="0003281D">
        <w:rPr>
          <w:rFonts w:hAnsi="Times New Roman" w:ascii="Times New Roman"/>
          <w:szCs w:val="24"/>
        </w:rPr>
        <w:t xml:space="preserve">jeta za otvaranje stečajnog postupka nad dužnikom </w:t>
      </w:r>
      <w:r w:rsidR="00EC0936" w:rsidRPr="00EC0936">
        <w:rPr>
          <w:rFonts w:hAnsi="Times New Roman" w:ascii="Times New Roman"/>
          <w:szCs w:val="24"/>
        </w:rPr>
        <w:t>SEBASTIJAN-PROM d.o.o., Zagreb, Ivankovačka 15, OIB 24435570267</w:t>
      </w:r>
      <w:r w:rsidR="00BA39F3">
        <w:rPr>
          <w:rFonts w:hAnsi="Times New Roman" w:ascii="Times New Roman"/>
          <w:szCs w:val="24"/>
        </w:rPr>
        <w:t xml:space="preserve"> </w:t>
      </w:r>
      <w:r w:rsidRPr="0003281D">
        <w:rPr>
          <w:rFonts w:hAnsi="Times New Roman" w:ascii="Times New Roman"/>
          <w:szCs w:val="24"/>
        </w:rPr>
        <w:t xml:space="preserve">za </w:t>
      </w:r>
      <w:r w:rsidR="00BA39F3">
        <w:rPr>
          <w:rFonts w:hAnsi="Times New Roman" w:ascii="Times New Roman"/>
          <w:b/>
          <w:szCs w:val="24"/>
        </w:rPr>
        <w:t>22. listopada 2018</w:t>
      </w:r>
      <w:r w:rsidR="005F3C16">
        <w:rPr>
          <w:rFonts w:hAnsi="Times New Roman" w:ascii="Times New Roman"/>
          <w:b/>
          <w:szCs w:val="24"/>
        </w:rPr>
        <w:t xml:space="preserve">. u </w:t>
      </w:r>
      <w:r w:rsidR="00B42FDC">
        <w:rPr>
          <w:rFonts w:hAnsi="Times New Roman" w:ascii="Times New Roman"/>
          <w:b/>
          <w:szCs w:val="24"/>
        </w:rPr>
        <w:t>10,</w:t>
      </w:r>
      <w:r w:rsidR="00EC0936">
        <w:rPr>
          <w:rFonts w:hAnsi="Times New Roman" w:ascii="Times New Roman"/>
          <w:b/>
          <w:szCs w:val="24"/>
        </w:rPr>
        <w:t>4</w:t>
      </w:r>
      <w:r w:rsidR="00B42FDC">
        <w:rPr>
          <w:rFonts w:hAnsi="Times New Roman" w:ascii="Times New Roman"/>
          <w:b/>
          <w:szCs w:val="24"/>
        </w:rPr>
        <w:t>0</w:t>
      </w:r>
      <w:r w:rsidRPr="0003281D">
        <w:rPr>
          <w:rFonts w:hAnsi="Times New Roman" w:ascii="Times New Roman"/>
          <w:b/>
          <w:szCs w:val="24"/>
        </w:rPr>
        <w:t xml:space="preserve"> sati</w:t>
      </w:r>
      <w:r>
        <w:rPr>
          <w:rFonts w:hAnsi="Times New Roman" w:ascii="Times New Roman"/>
          <w:b/>
          <w:szCs w:val="24"/>
        </w:rPr>
        <w:t xml:space="preserve"> </w:t>
      </w:r>
      <w:r w:rsidR="00BA39F3" w:rsidRPr="00BA39F3">
        <w:rPr>
          <w:rFonts w:hAnsi="Times New Roman" w:ascii="Times New Roman"/>
          <w:szCs w:val="24"/>
        </w:rPr>
        <w:t>u Trgovačkom sudu u Zagrebu, Stalna služba u Karlovcu, Karlovac, Trg hrvatskih branitelja 1/II, soba broj 205</w:t>
      </w:r>
      <w:r w:rsidR="00AC3AAC" w:rsidRPr="00AC3AAC">
        <w:rPr>
          <w:rFonts w:hAnsi="Times New Roman" w:ascii="Times New Roman"/>
          <w:szCs w:val="24"/>
        </w:rPr>
        <w:t>,</w:t>
      </w:r>
      <w:r w:rsidR="00AC3AAC">
        <w:rPr>
          <w:rFonts w:hAnsi="Times New Roman" w:ascii="Times New Roman"/>
          <w:szCs w:val="24"/>
        </w:rPr>
        <w:t xml:space="preserve"> a na koje se pozivaju dostavom ovog zaključka: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dužnik,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zakonski zastupni</w:t>
      </w:r>
      <w:r w:rsidR="001C18A5">
        <w:rPr>
          <w:rFonts w:hAnsi="Times New Roman" w:ascii="Times New Roman"/>
          <w:szCs w:val="24"/>
        </w:rPr>
        <w:t xml:space="preserve">k </w:t>
      </w:r>
      <w:r w:rsidR="00F70E60">
        <w:rPr>
          <w:rFonts w:hAnsi="Times New Roman" w:ascii="Times New Roman"/>
          <w:szCs w:val="24"/>
        </w:rPr>
        <w:t>dužnika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</w:t>
      </w:r>
      <w:r w:rsidR="005E3F6B">
        <w:rPr>
          <w:rFonts w:hAnsi="Times New Roman" w:ascii="Times New Roman"/>
          <w:szCs w:val="24"/>
        </w:rPr>
        <w:t>predlagatelj</w:t>
      </w:r>
      <w:r w:rsidR="00A70694">
        <w:rPr>
          <w:rFonts w:hAnsi="Times New Roman" w:ascii="Times New Roman"/>
          <w:szCs w:val="24"/>
        </w:rPr>
        <w:t xml:space="preserve"> </w:t>
      </w:r>
      <w:r w:rsidR="00EC0936">
        <w:rPr>
          <w:rFonts w:hAnsi="Times New Roman" w:ascii="Times New Roman"/>
          <w:szCs w:val="24"/>
        </w:rPr>
        <w:t>po ŽDO Zagreb</w:t>
      </w:r>
    </w:p>
    <w:p w:rsidRDefault="00166A59" w:rsidP="0003281D" w:rsidR="00166A5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privremeni stečajni upravitelj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</w:p>
    <w:p w:rsidRDefault="00AC3AAC" w:rsidP="0003281D" w:rsidR="00AC3AAC" w:rsidRP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Osobe iz točke 1. ovog zaključka mogu se i pismeno izjasniti.</w:t>
      </w:r>
    </w:p>
    <w:p w:rsidRDefault="007F17A7" w:rsidP="00AC3AAC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BA39F3">
        <w:rPr>
          <w:rFonts w:hAnsi="Times New Roman" w:ascii="Times New Roman"/>
          <w:szCs w:val="24"/>
        </w:rPr>
        <w:t>3. listopada 2018</w:t>
      </w:r>
      <w:r w:rsidRPr="007F17A7">
        <w:rPr>
          <w:rFonts w:hAnsi="Times New Roman" w:ascii="Times New Roman"/>
          <w:szCs w:val="24"/>
        </w:rPr>
        <w:t>.</w:t>
      </w:r>
    </w:p>
    <w:p w:rsidRDefault="0041210A" w:rsidP="007F17A7" w:rsidR="0041210A" w:rsidRPr="007F17A7">
      <w:pPr>
        <w:ind w:firstLine="720"/>
        <w:jc w:val="center"/>
        <w:rPr>
          <w:rFonts w:hAnsi="Times New Roman" w:ascii="Times New Roman"/>
          <w:szCs w:val="24"/>
        </w:rPr>
      </w:pP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2F42CE">
        <w:rPr>
          <w:rFonts w:hAnsi="Times New Roman" w:ascii="Times New Roman"/>
          <w:szCs w:val="24"/>
        </w:rPr>
        <w:t>, v.r.</w:t>
      </w:r>
    </w:p>
    <w:p w:rsidRDefault="002F42CE" w:rsidP="007F17A7" w:rsidR="002F42CE">
      <w:pPr>
        <w:ind w:firstLine="720"/>
        <w:jc w:val="right"/>
        <w:rPr>
          <w:rFonts w:hAnsi="Times New Roman" w:ascii="Times New Roman"/>
          <w:szCs w:val="24"/>
        </w:rPr>
      </w:pPr>
    </w:p>
    <w:p w:rsidRDefault="002F42CE" w:rsidP="002F42CE" w:rsidR="002F42CE" w:rsidRPr="002F42CE">
      <w:pPr>
        <w:ind w:firstLine="720"/>
        <w:jc w:val="right"/>
        <w:rPr>
          <w:rFonts w:hAnsi="Times New Roman" w:ascii="Times New Roman"/>
          <w:szCs w:val="24"/>
        </w:rPr>
      </w:pPr>
      <w:r w:rsidRPr="002F42CE">
        <w:rPr>
          <w:rFonts w:hAnsi="Times New Roman" w:ascii="Times New Roman"/>
          <w:szCs w:val="24"/>
        </w:rPr>
        <w:t>Za točnost otpravka-</w:t>
      </w:r>
    </w:p>
    <w:p w:rsidRDefault="002F42CE" w:rsidP="002F42CE" w:rsidR="002F42CE" w:rsidRPr="002F42CE">
      <w:pPr>
        <w:ind w:firstLine="720"/>
        <w:jc w:val="right"/>
        <w:rPr>
          <w:rFonts w:hAnsi="Times New Roman" w:ascii="Times New Roman"/>
          <w:szCs w:val="24"/>
        </w:rPr>
      </w:pPr>
      <w:r w:rsidRPr="002F42CE">
        <w:rPr>
          <w:rFonts w:hAnsi="Times New Roman" w:ascii="Times New Roman"/>
          <w:szCs w:val="24"/>
        </w:rPr>
        <w:t>ovlašteni službenik:</w:t>
      </w:r>
    </w:p>
    <w:p w:rsidRDefault="002F42CE" w:rsidP="002F42CE" w:rsidR="002F42CE">
      <w:pPr>
        <w:ind w:firstLine="720"/>
        <w:jc w:val="right"/>
        <w:rPr>
          <w:rFonts w:hAnsi="Times New Roman" w:ascii="Times New Roman"/>
          <w:szCs w:val="24"/>
        </w:rPr>
      </w:pPr>
      <w:r w:rsidRPr="002F42CE">
        <w:rPr>
          <w:rFonts w:hAnsi="Times New Roman" w:ascii="Times New Roman"/>
          <w:szCs w:val="24"/>
        </w:rPr>
        <w:t>Žana Livaja</w:t>
      </w:r>
    </w:p>
    <w:p w:rsidRDefault="00BD3FAA" w:rsidP="007F17A7" w:rsidR="00BD3FAA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374038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AC3AAC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</w:t>
      </w:r>
      <w:r w:rsidR="00AF3AD2">
        <w:rPr>
          <w:rFonts w:hAnsi="Times New Roman" w:ascii="Times New Roman"/>
          <w:szCs w:val="24"/>
        </w:rPr>
        <w:t>zaključka nije dopuštena žalba (čl. 19. st. 7. SZ-a).</w:t>
      </w:r>
    </w:p>
    <w:p w:rsidRDefault="00AC3AAC" w:rsidP="00AC3AAC" w:rsidR="00AC3AAC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4A13DC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134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3A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B7D85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611B04">
      <w:rPr>
        <w:rFonts w:hAnsi="Times New Roman" w:ascii="Times New Roman"/>
      </w:rPr>
      <w:t>211</w:t>
    </w:r>
    <w:r w:rsidR="007F17A7" w:rsidRPr="007F17A7">
      <w:rPr>
        <w:rFonts w:hAnsi="Times New Roman" w:ascii="Times New Roman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2F894F5A"/>
    <w:multiLevelType w:val="hybridMultilevel"/>
    <w:tmpl w:val="03D42412"/>
    <w:lvl w:tplc="FB7EB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3CB"/>
    <w:rsid w:val="0003281D"/>
    <w:rsid w:val="00070AB4"/>
    <w:rsid w:val="00081DEC"/>
    <w:rsid w:val="000915FD"/>
    <w:rsid w:val="000B32CC"/>
    <w:rsid w:val="000E0033"/>
    <w:rsid w:val="000F4D6A"/>
    <w:rsid w:val="00126037"/>
    <w:rsid w:val="00153AA3"/>
    <w:rsid w:val="00156E57"/>
    <w:rsid w:val="00166A59"/>
    <w:rsid w:val="00190D9A"/>
    <w:rsid w:val="001938FE"/>
    <w:rsid w:val="001B052B"/>
    <w:rsid w:val="001C18A5"/>
    <w:rsid w:val="001D5EB3"/>
    <w:rsid w:val="001F470D"/>
    <w:rsid w:val="002236A7"/>
    <w:rsid w:val="00240440"/>
    <w:rsid w:val="00246BF7"/>
    <w:rsid w:val="002558C5"/>
    <w:rsid w:val="00267F8D"/>
    <w:rsid w:val="002713A2"/>
    <w:rsid w:val="00276135"/>
    <w:rsid w:val="00297BCE"/>
    <w:rsid w:val="002B5A6A"/>
    <w:rsid w:val="002C7F1C"/>
    <w:rsid w:val="002E289F"/>
    <w:rsid w:val="002F4231"/>
    <w:rsid w:val="002F42CE"/>
    <w:rsid w:val="0031792E"/>
    <w:rsid w:val="00362292"/>
    <w:rsid w:val="0036322E"/>
    <w:rsid w:val="00364B40"/>
    <w:rsid w:val="00374038"/>
    <w:rsid w:val="00397586"/>
    <w:rsid w:val="003A572A"/>
    <w:rsid w:val="003B028A"/>
    <w:rsid w:val="003B2970"/>
    <w:rsid w:val="003B4639"/>
    <w:rsid w:val="003B5896"/>
    <w:rsid w:val="003B7D85"/>
    <w:rsid w:val="003D61AD"/>
    <w:rsid w:val="003E01D6"/>
    <w:rsid w:val="0041210A"/>
    <w:rsid w:val="004508EC"/>
    <w:rsid w:val="00472781"/>
    <w:rsid w:val="00473020"/>
    <w:rsid w:val="00481A67"/>
    <w:rsid w:val="004A13DC"/>
    <w:rsid w:val="004A7FFC"/>
    <w:rsid w:val="004D38B6"/>
    <w:rsid w:val="004D7941"/>
    <w:rsid w:val="004E7C9D"/>
    <w:rsid w:val="00504139"/>
    <w:rsid w:val="00505532"/>
    <w:rsid w:val="0051510F"/>
    <w:rsid w:val="00532E82"/>
    <w:rsid w:val="00544A34"/>
    <w:rsid w:val="00546775"/>
    <w:rsid w:val="00553312"/>
    <w:rsid w:val="00554A5C"/>
    <w:rsid w:val="00573FE4"/>
    <w:rsid w:val="005919AE"/>
    <w:rsid w:val="005B08BB"/>
    <w:rsid w:val="005D0B8B"/>
    <w:rsid w:val="005D7BF0"/>
    <w:rsid w:val="005E3F6B"/>
    <w:rsid w:val="005F3C16"/>
    <w:rsid w:val="00611B04"/>
    <w:rsid w:val="006667E9"/>
    <w:rsid w:val="006A5325"/>
    <w:rsid w:val="006B7F2D"/>
    <w:rsid w:val="006D46E4"/>
    <w:rsid w:val="006D4FFD"/>
    <w:rsid w:val="006D7D24"/>
    <w:rsid w:val="00737A4B"/>
    <w:rsid w:val="007462B8"/>
    <w:rsid w:val="00753348"/>
    <w:rsid w:val="00766390"/>
    <w:rsid w:val="00795239"/>
    <w:rsid w:val="007A3323"/>
    <w:rsid w:val="007A5E7A"/>
    <w:rsid w:val="007C72DF"/>
    <w:rsid w:val="007E4CC4"/>
    <w:rsid w:val="007E4D02"/>
    <w:rsid w:val="007F17A7"/>
    <w:rsid w:val="007F2409"/>
    <w:rsid w:val="008031BA"/>
    <w:rsid w:val="0081479D"/>
    <w:rsid w:val="00831D56"/>
    <w:rsid w:val="008519C4"/>
    <w:rsid w:val="00863F6D"/>
    <w:rsid w:val="008816DA"/>
    <w:rsid w:val="008935CB"/>
    <w:rsid w:val="008A0DEB"/>
    <w:rsid w:val="008D0EE5"/>
    <w:rsid w:val="008E0EF7"/>
    <w:rsid w:val="00931F26"/>
    <w:rsid w:val="009432E4"/>
    <w:rsid w:val="00967C7C"/>
    <w:rsid w:val="009721FD"/>
    <w:rsid w:val="00984F05"/>
    <w:rsid w:val="00986117"/>
    <w:rsid w:val="009A259C"/>
    <w:rsid w:val="009C2E2C"/>
    <w:rsid w:val="009C51CC"/>
    <w:rsid w:val="00A55620"/>
    <w:rsid w:val="00A70694"/>
    <w:rsid w:val="00A754D3"/>
    <w:rsid w:val="00A767D9"/>
    <w:rsid w:val="00A863D7"/>
    <w:rsid w:val="00AA5DBE"/>
    <w:rsid w:val="00AC364C"/>
    <w:rsid w:val="00AC3AAC"/>
    <w:rsid w:val="00AD105D"/>
    <w:rsid w:val="00AE3297"/>
    <w:rsid w:val="00AF3AD2"/>
    <w:rsid w:val="00AF48C8"/>
    <w:rsid w:val="00AF5FAB"/>
    <w:rsid w:val="00AF76EE"/>
    <w:rsid w:val="00B07082"/>
    <w:rsid w:val="00B07B8D"/>
    <w:rsid w:val="00B11040"/>
    <w:rsid w:val="00B314E8"/>
    <w:rsid w:val="00B40902"/>
    <w:rsid w:val="00B42FDC"/>
    <w:rsid w:val="00B46FDA"/>
    <w:rsid w:val="00B700D8"/>
    <w:rsid w:val="00B81090"/>
    <w:rsid w:val="00B86F9B"/>
    <w:rsid w:val="00BA39F3"/>
    <w:rsid w:val="00BB1D82"/>
    <w:rsid w:val="00BB67D1"/>
    <w:rsid w:val="00BC20AB"/>
    <w:rsid w:val="00BD3E97"/>
    <w:rsid w:val="00BD3FAA"/>
    <w:rsid w:val="00BE3C56"/>
    <w:rsid w:val="00C06694"/>
    <w:rsid w:val="00C1135B"/>
    <w:rsid w:val="00C156FD"/>
    <w:rsid w:val="00C40B58"/>
    <w:rsid w:val="00C54465"/>
    <w:rsid w:val="00C56AEF"/>
    <w:rsid w:val="00C703D0"/>
    <w:rsid w:val="00C75F6C"/>
    <w:rsid w:val="00C761AE"/>
    <w:rsid w:val="00CB0EC3"/>
    <w:rsid w:val="00CB1E0D"/>
    <w:rsid w:val="00CB732E"/>
    <w:rsid w:val="00CC6A3C"/>
    <w:rsid w:val="00CF285F"/>
    <w:rsid w:val="00CF68C5"/>
    <w:rsid w:val="00D70223"/>
    <w:rsid w:val="00D83C05"/>
    <w:rsid w:val="00DA6F44"/>
    <w:rsid w:val="00DA72F6"/>
    <w:rsid w:val="00DB7670"/>
    <w:rsid w:val="00DD44A7"/>
    <w:rsid w:val="00DF6582"/>
    <w:rsid w:val="00E15ABF"/>
    <w:rsid w:val="00E16BF7"/>
    <w:rsid w:val="00E267CB"/>
    <w:rsid w:val="00E319FB"/>
    <w:rsid w:val="00E41BCC"/>
    <w:rsid w:val="00E5253F"/>
    <w:rsid w:val="00E57739"/>
    <w:rsid w:val="00E65D8E"/>
    <w:rsid w:val="00E74051"/>
    <w:rsid w:val="00E82422"/>
    <w:rsid w:val="00EC0936"/>
    <w:rsid w:val="00EC57A6"/>
    <w:rsid w:val="00EF36B8"/>
    <w:rsid w:val="00F1030C"/>
    <w:rsid w:val="00F22BC3"/>
    <w:rsid w:val="00F628BB"/>
    <w:rsid w:val="00F70E60"/>
    <w:rsid w:val="00F83D02"/>
    <w:rsid w:val="00F85047"/>
    <w:rsid w:val="00FE32DC"/>
    <w:rsid w:val="00FE7E27"/>
    <w:rsid w:val="00FF1D29"/>
    <w:rsid w:val="00FF3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2F42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42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42C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42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42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2F42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42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42C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42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42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5186</izvorni_sadrzaj>
    <derivirana_varijabla naziv="DomainObject.Predmet.Broj_1">5186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2016.</izvorni_sadrzaj>
    <derivirana_varijabla naziv="DomainObject.Predmet.DatumOsnivanja_1">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St-5186/2016</izvorni_sadrzaj>
    <derivirana_varijabla naziv="DomainObject.Predmet.OznakaBroj_1">St-5186/2016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SEBASTIJAN-PROM d.o.o.</izvorni_sadrzaj>
    <derivirana_varijabla naziv="DomainObject.Predmet.ProtustrankaFormated_1">  SEBASTIJAN-PROM d.o.o.</derivirana_varijabla>
  </DomainObject.Predmet.ProtustrankaFormated>
  <DomainObject.Predmet.ProtustrankaFormatedOIB>
    <izvorni_sadrzaj>  SEBASTIJAN-PROM d.o.o., OIB 24435570267</izvorni_sadrzaj>
    <derivirana_varijabla naziv="DomainObject.Predmet.ProtustrankaFormatedOIB_1">  SEBASTIJAN-PROM d.o.o., OIB 24435570267</derivirana_varijabla>
  </DomainObject.Predmet.ProtustrankaFormatedOIB>
  <DomainObject.Predmet.ProtustrankaFormatedWithAdress>
    <izvorni_sadrzaj> SEBASTIJAN-PROM d.o.o., Ivankovačka 15, 10000 Zagreb</izvorni_sadrzaj>
    <derivirana_varijabla naziv="DomainObject.Predmet.ProtustrankaFormatedWithAdress_1"> SEBASTIJAN-PROM d.o.o., Ivankovačka 15, 10000 Zagreb</derivirana_varijabla>
  </DomainObject.Predmet.ProtustrankaFormatedWithAdress>
  <DomainObject.Predmet.ProtustrankaFormatedWithAdressOIB>
    <izvorni_sadrzaj> SEBASTIJAN-PROM d.o.o., OIB 24435570267, Ivankovačka 15, 10000 Zagreb</izvorni_sadrzaj>
    <derivirana_varijabla naziv="DomainObject.Predmet.ProtustrankaFormatedWithAdressOIB_1"> SEBASTIJAN-PROM d.o.o., OIB 24435570267, Ivankovačka 15, 10000 Zagreb</derivirana_varijabla>
  </DomainObject.Predmet.ProtustrankaFormatedWithAdressOIB>
  <DomainObject.Predmet.ProtustrankaWithAdress>
    <izvorni_sadrzaj>SEBASTIJAN-PROM d.o.o. Ivankovačka 15, 10000 Zagreb</izvorni_sadrzaj>
    <derivirana_varijabla naziv="DomainObject.Predmet.ProtustrankaWithAdress_1">SEBASTIJAN-PROM d.o.o. Ivankovačka 15, 10000 Zagreb</derivirana_varijabla>
  </DomainObject.Predmet.ProtustrankaWithAdress>
  <DomainObject.Predmet.ProtustrankaWithAdressOIB>
    <izvorni_sadrzaj>SEBASTIJAN-PROM d.o.o., OIB 24435570267, Ivankovačka 15, 10000 Zagreb</izvorni_sadrzaj>
    <derivirana_varijabla naziv="DomainObject.Predmet.ProtustrankaWithAdressOIB_1">SEBASTIJAN-PROM d.o.o., OIB 24435570267, Ivankovačka 15, 10000 Zagreb</derivirana_varijabla>
  </DomainObject.Predmet.ProtustrankaWithAdressOIB>
  <DomainObject.Predmet.ProtustrankaNazivFormated>
    <izvorni_sadrzaj>SEBASTIJAN-PROM d.o.o.</izvorni_sadrzaj>
    <derivirana_varijabla naziv="DomainObject.Predmet.ProtustrankaNazivFormated_1">SEBASTIJAN-PROM d.o.o.</derivirana_varijabla>
  </DomainObject.Predmet.ProtustrankaNazivFormated>
  <DomainObject.Predmet.ProtustrankaNazivFormatedOIB>
    <izvorni_sadrzaj>SEBASTIJAN-PROM d.o.o., OIB 24435570267</izvorni_sadrzaj>
    <derivirana_varijabla naziv="DomainObject.Predmet.ProtustrankaNazivFormatedOIB_1">SEBASTIJAN-PROM d.o.o., OIB 24435570267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SEBASTIJAN-PROM d.o.o.</item>
    </izvorni_sadrzaj>
    <derivirana_varijabla naziv="DomainObject.Predmet.ProtuStrankaListFormated_1">
      <item>SEBASTIJAN-PROM d.o.o.</item>
    </derivirana_varijabla>
  </DomainObject.Predmet.ProtuStrankaListFormated>
  <DomainObject.Predmet.ProtuStrankaListFormatedOIB>
    <izvorni_sadrzaj>
      <item>SEBASTIJAN-PROM d.o.o., OIB 24435570267</item>
    </izvorni_sadrzaj>
    <derivirana_varijabla naziv="DomainObject.Predmet.ProtuStrankaListFormatedOIB_1">
      <item>SEBASTIJAN-PROM d.o.o., OIB 24435570267</item>
    </derivirana_varijabla>
  </DomainObject.Predmet.ProtuStrankaListFormatedOIB>
  <DomainObject.Predmet.ProtuStrankaListFormatedWithAdress>
    <izvorni_sadrzaj>
      <item>SEBASTIJAN-PROM d.o.o., Ivankovačka 15, 10000 Zagreb</item>
    </izvorni_sadrzaj>
    <derivirana_varijabla naziv="DomainObject.Predmet.ProtuStrankaListFormatedWithAdress_1">
      <item>SEBASTIJAN-PROM d.o.o., Ivankovačka 15, 10000 Zagreb</item>
    </derivirana_varijabla>
  </DomainObject.Predmet.ProtuStrankaListFormatedWithAdress>
  <DomainObject.Predmet.ProtuStrankaListFormatedWithAdressOIB>
    <izvorni_sadrzaj>
      <item>SEBASTIJAN-PROM d.o.o., OIB 24435570267, Ivankovačka 15, 10000 Zagreb</item>
    </izvorni_sadrzaj>
    <derivirana_varijabla naziv="DomainObject.Predmet.ProtuStrankaListFormatedWithAdressOIB_1">
      <item>SEBASTIJAN-PROM d.o.o., OIB 24435570267, Ivankovačka 15, 10000 Zagreb</item>
    </derivirana_varijabla>
  </DomainObject.Predmet.ProtuStrankaListFormatedWithAdressOIB>
  <DomainObject.Predmet.ProtuStrankaListNazivFormated>
    <izvorni_sadrzaj>
      <item>SEBASTIJAN-PROM d.o.o.</item>
    </izvorni_sadrzaj>
    <derivirana_varijabla naziv="DomainObject.Predmet.ProtuStrankaListNazivFormated_1">
      <item>SEBASTIJAN-PROM d.o.o.</item>
    </derivirana_varijabla>
  </DomainObject.Predmet.ProtuStrankaListNazivFormated>
  <DomainObject.Predmet.ProtuStrankaListNazivFormatedOIB>
    <izvorni_sadrzaj>
      <item>SEBASTIJAN-PROM d.o.o., OIB 24435570267</item>
    </izvorni_sadrzaj>
    <derivirana_varijabla naziv="DomainObject.Predmet.ProtuStrankaListNazivFormatedOIB_1">
      <item>SEBASTIJAN-PROM d.o.o., OIB 24435570267</item>
    </derivirana_varijabla>
  </DomainObject.Predmet.ProtuStrankaListNazivFormatedOIB>
  <DomainObject.Predmet.OstaliListFormated>
    <izvorni_sadrzaj>
      <item>Sebastijan Čibarić</item>
      <item>ŽUPANIJSKO DRŽAVNO ODVJETNIŠTVO  ZAGREB</item>
    </izvorni_sadrzaj>
    <derivirana_varijabla naziv="DomainObject.Predmet.OstaliListFormated_1">
      <item>Sebastijan Čibarić</item>
      <item>ŽUPANIJSKO DRŽAVNO ODVJETNIŠTVO  ZAGREB</item>
    </derivirana_varijabla>
  </DomainObject.Predmet.OstaliListFormated>
  <DomainObject.Predmet.OstaliListFormatedOIB>
    <izvorni_sadrzaj>
      <item>Sebastijan Čibarić, OIB 07007804974</item>
      <item>ŽUPANIJSKO DRŽAVNO ODVJETNIŠTVO  ZAGREB</item>
    </izvorni_sadrzaj>
    <derivirana_varijabla naziv="DomainObject.Predmet.OstaliListFormatedOIB_1">
      <item>Sebastijan Čibarić, OIB 07007804974</item>
      <item>ŽUPANIJSKO DRŽAVNO ODVJETNIŠTVO  ZAGREB</item>
    </derivirana_varijabla>
  </DomainObject.Predmet.OstaliListFormatedOIB>
  <DomainObject.Predmet.OstaliListFormatedWithAdress>
    <izvorni_sadrzaj>
      <item>Sebastijan Čibarić, Konjščinska 23, 10000 Zagreb</item>
      <item>ŽUPANIJSKO DRŽAVNO ODVJETNIŠTVO  ZAGREB, Savska cesta 41, 10000 Zagreb</item>
    </izvorni_sadrzaj>
    <derivirana_varijabla naziv="DomainObject.Predmet.OstaliListFormatedWithAdress_1">
      <item>Sebastijan Čibarić, Konjščinska 23, 10000 Zagreb</item>
      <item>ŽUPANIJSKO DRŽAVNO ODVJETNIŠTVO  ZAGREB, Savska cesta 41, 10000 Zagreb</item>
    </derivirana_varijabla>
  </DomainObject.Predmet.OstaliListFormatedWithAdress>
  <DomainObject.Predmet.OstaliListFormatedWithAdressOIB>
    <izvorni_sadrzaj>
      <item>Sebastijan Čibarić, OIB 07007804974, Konjščinska 23, 10000 Zagreb</item>
      <item>ŽUPANIJSKO DRŽAVNO ODVJETNIŠTVO  ZAGREB, Savska cesta 41, 10000 Zagreb</item>
    </izvorni_sadrzaj>
    <derivirana_varijabla naziv="DomainObject.Predmet.OstaliListFormatedWithAdressOIB_1">
      <item>Sebastijan Čibarić, OIB 07007804974, Konjščinska 23, 10000 Zagreb</item>
      <item>ŽUPANIJSKO DRŽAVNO ODVJETNIŠTVO  ZAGREB, Savska cesta 41, 10000 Zagreb</item>
    </derivirana_varijabla>
  </DomainObject.Predmet.OstaliListFormatedWithAdressOIB>
  <DomainObject.Predmet.OstaliListNazivFormated>
    <izvorni_sadrzaj>
      <item>Sebastijan Čibarić</item>
      <item>ŽUPANIJSKO DRŽAVNO ODVJETNIŠTVO  ZAGREB</item>
    </izvorni_sadrzaj>
    <derivirana_varijabla naziv="DomainObject.Predmet.OstaliListNazivFormated_1">
      <item>Sebastijan Čibarić</item>
      <item>ŽUPANIJSKO DRŽAVNO ODVJETNIŠTVO  ZAGREB</item>
    </derivirana_varijabla>
  </DomainObject.Predmet.OstaliListNazivFormated>
  <DomainObject.Predmet.OstaliListNazivFormatedOIB>
    <izvorni_sadrzaj>
      <item>Sebastijan Čibarić, OIB 07007804974</item>
      <item>ŽUPANIJSKO DRŽAVNO ODVJETNIŠTVO  ZAGREB</item>
    </izvorni_sadrzaj>
    <derivirana_varijabla naziv="DomainObject.Predmet.OstaliListNazivFormatedOIB_1">
      <item>Sebastijan Čibarić, OIB 07007804974</item>
      <item>ŽUPANIJSKO DRŽAVNO ODVJETNIŠTVO 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SEBASTIJAN-PROM d.o.o.</izvorni_sadrzaj>
    <derivirana_varijabla naziv="DomainObject.Predmet.ProtustrankaIDrugi_1">SEBASTIJAN-PROM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SEBASTIJAN-PROM d.o.o., OIB 24435570267, Ivankovačka 15, 10000 Zagreb</izvorni_sadrzaj>
    <derivirana_varijabla naziv="DomainObject.Predmet.ProtustrankaIDrugiAdressOIB_1">SEBASTIJAN-PROM d.o.o., OIB 24435570267, Ivankovačka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SEBASTIJAN-PROM d.o.o.</item>
      <item>FINA Regionalni centar Zagreb</item>
      <item>Sebastijan Čibarić</item>
      <item>ŽUPANIJSKO DRŽAVNO ODVJETNIŠTVO  ZAGREB</item>
    </izvorni_sadrzaj>
    <derivirana_varijabla naziv="DomainObject.Predmet.SudioniciListNaziv_1">
      <item>SEBASTIJAN-PROM d.o.o.</item>
      <item>FINA Regionalni centar Zagreb</item>
      <item>Sebastijan Čibarić</item>
      <item>ŽUPANIJSKO DRŽAVNO ODVJETNIŠTVO  ZAGREB</item>
    </derivirana_varijabla>
  </DomainObject.Predmet.SudioniciListNaziv>
  <DomainObject.Predmet.SudioniciListAdressOIB>
    <izvorni_sadrzaj>
      <item>SEBASTIJAN-PROM d.o.o., OIB 24435570267, Ivankovačka 15,10000 Zagreb</item>
      <item>FINA Regionalni centar Zagreb, OIB 85821130368, Trg svibanjskih žrtava 1995. 1,10000 Zagreb</item>
      <item>Sebastijan Čibarić, OIB 07007804974, Konjščinska 23,10000 Zagreb</item>
      <item>ŽUPANIJSKO DRŽAVNO ODVJETNIŠTVO  ZAGREB, Savska cesta 41,10000 Zagreb</item>
    </izvorni_sadrzaj>
    <derivirana_varijabla naziv="DomainObject.Predmet.SudioniciListAdressOIB_1">
      <item>SEBASTIJAN-PROM d.o.o., OIB 24435570267, Ivankovačka 15,10000 Zagreb</item>
      <item>FINA Regionalni centar Zagreb, OIB 85821130368, Trg svibanjskih žrtava 1995. 1,10000 Zagreb</item>
      <item>Sebastijan Čibarić, OIB 07007804974, Konjščinska 23,10000 Zagreb</item>
      <item>ŽUPANIJSKO DRŽAVNO ODVJETNIŠTVO  ZAGREB,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24435570267</item>
      <item>, OIB 85821130368</item>
      <item>, OIB 07007804974</item>
      <item>, OIB null</item>
    </izvorni_sadrzaj>
    <derivirana_varijabla naziv="DomainObject.Predmet.SudioniciListNazivOIB_1">
      <item>, OIB 24435570267</item>
      <item>, OIB 85821130368</item>
      <item>, OIB 07007804974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6F9777-E53A-4B17-A283-797BFA3667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185</properties:Words>
  <properties:Characters>1011</properties:Characters>
  <properties:Lines>44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2018-10-03T07:07:00Z</dcterms:created>
  <dc:creator>x</dc:creator>
  <cp:lastModifiedBy>Žana Livaja</cp:lastModifiedBy>
  <cp:lastPrinted>2017-03-27T11:23:00Z</cp:lastPrinted>
  <dcterms:modified xmlns:xsi="http://www.w3.org/2001/XMLSchema-instance" xsi:type="dcterms:W3CDTF">2018-10-03T07:11:00Z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(St-5186-16 -Zaključak-priv.st.docx)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