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dc8ad" w14:paraId="ebdc8ad" w:rsidRDefault="00470ED4" w:rsidP="00470ED4" w:rsidR="00470ED4">
      <w:pPr>
        <w:spacing w:after="0"/>
        <w15:collapsed w:val="false"/>
        <w:rPr>
          <w:rFonts w:cs="Times New Roman"/>
        </w:rPr>
      </w:pPr>
      <w:r>
        <w:rPr>
          <w:rFonts w:cs="Times New Roman"/>
          <w:color w:val="000000"/>
        </w:rPr>
        <w:t xml:space="preserve"> </w:t>
      </w:r>
    </w:p>
    <w:p w:rsidRDefault="00470ED4" w:rsidP="00470ED4" w:rsidR="00470ED4">
      <w:pPr>
        <w:jc w:val="both"/>
        <w:rPr>
          <w:rStyle w:val="Naglaeno"/>
          <w:rFonts w:hAnsiTheme="minorHAnsi" w:asciiTheme="minorHAnsi"/>
          <w:b w:val="false"/>
        </w:rPr>
      </w:pPr>
      <w:r>
        <w:rPr>
          <w:rStyle w:val="Naglaeno"/>
        </w:rPr>
        <w:t xml:space="preserve">            </w:t>
      </w:r>
      <w:r>
        <w:rPr>
          <w:noProof/>
          <w:lang w:eastAsia="hr-HR"/>
        </w:rPr>
        <w:drawing>
          <wp:inline distR="0" distL="0" distB="0" distT="0">
            <wp:extent cy="723900" cx="541020"/>
            <wp:effectExtent b="0" r="0" t="0" l="0"/>
            <wp:docPr descr="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70ED4" w:rsidP="00470ED4" w:rsidR="00BD17FD">
      <w:pPr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TRGOVAČKI SUD U OSIJEKU         </w:t>
      </w:r>
      <w:r w:rsidR="00BD17FD">
        <w:rPr>
          <w:rFonts w:cs="Times New Roman"/>
          <w:color w:val="000000"/>
        </w:rPr>
        <w:t xml:space="preserve">                              </w:t>
      </w:r>
      <w:r w:rsidR="00BD17FD">
        <w:rPr>
          <w:rFonts w:cs="Times New Roman"/>
          <w:color w:val="000000"/>
        </w:rPr>
        <w:tab/>
      </w:r>
      <w:r>
        <w:rPr>
          <w:rFonts w:cs="Times New Roman"/>
          <w:color w:val="000000"/>
        </w:rPr>
        <w:t>Broj: 3/St-291/2014-</w:t>
      </w:r>
      <w:r w:rsidR="00BD17FD">
        <w:rPr>
          <w:rFonts w:cs="Times New Roman"/>
          <w:color w:val="000000"/>
        </w:rPr>
        <w:t>83</w:t>
      </w:r>
    </w:p>
    <w:p w:rsidRDefault="00470ED4" w:rsidP="00470ED4" w:rsidR="00470ED4">
      <w:pPr>
        <w:rPr>
          <w:rFonts w:cs="Times New Roman"/>
        </w:rPr>
      </w:pPr>
      <w:r>
        <w:rPr>
          <w:rFonts w:cs="Times New Roman"/>
          <w:color w:val="000000"/>
        </w:rPr>
        <w:t xml:space="preserve">STALNA SLUŽBA U SLAVONSKOM BRODU </w:t>
      </w:r>
    </w:p>
    <w:p w:rsidRDefault="00470ED4" w:rsidP="00470ED4" w:rsidR="00470ED4">
      <w:pPr>
        <w:rPr>
          <w:rFonts w:cs="Times New Roman"/>
        </w:rPr>
      </w:pPr>
      <w:r>
        <w:rPr>
          <w:rFonts w:cs="Times New Roman"/>
          <w:color w:val="000000"/>
        </w:rPr>
        <w:t>Trg pobjede 13</w:t>
      </w:r>
    </w:p>
    <w:p w:rsidRDefault="00470ED4" w:rsidP="00470ED4" w:rsidR="00470ED4">
      <w:pPr>
        <w:rPr>
          <w:rFonts w:cs="Times New Roman"/>
          <w:color w:val="000000"/>
        </w:rPr>
      </w:pPr>
      <w:r>
        <w:rPr>
          <w:rFonts w:cs="Times New Roman"/>
          <w:color w:val="000000"/>
        </w:rPr>
        <w:t>35000 SLAVONSKI BROD</w:t>
      </w:r>
    </w:p>
    <w:p w:rsidRDefault="00470ED4" w:rsidP="00470ED4" w:rsidR="00470ED4">
      <w:pPr>
        <w:spacing w:after="0"/>
        <w:jc w:val="center"/>
        <w:rPr>
          <w:rFonts w:cs="Times New Roman"/>
          <w:b/>
        </w:rPr>
      </w:pPr>
      <w:r>
        <w:rPr>
          <w:rFonts w:cs="Times New Roman"/>
          <w:b/>
          <w:color w:val="000000"/>
        </w:rPr>
        <w:t>R E P U B L I K A  H R V A T S K A</w:t>
      </w:r>
    </w:p>
    <w:p w:rsidRDefault="00470ED4" w:rsidP="00470ED4" w:rsidR="00470ED4">
      <w:pPr>
        <w:spacing w:after="0"/>
        <w:jc w:val="center"/>
        <w:rPr>
          <w:rFonts w:cs="Times New Roman"/>
          <w:b/>
          <w:color w:val="000000"/>
        </w:rPr>
      </w:pPr>
      <w:r>
        <w:rPr>
          <w:rFonts w:cs="Times New Roman"/>
          <w:b/>
          <w:color w:val="000000"/>
        </w:rPr>
        <w:t>R J E Š E N J E</w:t>
      </w:r>
    </w:p>
    <w:p w:rsidRDefault="00470ED4" w:rsidP="00470ED4" w:rsidR="00470ED4">
      <w:pPr>
        <w:spacing w:after="0"/>
        <w:jc w:val="both"/>
        <w:rPr>
          <w:rFonts w:cs="Times New Roman"/>
          <w:b/>
        </w:rPr>
      </w:pPr>
    </w:p>
    <w:p w:rsidRDefault="00470ED4" w:rsidP="00470ED4" w:rsidR="00470ED4">
      <w:pPr>
        <w:spacing w:after="0"/>
        <w:ind w:firstLine="708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TRGOVAČKI SUD U OSIJEKU, STALNA SLUŽBA U SLAVONSKOM BRODU, po stečajnoj sutkinji Danijeli Martini Maoduš, u pravnoj stvari nad stečajnim dužnikom stečajna masa </w:t>
      </w:r>
      <w:r>
        <w:rPr>
          <w:rFonts w:cs="Times New Roman"/>
          <w:b/>
        </w:rPr>
        <w:t xml:space="preserve">BOŽO-IN d.o.o., Slavonski Brod, </w:t>
      </w:r>
      <w:proofErr w:type="spellStart"/>
      <w:r>
        <w:rPr>
          <w:rFonts w:cs="Times New Roman"/>
          <w:b/>
        </w:rPr>
        <w:t>Košarevac</w:t>
      </w:r>
      <w:proofErr w:type="spellEnd"/>
      <w:r>
        <w:rPr>
          <w:rFonts w:cs="Times New Roman"/>
          <w:b/>
        </w:rPr>
        <w:t xml:space="preserve"> 30/1  OIB: 45688466971</w:t>
      </w:r>
      <w:r>
        <w:rPr>
          <w:rFonts w:cs="Times New Roman"/>
          <w:b/>
          <w:color w:val="000000"/>
        </w:rPr>
        <w:t>,</w:t>
      </w:r>
      <w:r>
        <w:rPr>
          <w:rFonts w:cs="Times New Roman"/>
          <w:color w:val="000000"/>
        </w:rPr>
        <w:t xml:space="preserve"> </w:t>
      </w:r>
      <w:r w:rsidR="00A41B96">
        <w:rPr>
          <w:rFonts w:cs="Times New Roman"/>
          <w:color w:val="000000"/>
        </w:rPr>
        <w:t xml:space="preserve">06. kolovoza </w:t>
      </w:r>
      <w:r>
        <w:rPr>
          <w:rFonts w:cs="Times New Roman"/>
          <w:color w:val="000000"/>
        </w:rPr>
        <w:t>2018.</w:t>
      </w:r>
    </w:p>
    <w:p w:rsidRDefault="00470ED4" w:rsidP="00470ED4" w:rsidR="00470ED4">
      <w:pPr>
        <w:spacing w:after="0"/>
        <w:ind w:firstLine="708"/>
        <w:jc w:val="center"/>
        <w:rPr>
          <w:rFonts w:cs="Times New Roman"/>
        </w:rPr>
      </w:pPr>
    </w:p>
    <w:p w:rsidRDefault="00470ED4" w:rsidP="00470ED4" w:rsidR="00470ED4">
      <w:pPr>
        <w:spacing w:after="0"/>
        <w:jc w:val="center"/>
        <w:rPr>
          <w:rFonts w:cs="Times New Roman"/>
          <w:color w:val="000000"/>
        </w:rPr>
      </w:pPr>
      <w:r>
        <w:rPr>
          <w:rFonts w:cs="Times New Roman"/>
          <w:color w:val="000000"/>
        </w:rPr>
        <w:t>r i j e š i o    j e</w:t>
      </w:r>
    </w:p>
    <w:p w:rsidRDefault="00470ED4" w:rsidP="00470ED4" w:rsidR="00470ED4">
      <w:pPr>
        <w:spacing w:after="0"/>
        <w:jc w:val="both"/>
        <w:rPr>
          <w:rFonts w:cs="Times New Roman"/>
        </w:rPr>
      </w:pPr>
    </w:p>
    <w:p w:rsidRDefault="00470ED4" w:rsidP="00CD0668" w:rsidR="00CD0668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  <w:color w:val="000000"/>
        </w:rPr>
        <w:t xml:space="preserve">I.    Razrješava se  dužnosti upravitelja stečajne mase u ovom postupku: </w:t>
      </w:r>
      <w:r w:rsidR="00CD0668">
        <w:rPr>
          <w:rFonts w:cs="Times New Roman"/>
          <w:b/>
          <w:color w:val="000000"/>
        </w:rPr>
        <w:t>Dragutin Romić iz Čepina, Ulica Papuka 28, OIB: 07423571519.</w:t>
      </w:r>
    </w:p>
    <w:p w:rsidRDefault="00CD0668" w:rsidP="00CD0668" w:rsidR="00CD0668">
      <w:pPr>
        <w:spacing w:after="0"/>
        <w:ind w:firstLine="708"/>
        <w:jc w:val="both"/>
        <w:rPr>
          <w:rFonts w:cs="Times New Roman"/>
          <w:color w:val="000000"/>
        </w:rPr>
      </w:pPr>
    </w:p>
    <w:p w:rsidRDefault="00470ED4" w:rsidP="00470ED4" w:rsidR="00470ED4" w:rsidRPr="00563FE7">
      <w:pPr>
        <w:spacing w:after="0"/>
        <w:ind w:firstLine="708"/>
        <w:jc w:val="both"/>
        <w:rPr>
          <w:rFonts w:cs="Times New Roman"/>
          <w:b/>
          <w:color w:val="000000"/>
        </w:rPr>
      </w:pPr>
      <w:r>
        <w:rPr>
          <w:rFonts w:cs="Times New Roman"/>
          <w:color w:val="000000"/>
        </w:rPr>
        <w:t xml:space="preserve">II. Za novog upravitelja stečajne mase imenuje se: </w:t>
      </w:r>
      <w:r w:rsidR="0052299F" w:rsidRPr="00563FE7">
        <w:rPr>
          <w:rFonts w:cs="Times New Roman"/>
          <w:b/>
          <w:color w:val="000000"/>
        </w:rPr>
        <w:t xml:space="preserve">Mirjana Viduka </w:t>
      </w:r>
      <w:proofErr w:type="spellStart"/>
      <w:r w:rsidR="0052299F" w:rsidRPr="00563FE7">
        <w:rPr>
          <w:rFonts w:cs="Times New Roman"/>
          <w:b/>
          <w:color w:val="000000"/>
        </w:rPr>
        <w:t>Varenina</w:t>
      </w:r>
      <w:proofErr w:type="spellEnd"/>
      <w:r w:rsidR="0052299F" w:rsidRPr="00563FE7">
        <w:rPr>
          <w:rFonts w:cs="Times New Roman"/>
          <w:b/>
          <w:color w:val="000000"/>
        </w:rPr>
        <w:t xml:space="preserve"> iz Osijeka , _Dubrovačka 107 , OIB 98866841784.</w:t>
      </w:r>
    </w:p>
    <w:p w:rsidRDefault="00470ED4" w:rsidP="00470ED4" w:rsidR="00470ED4">
      <w:pPr>
        <w:spacing w:after="0"/>
        <w:ind w:firstLine="708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III.</w:t>
      </w:r>
      <w:r w:rsidR="009E3617">
        <w:rPr>
          <w:rFonts w:cs="Times New Roman"/>
          <w:color w:val="000000"/>
        </w:rPr>
        <w:t xml:space="preserve"> Nalaže se </w:t>
      </w:r>
      <w:proofErr w:type="spellStart"/>
      <w:r>
        <w:rPr>
          <w:rFonts w:cs="Times New Roman"/>
          <w:color w:val="000000"/>
        </w:rPr>
        <w:t>r</w:t>
      </w:r>
      <w:r w:rsidR="009E3617">
        <w:rPr>
          <w:rFonts w:cs="Times New Roman"/>
          <w:color w:val="000000"/>
        </w:rPr>
        <w:t>azr</w:t>
      </w:r>
      <w:r>
        <w:rPr>
          <w:rFonts w:cs="Times New Roman"/>
          <w:color w:val="000000"/>
        </w:rPr>
        <w:t>ješen</w:t>
      </w:r>
      <w:r w:rsidR="009E3617">
        <w:rPr>
          <w:rFonts w:cs="Times New Roman"/>
          <w:color w:val="000000"/>
        </w:rPr>
        <w:t>om</w:t>
      </w:r>
      <w:proofErr w:type="spellEnd"/>
      <w:r w:rsidR="009E3617">
        <w:rPr>
          <w:rFonts w:cs="Times New Roman"/>
          <w:color w:val="000000"/>
        </w:rPr>
        <w:t xml:space="preserve"> </w:t>
      </w:r>
      <w:r>
        <w:rPr>
          <w:rFonts w:cs="Times New Roman"/>
          <w:color w:val="000000"/>
        </w:rPr>
        <w:t xml:space="preserve"> upravitelj stečajne mase</w:t>
      </w:r>
      <w:r w:rsidR="009E3617">
        <w:rPr>
          <w:rFonts w:cs="Times New Roman"/>
          <w:color w:val="000000"/>
        </w:rPr>
        <w:t xml:space="preserve"> </w:t>
      </w:r>
      <w:r w:rsidR="009E3617" w:rsidRPr="00563FE7">
        <w:rPr>
          <w:rFonts w:cs="Times New Roman"/>
          <w:b/>
          <w:color w:val="000000"/>
        </w:rPr>
        <w:t>Branku Penić</w:t>
      </w:r>
      <w:r w:rsidR="009E3617">
        <w:rPr>
          <w:rFonts w:cs="Times New Roman"/>
          <w:color w:val="000000"/>
        </w:rPr>
        <w:t xml:space="preserve"> iz Slavonskom Broda</w:t>
      </w:r>
      <w:r>
        <w:rPr>
          <w:rFonts w:cs="Times New Roman"/>
          <w:color w:val="000000"/>
        </w:rPr>
        <w:t xml:space="preserve"> izvršiti predaju svoje dužnosti novoimenovanom uprav. </w:t>
      </w:r>
      <w:proofErr w:type="spellStart"/>
      <w:r>
        <w:rPr>
          <w:rFonts w:cs="Times New Roman"/>
          <w:color w:val="000000"/>
        </w:rPr>
        <w:t>steč</w:t>
      </w:r>
      <w:proofErr w:type="spellEnd"/>
      <w:r>
        <w:rPr>
          <w:rFonts w:cs="Times New Roman"/>
          <w:color w:val="000000"/>
        </w:rPr>
        <w:t>. mase</w:t>
      </w:r>
      <w:r w:rsidR="009E3617" w:rsidRPr="009E3617">
        <w:rPr>
          <w:rFonts w:cs="Times New Roman"/>
          <w:color w:val="000000"/>
        </w:rPr>
        <w:t xml:space="preserve"> </w:t>
      </w:r>
      <w:r w:rsidR="009E3617">
        <w:rPr>
          <w:rFonts w:cs="Times New Roman"/>
          <w:color w:val="000000"/>
        </w:rPr>
        <w:t>Mirjan</w:t>
      </w:r>
      <w:r w:rsidR="00563FE7">
        <w:rPr>
          <w:rFonts w:cs="Times New Roman"/>
          <w:color w:val="000000"/>
        </w:rPr>
        <w:t>i</w:t>
      </w:r>
      <w:r w:rsidR="009E3617">
        <w:rPr>
          <w:rFonts w:cs="Times New Roman"/>
          <w:color w:val="000000"/>
        </w:rPr>
        <w:t xml:space="preserve"> Viduka </w:t>
      </w:r>
      <w:proofErr w:type="spellStart"/>
      <w:r w:rsidR="009E3617">
        <w:rPr>
          <w:rFonts w:cs="Times New Roman"/>
          <w:color w:val="000000"/>
        </w:rPr>
        <w:t>Varenina</w:t>
      </w:r>
      <w:proofErr w:type="spellEnd"/>
      <w:r w:rsidR="009E3617">
        <w:rPr>
          <w:rFonts w:cs="Times New Roman"/>
          <w:color w:val="000000"/>
        </w:rPr>
        <w:t xml:space="preserve"> iz Osijeka</w:t>
      </w:r>
      <w:r>
        <w:rPr>
          <w:rFonts w:cs="Times New Roman"/>
          <w:color w:val="000000"/>
        </w:rPr>
        <w:t xml:space="preserve">, te svu dokumentaciju koju posjeduje, te dokumentaciju koja je sačinjena u međuvremenu,  u roku od 8  dana  od prijema ovog rješenja, te mu u istom roku,  predati potvrdu o imenovanju, a ukoliko to ne učini, smatra se da je novoimenovani stečajni upravitelj stupio na dužnost u roku od tri dana od prijema ovog rješenja kod ranijeg stečajnog upravitelja, te će mu potvrdu o imenovanju izdati sud.   </w:t>
      </w:r>
    </w:p>
    <w:p w:rsidRDefault="00470ED4" w:rsidP="00470ED4" w:rsidR="00470ED4">
      <w:pPr>
        <w:spacing w:after="0"/>
        <w:ind w:firstLine="708"/>
        <w:jc w:val="both"/>
        <w:rPr>
          <w:rFonts w:cs="Times New Roman"/>
        </w:rPr>
      </w:pPr>
    </w:p>
    <w:p w:rsidRDefault="00470ED4" w:rsidP="00470ED4" w:rsidR="00470ED4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  <w:color w:val="000000"/>
        </w:rPr>
        <w:t xml:space="preserve">IV. Predajom potvrde o imenovanju novom upravitelju stečajne mase, odnosno, za slučaj da raniji upravitelj stečajne mase ne preda potvrdu o imenovanju novoimenovanom stečajnom upravitelju, uz uvjete određene </w:t>
      </w:r>
      <w:proofErr w:type="spellStart"/>
      <w:r>
        <w:rPr>
          <w:rFonts w:cs="Times New Roman"/>
          <w:color w:val="000000"/>
        </w:rPr>
        <w:t>toč</w:t>
      </w:r>
      <w:proofErr w:type="spellEnd"/>
      <w:r>
        <w:rPr>
          <w:rFonts w:cs="Times New Roman"/>
          <w:color w:val="000000"/>
        </w:rPr>
        <w:t xml:space="preserve">. III. ovog rješenja, prestaju ovlasti razriješenom uprav. </w:t>
      </w:r>
      <w:proofErr w:type="spellStart"/>
      <w:r>
        <w:rPr>
          <w:rFonts w:cs="Times New Roman"/>
          <w:color w:val="000000"/>
        </w:rPr>
        <w:t>steč</w:t>
      </w:r>
      <w:proofErr w:type="spellEnd"/>
      <w:r>
        <w:rPr>
          <w:rFonts w:cs="Times New Roman"/>
          <w:color w:val="000000"/>
        </w:rPr>
        <w:t xml:space="preserve">. mase. </w:t>
      </w:r>
    </w:p>
    <w:p w:rsidRDefault="00470ED4" w:rsidP="00470ED4" w:rsidR="00470ED4">
      <w:pPr>
        <w:spacing w:after="0"/>
        <w:jc w:val="both"/>
        <w:rPr>
          <w:rFonts w:cs="Times New Roman"/>
        </w:rPr>
      </w:pPr>
    </w:p>
    <w:p w:rsidRDefault="00470ED4" w:rsidP="00470ED4" w:rsidR="00470ED4">
      <w:pPr>
        <w:spacing w:after="0"/>
        <w:jc w:val="center"/>
        <w:rPr>
          <w:rFonts w:cs="Times New Roman"/>
          <w:color w:val="000000"/>
        </w:rPr>
      </w:pPr>
    </w:p>
    <w:p w:rsidRDefault="00470ED4" w:rsidP="00470ED4" w:rsidR="00470ED4">
      <w:pPr>
        <w:spacing w:after="0"/>
        <w:jc w:val="center"/>
        <w:rPr>
          <w:rFonts w:cs="Times New Roman"/>
          <w:color w:val="000000"/>
        </w:rPr>
      </w:pPr>
    </w:p>
    <w:p w:rsidRDefault="00470ED4" w:rsidP="00470ED4" w:rsidR="00470ED4">
      <w:pPr>
        <w:spacing w:after="0"/>
        <w:jc w:val="center"/>
        <w:rPr>
          <w:rFonts w:cs="Times New Roman"/>
          <w:color w:val="000000"/>
        </w:rPr>
      </w:pPr>
      <w:r>
        <w:rPr>
          <w:rFonts w:cs="Times New Roman"/>
          <w:color w:val="000000"/>
        </w:rPr>
        <w:t>O b r a z l o ž e n j e</w:t>
      </w:r>
    </w:p>
    <w:p w:rsidRDefault="00470ED4" w:rsidP="00470ED4" w:rsidR="00470ED4">
      <w:pPr>
        <w:spacing w:after="0"/>
        <w:jc w:val="center"/>
        <w:rPr>
          <w:rFonts w:cs="Times New Roman"/>
        </w:rPr>
      </w:pPr>
    </w:p>
    <w:p w:rsidRDefault="00470ED4" w:rsidP="00470ED4" w:rsidR="00470ED4">
      <w:pPr>
        <w:spacing w:after="0"/>
        <w:ind w:firstLine="708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Upravitelj stečajne mase Branko Penić dostavio je podnesak u kojem navodi da podnosi  zahtjev za razrješenje zbog zdravstvenih razloga.</w:t>
      </w:r>
    </w:p>
    <w:p w:rsidRDefault="00D86C23" w:rsidP="00470ED4" w:rsidR="00D86C23">
      <w:pPr>
        <w:spacing w:after="0"/>
        <w:ind w:firstLine="708"/>
        <w:jc w:val="both"/>
        <w:rPr>
          <w:rFonts w:cs="Times New Roman"/>
          <w:color w:val="000000"/>
        </w:rPr>
      </w:pPr>
    </w:p>
    <w:p w:rsidRDefault="00D86C23" w:rsidP="00D86C23" w:rsidR="00D86C23">
      <w:pPr>
        <w:rPr>
          <w:rFonts w:cs="Times New Roman"/>
          <w:color w:val="000000"/>
        </w:rPr>
      </w:pPr>
      <w:r>
        <w:rPr>
          <w:rFonts w:cs="Times New Roman"/>
          <w:color w:val="000000"/>
        </w:rPr>
        <w:lastRenderedPageBreak/>
        <w:tab/>
      </w:r>
      <w:r>
        <w:rPr>
          <w:rFonts w:cs="Times New Roman"/>
          <w:color w:val="000000"/>
        </w:rPr>
        <w:tab/>
      </w:r>
      <w:r>
        <w:rPr>
          <w:rFonts w:cs="Times New Roman"/>
          <w:color w:val="000000"/>
        </w:rPr>
        <w:tab/>
      </w:r>
      <w:r>
        <w:rPr>
          <w:rFonts w:cs="Times New Roman"/>
          <w:color w:val="000000"/>
        </w:rPr>
        <w:tab/>
      </w:r>
      <w:r>
        <w:rPr>
          <w:rFonts w:cs="Times New Roman"/>
          <w:color w:val="000000"/>
        </w:rPr>
        <w:tab/>
        <w:t xml:space="preserve">2               </w:t>
      </w:r>
      <w:r>
        <w:rPr>
          <w:rFonts w:cs="Times New Roman"/>
          <w:color w:val="000000"/>
        </w:rPr>
        <w:tab/>
        <w:t>Broj: 3/St-291/2014-83</w:t>
      </w:r>
    </w:p>
    <w:p w:rsidRDefault="00D86C23" w:rsidP="00470ED4" w:rsidR="00D86C23">
      <w:pPr>
        <w:spacing w:after="0"/>
        <w:ind w:firstLine="708"/>
        <w:jc w:val="both"/>
        <w:rPr>
          <w:rFonts w:cs="Times New Roman"/>
          <w:color w:val="000000"/>
        </w:rPr>
      </w:pPr>
    </w:p>
    <w:p w:rsidRDefault="00D86C23" w:rsidP="00470ED4" w:rsidR="00D86C23">
      <w:pPr>
        <w:spacing w:after="0"/>
        <w:ind w:firstLine="708"/>
        <w:jc w:val="both"/>
        <w:rPr>
          <w:rFonts w:cs="Times New Roman"/>
          <w:color w:val="000000"/>
        </w:rPr>
      </w:pPr>
      <w:bookmarkStart w:name="_GoBack" w:id="0"/>
      <w:bookmarkEnd w:id="0"/>
    </w:p>
    <w:p w:rsidRDefault="00470ED4" w:rsidP="00470ED4" w:rsidR="00470ED4">
      <w:pPr>
        <w:spacing w:after="0"/>
        <w:ind w:firstLine="708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Po stečajnom zakonu, takav se zahtjev smatra zahtjevom za razrješenje, o kojem odlučuje stečajni sudac.</w:t>
      </w:r>
    </w:p>
    <w:p w:rsidRDefault="009E3617" w:rsidP="00470ED4" w:rsidR="009E3617">
      <w:pPr>
        <w:spacing w:after="0"/>
        <w:ind w:firstLine="708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 Rješenjem od 04. srpnja 2018 je isti upravitelj stečajne mase </w:t>
      </w:r>
      <w:proofErr w:type="spellStart"/>
      <w:r>
        <w:rPr>
          <w:rFonts w:cs="Times New Roman"/>
          <w:color w:val="000000"/>
        </w:rPr>
        <w:t>razrješen</w:t>
      </w:r>
      <w:proofErr w:type="spellEnd"/>
      <w:r>
        <w:rPr>
          <w:rFonts w:cs="Times New Roman"/>
          <w:color w:val="000000"/>
        </w:rPr>
        <w:t xml:space="preserve"> uz imenovanje Dragutina Romić iz Osijeka novim upravitelj </w:t>
      </w:r>
      <w:proofErr w:type="spellStart"/>
      <w:r>
        <w:rPr>
          <w:rFonts w:cs="Times New Roman"/>
          <w:color w:val="000000"/>
        </w:rPr>
        <w:t>steč</w:t>
      </w:r>
      <w:proofErr w:type="spellEnd"/>
      <w:r>
        <w:rPr>
          <w:rFonts w:cs="Times New Roman"/>
          <w:color w:val="000000"/>
        </w:rPr>
        <w:t>. mase.</w:t>
      </w:r>
    </w:p>
    <w:p w:rsidRDefault="009E3617" w:rsidP="00470ED4" w:rsidR="009E3617">
      <w:pPr>
        <w:spacing w:after="0"/>
        <w:ind w:firstLine="708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Dragutin Romić iz Osijeka</w:t>
      </w:r>
      <w:r>
        <w:rPr>
          <w:rFonts w:cs="Times New Roman"/>
          <w:color w:val="000000"/>
        </w:rPr>
        <w:t xml:space="preserve"> je 10- srpnja 2018 dostavio zahtjev za razrješenjem navodeći da je Rješenjem Ministarstva izuzet od dodjele novih  predmeta.</w:t>
      </w:r>
    </w:p>
    <w:p w:rsidRDefault="00470ED4" w:rsidP="00470ED4" w:rsidR="00091A06">
      <w:pPr>
        <w:spacing w:after="0"/>
        <w:ind w:firstLine="708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U smislu čl. 27. stavak 3. Stečajnog zakona, prije donošenje odluke o zahtjevu za razrješenje, stečajna  sutkinja nije smatrala potrebnim  stečajnom upravitelju  omogućiti posebno očitovanje,  jer </w:t>
      </w:r>
      <w:r w:rsidR="00091A06">
        <w:rPr>
          <w:rFonts w:cs="Times New Roman"/>
          <w:color w:val="000000"/>
        </w:rPr>
        <w:t xml:space="preserve">su razlozi za razrješenje vidljivi iz dostavljenog Rješenja Ministarstva. </w:t>
      </w:r>
    </w:p>
    <w:p w:rsidRDefault="00470ED4" w:rsidP="00470ED4" w:rsidR="00470ED4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  <w:color w:val="000000"/>
        </w:rPr>
        <w:t xml:space="preserve">Stoga je odlučeno kao u izreci po čl. 27 stavak 2. i 5. Stečajnog zakona. </w:t>
      </w:r>
    </w:p>
    <w:p w:rsidRDefault="00470ED4" w:rsidP="00470ED4" w:rsidR="00470ED4">
      <w:pPr>
        <w:spacing w:after="0"/>
        <w:ind w:firstLine="708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Novi upravitelj stečajne mase je imenovan automatskom dodjelom predmeta kroz e spis.</w:t>
      </w:r>
    </w:p>
    <w:p w:rsidRDefault="00091A06" w:rsidP="00470ED4" w:rsidR="00470ED4">
      <w:pPr>
        <w:spacing w:after="0"/>
        <w:ind w:firstLine="708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Obzirom da nema dokaza o tome da je Dragutin Romić preuzeo Dužnost, naloženo je Branku Penić postupanje po </w:t>
      </w:r>
      <w:proofErr w:type="spellStart"/>
      <w:r>
        <w:rPr>
          <w:rFonts w:cs="Times New Roman"/>
          <w:color w:val="000000"/>
        </w:rPr>
        <w:t>toč</w:t>
      </w:r>
      <w:proofErr w:type="spellEnd"/>
      <w:r>
        <w:rPr>
          <w:rFonts w:cs="Times New Roman"/>
          <w:color w:val="000000"/>
        </w:rPr>
        <w:t>. III ovog Rješenja.</w:t>
      </w:r>
    </w:p>
    <w:p w:rsidRDefault="00470ED4" w:rsidP="00470ED4" w:rsidR="00470ED4">
      <w:pPr>
        <w:spacing w:after="0"/>
        <w:ind w:firstLine="708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U Slavonskom Brodu  </w:t>
      </w:r>
      <w:r w:rsidR="00F9124C">
        <w:rPr>
          <w:rFonts w:cs="Times New Roman"/>
          <w:color w:val="000000"/>
        </w:rPr>
        <w:t>06</w:t>
      </w:r>
      <w:r>
        <w:rPr>
          <w:rFonts w:cs="Times New Roman"/>
          <w:color w:val="000000"/>
        </w:rPr>
        <w:t xml:space="preserve">. </w:t>
      </w:r>
      <w:r w:rsidR="00F9124C">
        <w:rPr>
          <w:rFonts w:cs="Times New Roman"/>
          <w:color w:val="000000"/>
        </w:rPr>
        <w:t>kolovoza</w:t>
      </w:r>
      <w:r>
        <w:rPr>
          <w:rFonts w:cs="Times New Roman"/>
          <w:color w:val="000000"/>
        </w:rPr>
        <w:t xml:space="preserve"> 2018.</w:t>
      </w:r>
    </w:p>
    <w:p w:rsidRDefault="00470ED4" w:rsidP="00470ED4" w:rsidR="00470ED4">
      <w:pPr>
        <w:spacing w:after="0"/>
        <w:jc w:val="both"/>
        <w:rPr>
          <w:rFonts w:cs="Times New Roman"/>
          <w:color w:val="000000"/>
        </w:rPr>
      </w:pPr>
    </w:p>
    <w:p w:rsidRDefault="00470ED4" w:rsidP="00470ED4" w:rsidR="00470ED4">
      <w:pPr>
        <w:spacing w:after="0"/>
        <w:jc w:val="both"/>
        <w:rPr>
          <w:rFonts w:cs="Times New Roman"/>
        </w:rPr>
      </w:pPr>
      <w:r>
        <w:rPr>
          <w:rFonts w:cs="Times New Roman"/>
          <w:color w:val="000000"/>
        </w:rPr>
        <w:t xml:space="preserve">     </w:t>
      </w:r>
      <w:r>
        <w:rPr>
          <w:rFonts w:cs="Times New Roman"/>
          <w:color w:val="000000"/>
        </w:rPr>
        <w:tab/>
      </w:r>
      <w:r>
        <w:rPr>
          <w:rFonts w:cs="Times New Roman"/>
          <w:color w:val="000000"/>
        </w:rPr>
        <w:tab/>
      </w:r>
      <w:r>
        <w:rPr>
          <w:rFonts w:cs="Times New Roman"/>
          <w:color w:val="000000"/>
        </w:rPr>
        <w:tab/>
      </w:r>
      <w:r>
        <w:rPr>
          <w:rFonts w:cs="Times New Roman"/>
          <w:color w:val="000000"/>
        </w:rPr>
        <w:tab/>
      </w:r>
      <w:r>
        <w:rPr>
          <w:rFonts w:cs="Times New Roman"/>
          <w:color w:val="000000"/>
        </w:rPr>
        <w:tab/>
      </w:r>
      <w:r>
        <w:rPr>
          <w:rFonts w:cs="Times New Roman"/>
          <w:color w:val="000000"/>
        </w:rPr>
        <w:tab/>
      </w:r>
      <w:r>
        <w:rPr>
          <w:rFonts w:cs="Times New Roman"/>
          <w:color w:val="000000"/>
        </w:rPr>
        <w:tab/>
        <w:t xml:space="preserve">  </w:t>
      </w:r>
      <w:r>
        <w:rPr>
          <w:rFonts w:cs="Times New Roman"/>
          <w:color w:val="000000"/>
        </w:rPr>
        <w:tab/>
        <w:t>S u t k i nj a</w:t>
      </w:r>
    </w:p>
    <w:p w:rsidRDefault="00470ED4" w:rsidP="00470ED4" w:rsidR="00470ED4">
      <w:pPr>
        <w:spacing w:after="0"/>
        <w:ind w:firstLine="708" w:left="4248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Daniela Martini Maoduš </w:t>
      </w:r>
    </w:p>
    <w:p w:rsidRDefault="00470ED4" w:rsidP="00470ED4" w:rsidR="00470ED4">
      <w:pPr>
        <w:spacing w:after="0"/>
        <w:ind w:firstLine="708" w:left="4248"/>
        <w:jc w:val="both"/>
        <w:rPr>
          <w:rFonts w:cs="Times New Roman"/>
        </w:rPr>
      </w:pPr>
    </w:p>
    <w:p w:rsidRDefault="00470ED4" w:rsidP="00470ED4" w:rsidR="00470ED4">
      <w:pPr>
        <w:spacing w:after="0"/>
        <w:jc w:val="both"/>
        <w:rPr>
          <w:rFonts w:cs="Times New Roman"/>
        </w:rPr>
      </w:pPr>
    </w:p>
    <w:p w:rsidRDefault="00470ED4" w:rsidP="00470ED4" w:rsidR="00470ED4">
      <w:pPr>
        <w:spacing w:after="0"/>
        <w:jc w:val="both"/>
        <w:rPr>
          <w:rFonts w:cs="Times New Roman"/>
          <w:sz w:val="20"/>
          <w:szCs w:val="20"/>
        </w:rPr>
      </w:pPr>
      <w:r>
        <w:rPr>
          <w:rFonts w:cs="Times New Roman"/>
          <w:color w:val="000000"/>
          <w:sz w:val="20"/>
          <w:szCs w:val="20"/>
        </w:rPr>
        <w:t xml:space="preserve">NAPUTAK O PRAVNOM LIJEKU: protiv ovog rješenja pravo žalbe u roku od 8 dana  ima samo razriješeni  stečajni upravitelj (čl. 27. stavak 5 Stečajnog zakona) i stečajni upravitelji koji su izuzeti od imenovanja. Žalba se podnosi  Visokom trgovačkom sudu u Zagrebu putem ovog suda  u tri istovjetna primjerka. </w:t>
      </w:r>
    </w:p>
    <w:p w:rsidRDefault="00470ED4" w:rsidP="00470ED4" w:rsidR="00470ED4">
      <w:pPr>
        <w:spacing w:after="0"/>
        <w:jc w:val="both"/>
        <w:rPr>
          <w:rFonts w:cs="Times New Roman"/>
          <w:sz w:val="20"/>
          <w:szCs w:val="20"/>
        </w:rPr>
      </w:pPr>
    </w:p>
    <w:p w:rsidRDefault="00470ED4" w:rsidP="00470ED4" w:rsidR="00470ED4">
      <w:pPr>
        <w:spacing w:after="0"/>
        <w:jc w:val="both"/>
        <w:rPr>
          <w:rFonts w:cs="Times New Roman"/>
          <w:sz w:val="20"/>
          <w:szCs w:val="20"/>
        </w:rPr>
      </w:pPr>
    </w:p>
    <w:p w:rsidRDefault="00470ED4" w:rsidP="00470ED4" w:rsidR="00470ED4">
      <w:pPr>
        <w:spacing w:after="0"/>
        <w:jc w:val="both"/>
        <w:rPr>
          <w:rFonts w:cs="Times New Roman"/>
          <w:sz w:val="20"/>
          <w:szCs w:val="20"/>
        </w:rPr>
      </w:pPr>
      <w:proofErr w:type="spellStart"/>
      <w:r>
        <w:rPr>
          <w:rFonts w:cs="Times New Roman"/>
          <w:color w:val="000000"/>
          <w:sz w:val="20"/>
          <w:szCs w:val="20"/>
        </w:rPr>
        <w:t>Rj</w:t>
      </w:r>
      <w:proofErr w:type="spellEnd"/>
      <w:r>
        <w:rPr>
          <w:rFonts w:cs="Times New Roman"/>
          <w:color w:val="000000"/>
          <w:sz w:val="20"/>
          <w:szCs w:val="20"/>
        </w:rPr>
        <w:t xml:space="preserve">: </w:t>
      </w:r>
    </w:p>
    <w:p w:rsidRDefault="00470ED4" w:rsidP="00470ED4" w:rsidR="00470ED4">
      <w:pPr>
        <w:spacing w:after="0"/>
        <w:jc w:val="both"/>
        <w:rPr>
          <w:rFonts w:cs="Times New Roman"/>
          <w:sz w:val="20"/>
          <w:szCs w:val="20"/>
        </w:rPr>
      </w:pPr>
      <w:r>
        <w:rPr>
          <w:rFonts w:cs="Times New Roman"/>
          <w:color w:val="000000"/>
          <w:sz w:val="20"/>
          <w:szCs w:val="20"/>
        </w:rPr>
        <w:t>Dostaviti:</w:t>
      </w:r>
    </w:p>
    <w:p w:rsidRDefault="00470ED4" w:rsidP="00470ED4" w:rsidR="00470ED4">
      <w:pPr>
        <w:spacing w:after="0"/>
        <w:jc w:val="both"/>
        <w:rPr>
          <w:rFonts w:cs="Times New Roman"/>
          <w:sz w:val="20"/>
          <w:szCs w:val="20"/>
        </w:rPr>
      </w:pPr>
      <w:r>
        <w:rPr>
          <w:rFonts w:cs="Times New Roman"/>
          <w:color w:val="000000"/>
          <w:sz w:val="20"/>
          <w:szCs w:val="20"/>
        </w:rPr>
        <w:t>-,</w:t>
      </w:r>
      <w:r w:rsidR="00F9124C" w:rsidRPr="00F9124C">
        <w:rPr>
          <w:rFonts w:cs="Times New Roman"/>
          <w:color w:val="000000"/>
          <w:sz w:val="20"/>
          <w:szCs w:val="20"/>
        </w:rPr>
        <w:t xml:space="preserve"> </w:t>
      </w:r>
      <w:r w:rsidR="00F9124C">
        <w:rPr>
          <w:rFonts w:cs="Times New Roman"/>
          <w:color w:val="000000"/>
          <w:sz w:val="20"/>
          <w:szCs w:val="20"/>
        </w:rPr>
        <w:t xml:space="preserve">Branko Penić i </w:t>
      </w:r>
      <w:r w:rsidR="00F9124C">
        <w:rPr>
          <w:rFonts w:cs="Times New Roman"/>
          <w:color w:val="000000"/>
        </w:rPr>
        <w:t xml:space="preserve">Mirjana Viduka </w:t>
      </w:r>
      <w:proofErr w:type="spellStart"/>
      <w:r w:rsidR="00F9124C">
        <w:rPr>
          <w:rFonts w:cs="Times New Roman"/>
          <w:color w:val="000000"/>
        </w:rPr>
        <w:t>Varenina</w:t>
      </w:r>
      <w:proofErr w:type="spellEnd"/>
      <w:r w:rsidR="00F9124C">
        <w:rPr>
          <w:rFonts w:cs="Times New Roman"/>
          <w:color w:val="000000"/>
        </w:rPr>
        <w:t xml:space="preserve">, </w:t>
      </w:r>
      <w:r>
        <w:rPr>
          <w:rFonts w:cs="Times New Roman"/>
          <w:color w:val="000000"/>
          <w:sz w:val="20"/>
          <w:szCs w:val="20"/>
        </w:rPr>
        <w:t>Dragutin Romić-</w:t>
      </w:r>
      <w:r w:rsidRPr="00F9124C">
        <w:rPr>
          <w:rFonts w:cs="Times New Roman"/>
          <w:b/>
          <w:color w:val="000000"/>
          <w:sz w:val="20"/>
          <w:szCs w:val="20"/>
        </w:rPr>
        <w:t>, objaviti</w:t>
      </w:r>
      <w:r>
        <w:rPr>
          <w:rFonts w:cs="Times New Roman"/>
          <w:color w:val="000000"/>
          <w:sz w:val="20"/>
          <w:szCs w:val="20"/>
        </w:rPr>
        <w:t xml:space="preserve"> na E oglasnoj ploči</w:t>
      </w:r>
      <w:r w:rsidR="00F9124C">
        <w:rPr>
          <w:rFonts w:cs="Times New Roman"/>
          <w:color w:val="000000"/>
          <w:sz w:val="20"/>
          <w:szCs w:val="20"/>
        </w:rPr>
        <w:t xml:space="preserve">  radi dostave, Branko Penić i </w:t>
      </w:r>
      <w:r w:rsidR="00F9124C">
        <w:rPr>
          <w:rFonts w:cs="Times New Roman"/>
          <w:color w:val="000000"/>
        </w:rPr>
        <w:t xml:space="preserve">Mirjana Viduka </w:t>
      </w:r>
      <w:proofErr w:type="spellStart"/>
      <w:r w:rsidR="00F9124C">
        <w:rPr>
          <w:rFonts w:cs="Times New Roman"/>
          <w:color w:val="000000"/>
        </w:rPr>
        <w:t>Varenina</w:t>
      </w:r>
      <w:proofErr w:type="spellEnd"/>
      <w:r w:rsidR="00F9124C">
        <w:rPr>
          <w:rFonts w:cs="Times New Roman"/>
          <w:color w:val="000000"/>
        </w:rPr>
        <w:t xml:space="preserve">, i poštom radi </w:t>
      </w:r>
      <w:proofErr w:type="spellStart"/>
      <w:r w:rsidR="00F9124C">
        <w:rPr>
          <w:rFonts w:cs="Times New Roman"/>
          <w:color w:val="000000"/>
        </w:rPr>
        <w:t>obavijsti</w:t>
      </w:r>
      <w:proofErr w:type="spellEnd"/>
    </w:p>
    <w:p w:rsidRDefault="00470ED4" w:rsidP="00470ED4" w:rsidR="00470ED4">
      <w:pPr>
        <w:spacing w:after="0"/>
        <w:jc w:val="both"/>
        <w:rPr>
          <w:rFonts w:cs="Times New Roman"/>
          <w:sz w:val="20"/>
          <w:szCs w:val="20"/>
        </w:rPr>
      </w:pPr>
      <w:r>
        <w:rPr>
          <w:rFonts w:cs="Times New Roman"/>
          <w:color w:val="000000"/>
          <w:sz w:val="20"/>
          <w:szCs w:val="20"/>
        </w:rPr>
        <w:t>- dostaviti sudskom registru u fizičkom obliku, po pravomoćnosti</w:t>
      </w:r>
    </w:p>
    <w:p w:rsidRDefault="00470ED4" w:rsidP="00470ED4" w:rsidR="00470ED4">
      <w:pPr>
        <w:spacing w:after="0"/>
        <w:jc w:val="both"/>
        <w:rPr>
          <w:rFonts w:cs="Times New Roman"/>
          <w:sz w:val="20"/>
          <w:szCs w:val="20"/>
        </w:rPr>
      </w:pPr>
      <w:r>
        <w:rPr>
          <w:rFonts w:cs="Times New Roman"/>
          <w:color w:val="000000"/>
          <w:sz w:val="20"/>
          <w:szCs w:val="20"/>
        </w:rPr>
        <w:t xml:space="preserve"> -kal 17 dana</w:t>
      </w:r>
    </w:p>
    <w:p w:rsidRDefault="00470ED4" w:rsidP="00470ED4" w:rsidR="00470ED4">
      <w:pPr>
        <w:spacing w:after="0"/>
        <w:jc w:val="both"/>
        <w:rPr>
          <w:rFonts w:cs="Times New Roman"/>
          <w:sz w:val="20"/>
          <w:szCs w:val="20"/>
        </w:rPr>
      </w:pPr>
    </w:p>
    <w:p w:rsidRDefault="00470ED4" w:rsidP="00470ED4" w:rsidR="00470ED4">
      <w:pPr>
        <w:spacing w:after="0"/>
        <w:jc w:val="both"/>
        <w:rPr>
          <w:rFonts w:cs="Times New Roman"/>
        </w:rPr>
      </w:pPr>
    </w:p>
    <w:p w:rsidRDefault="00AE649C" w:rsidP="004F27AE" w:rsidR="00AE649C" w:rsidRPr="00B76F3C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336" w:rsidP="00537B78" w:rsidR="006E6336">
      <w:r>
        <w:separator/>
      </w:r>
    </w:p>
  </w:endnote>
  <w:endnote w:id="0" w:type="continuationSeparator">
    <w:p w:rsidRDefault="006E6336" w:rsidP="00537B78" w:rsidR="006E63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336" w:rsidP="00537B78" w:rsidR="006E6336">
      <w:r>
        <w:separator/>
      </w:r>
    </w:p>
  </w:footnote>
  <w:footnote w:id="0" w:type="continuationSeparator">
    <w:p w:rsidRDefault="006E6336" w:rsidP="00537B78" w:rsidR="006E63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1A06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A7BF5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471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0ED4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5E14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299F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3FE7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856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33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775EE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3617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1B96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7FD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668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6C2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124C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606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kolovoza 2018.</izvorni_sadrzaj>
    <derivirana_varijabla naziv="DomainObject.DatumDonosenjaOdluke_1">6.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St-291/2014-83</izvorni_sadrzaj>
    <derivirana_varijabla naziv="DomainObject.Oznaka_1">St-291/2014-83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</izvorni_sadrzaj>
    <derivirana_varijabla naziv="DomainObject.Predmet.Broj_1">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2014.</izvorni_sadrzaj>
    <derivirana_varijabla naziv="DomainObject.Predmet.DatumOsnivanja_1">10.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ožujka 2016.</izvorni_sadrzaj>
    <derivirana_varijabla naziv="DomainObject.Predmet.DatumRjesavanja_1">2.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St-291/2014</izvorni_sadrzaj>
    <derivirana_varijabla naziv="DomainObject.Predmet.OznakaBroj_1">St-291/2014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BOŽO - IN  d.o.o.  SLAVONSKI BROD</izvorni_sadrzaj>
    <derivirana_varijabla naziv="DomainObject.Predmet.ProtustrankaFormated_1">  BOŽO - IN  d.o.o.  SLAVONSKI BROD</derivirana_varijabla>
  </DomainObject.Predmet.ProtustrankaFormated>
  <DomainObject.Predmet.ProtustrankaFormatedOIB>
    <izvorni_sadrzaj>  BOŽO - IN  d.o.o.  SLAVONSKI BROD, OIB 45688466971</izvorni_sadrzaj>
    <derivirana_varijabla naziv="DomainObject.Predmet.ProtustrankaFormatedOIB_1">  BOŽO - IN  d.o.o.  SLAVONSKI BROD, OIB 45688466971</derivirana_varijabla>
  </DomainObject.Predmet.ProtustrankaFormatedOIB>
  <DomainObject.Predmet.ProtustrankaFormatedWithAdress>
    <izvorni_sadrzaj> BOŽO - IN  d.o.o.  SLAVONSKI BROD, Košarevac 30/1, 35000 Slavonski Brod</izvorni_sadrzaj>
    <derivirana_varijabla naziv="DomainObject.Predmet.ProtustrankaFormatedWithAdress_1"> BOŽO - IN  d.o.o.  SLAVONSKI BROD, Košarevac 30/1, 35000 Slavonski Brod</derivirana_varijabla>
  </DomainObject.Predmet.ProtustrankaFormatedWithAdress>
  <DomainObject.Predmet.ProtustrankaFormatedWithAdressOIB>
    <izvorni_sadrzaj> BOŽO - IN  d.o.o.  SLAVONSKI BROD, OIB 45688466971, Košarevac 30/1, 35000 Slavonski Brod</izvorni_sadrzaj>
    <derivirana_varijabla naziv="DomainObject.Predmet.ProtustrankaFormatedWithAdressOIB_1"> BOŽO - IN  d.o.o.  SLAVONSKI BROD, OIB 45688466971, Košarevac 30/1, 35000 Slavonski Brod</derivirana_varijabla>
  </DomainObject.Predmet.ProtustrankaFormatedWithAdressOIB>
  <DomainObject.Predmet.ProtustrankaWithAdress>
    <izvorni_sadrzaj>BOŽO - IN  d.o.o.  SLAVONSKI BROD Košarevac 30/1, 35000 Slavonski Brod</izvorni_sadrzaj>
    <derivirana_varijabla naziv="DomainObject.Predmet.ProtustrankaWithAdress_1">BOŽO - IN  d.o.o.  SLAVONSKI BROD Košarevac 30/1, 35000 Slavonski Brod</derivirana_varijabla>
  </DomainObject.Predmet.ProtustrankaWithAdress>
  <DomainObject.Predmet.ProtustrankaWithAdressOIB>
    <izvorni_sadrzaj>BOŽO - IN  d.o.o.  SLAVONSKI BROD, OIB 45688466971, Košarevac 30/1, 35000 Slavonski Brod</izvorni_sadrzaj>
    <derivirana_varijabla naziv="DomainObject.Predmet.ProtustrankaWithAdressOIB_1">BOŽO - IN  d.o.o.  SLAVONSKI BROD, OIB 45688466971, Košarevac 30/1, 35000 Slavonski Brod</derivirana_varijabla>
  </DomainObject.Predmet.ProtustrankaWithAdressOIB>
  <DomainObject.Predmet.ProtustrankaNazivFormated>
    <izvorni_sadrzaj>BOŽO - IN  d.o.o.  SLAVONSKI BROD</izvorni_sadrzaj>
    <derivirana_varijabla naziv="DomainObject.Predmet.ProtustrankaNazivFormated_1">BOŽO - IN  d.o.o.  SLAVONSKI BROD</derivirana_varijabla>
  </DomainObject.Predmet.ProtustrankaNazivFormated>
  <DomainObject.Predmet.ProtustrankaNazivFormatedOIB>
    <izvorni_sadrzaj>BOŽO - IN  d.o.o.  SLAVONSKI BROD, OIB 45688466971</izvorni_sadrzaj>
    <derivirana_varijabla naziv="DomainObject.Predmet.ProtustrankaNazivFormatedOIB_1">BOŽO - IN  d.o.o.  SLAVONSKI BROD, OIB 45688466971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 Regionalni centar Osijek</izvorni_sadrzaj>
    <derivirana_varijabla naziv="DomainObject.Predmet.StrankaFormated_1">  FINANCIJSKA AGENCIJA  Regionalni centar Osijek</derivirana_varijabla>
  </DomainObject.Predmet.StrankaFormated>
  <DomainObject.Predmet.StrankaFormatedOIB>
    <izvorni_sadrzaj>  FINANCIJSKA AGENCIJA  Regionalni centar Osijek, OIB 85821130368</izvorni_sadrzaj>
    <derivirana_varijabla naziv="DomainObject.Predmet.StrankaFormatedOIB_1">  FINANCIJSKA AGENCIJA  Regionalni centar Osijek, OIB 85821130368</derivirana_varijabla>
  </DomainObject.Predmet.StrankaFormatedOIB>
  <DomainObject.Predmet.StrankaFormatedWithAdress>
    <izvorni_sadrzaj> FINANCIJSKA AGENCIJA  Regionalni centar Osijek, Petra Krešimira IV, 31000 Osijek</izvorni_sadrzaj>
    <derivirana_varijabla naziv="DomainObject.Predmet.StrankaFormatedWithAdress_1"> FINANCIJSKA AGENCIJA  Regionalni centar Osijek, Petra Krešimira IV, 31000 Osijek</derivirana_varijabla>
  </DomainObject.Predmet.StrankaFormatedWithAdress>
  <DomainObject.Predmet.StrankaFormatedWithAdressOIB>
    <izvorni_sadrzaj> FINANCIJSKA AGENCIJA  Regionalni centar Osijek, OIB 85821130368, Petra Krešimira IV, 31000 Osijek</izvorni_sadrzaj>
    <derivirana_varijabla naziv="DomainObject.Predmet.StrankaFormatedWithAdressOIB_1"> FINANCIJSKA AGENCIJA  Regionalni centar Osijek, OIB 85821130368, Petra Krešimira IV, 31000 Osijek</derivirana_varijabla>
  </DomainObject.Predmet.StrankaFormatedWithAdressOIB>
  <DomainObject.Predmet.StrankaWithAdress>
    <izvorni_sadrzaj>FINANCIJSKA AGENCIJA  Regionalni centar Osijek Petra Krešimira IV,31000 Osijek</izvorni_sadrzaj>
    <derivirana_varijabla naziv="DomainObject.Predmet.StrankaWithAdress_1">FINANCIJSKA AGENCIJA  Regionalni centar Osijek Petra Krešimira IV,31000 Osijek</derivirana_varijabla>
  </DomainObject.Predmet.StrankaWithAdress>
  <DomainObject.Predmet.StrankaWithAdressOIB>
    <izvorni_sadrzaj>FINANCIJSKA AGENCIJA  Regionalni centar Osijek, OIB 85821130368, Petra Krešimira IV,31000 Osijek</izvorni_sadrzaj>
    <derivirana_varijabla naziv="DomainObject.Predmet.StrankaWithAdressOIB_1">FINANCIJSKA AGENCIJA  Regionalni centar Osijek, OIB 85821130368, Petra Krešimira IV,31000 Osijek</derivirana_varijabla>
  </DomainObject.Predmet.StrankaWithAdressOIB>
  <DomainObject.Predmet.StrankaNazivFormated>
    <izvorni_sadrzaj>FINANCIJSKA AGENCIJA  Regionalni centar Osijek</izvorni_sadrzaj>
    <derivirana_varijabla naziv="DomainObject.Predmet.StrankaNazivFormated_1">FINANCIJSKA AGENCIJA  Regionalni centar Osijek</derivirana_varijabla>
  </DomainObject.Predmet.StrankaNazivFormated>
  <DomainObject.Predmet.StrankaNazivFormatedOIB>
    <izvorni_sadrzaj>FINANCIJSKA AGENCIJA  Regionalni centar Osijek, OIB 85821130368</izvorni_sadrzaj>
    <derivirana_varijabla naziv="DomainObject.Predmet.StrankaNazivFormatedOIB_1">FINANCIJSKA AGENCIJA  Regionalni centar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  Regionalni centar Osijek</item>
    </izvorni_sadrzaj>
    <derivirana_varijabla naziv="DomainObject.Predmet.StrankaListFormated_1">
      <item>FINANCIJSKA AGENCIJA  Regionalni centar Osijek</item>
    </derivirana_varijabla>
  </DomainObject.Predmet.StrankaListFormated>
  <DomainObject.Predmet.StrankaListFormatedOIB>
    <izvorni_sadrzaj>
      <item>FINANCIJSKA AGENCIJA  Regionalni centar Osijek, OIB 85821130368</item>
    </izvorni_sadrzaj>
    <derivirana_varijabla naziv="DomainObject.Predmet.StrankaListFormatedOIB_1">
      <item>FINANCIJSKA AGENCIJA  Regionalni centar Osijek, OIB 85821130368</item>
    </derivirana_varijabla>
  </DomainObject.Predmet.StrankaListFormatedOIB>
  <DomainObject.Predmet.StrankaListFormatedWithAdress>
    <izvorni_sadrzaj>
      <item>FINANCIJSKA AGENCIJA  Regionalni centar Osijek, Petra Krešimira IV, 31000 Osijek</item>
    </izvorni_sadrzaj>
    <derivirana_varijabla naziv="DomainObject.Predmet.StrankaListFormatedWithAdress_1">
      <item>FINANCIJSKA AGENCIJA  Regionalni centar Osijek, Petra Krešimira IV, 31000 Osijek</item>
    </derivirana_varijabla>
  </DomainObject.Predmet.StrankaListFormatedWithAdress>
  <DomainObject.Predmet.StrankaListFormatedWithAdressOIB>
    <izvorni_sadrzaj>
      <item>FINANCIJSKA AGENCIJA  Regionalni centar Osijek, OIB 85821130368, Petra Krešimira IV, 31000 Osijek</item>
    </izvorni_sadrzaj>
    <derivirana_varijabla naziv="DomainObject.Predmet.StrankaListFormatedWithAdressOIB_1">
      <item>FINANCIJSKA AGENCIJA  Regionalni centar Osijek, OIB 85821130368, Petra Krešimira IV, 31000 Osijek</item>
    </derivirana_varijabla>
  </DomainObject.Predmet.StrankaListFormatedWithAdressOIB>
  <DomainObject.Predmet.StrankaListNazivFormated>
    <izvorni_sadrzaj>
      <item>FINANCIJSKA AGENCIJA  Regionalni centar Osijek</item>
    </izvorni_sadrzaj>
    <derivirana_varijabla naziv="DomainObject.Predmet.StrankaListNazivFormated_1">
      <item>FINANCIJSKA AGENCIJA  Regionalni centar Osijek</item>
    </derivirana_varijabla>
  </DomainObject.Predmet.StrankaListNazivFormated>
  <DomainObject.Predmet.StrankaListNazivFormatedOIB>
    <izvorni_sadrzaj>
      <item>FINANCIJSKA AGENCIJA  Regionalni centar Osijek, OIB 85821130368</item>
    </izvorni_sadrzaj>
    <derivirana_varijabla naziv="DomainObject.Predmet.StrankaListNazivFormatedOIB_1">
      <item>FINANCIJSKA AGENCIJA  Regionalni centar Osijek, OIB 85821130368</item>
    </derivirana_varijabla>
  </DomainObject.Predmet.StrankaListNazivFormatedOIB>
  <DomainObject.Predmet.ProtuStrankaListFormated>
    <izvorni_sadrzaj>
      <item>BOŽO - IN  d.o.o.  SLAVONSKI BROD</item>
    </izvorni_sadrzaj>
    <derivirana_varijabla naziv="DomainObject.Predmet.ProtuStrankaListFormated_1">
      <item>BOŽO - IN  d.o.o.  SLAVONSKI BROD</item>
    </derivirana_varijabla>
  </DomainObject.Predmet.ProtuStrankaListFormated>
  <DomainObject.Predmet.ProtuStrankaListFormatedOIB>
    <izvorni_sadrzaj>
      <item>BOŽO - IN  d.o.o.  SLAVONSKI BROD, OIB 45688466971</item>
    </izvorni_sadrzaj>
    <derivirana_varijabla naziv="DomainObject.Predmet.ProtuStrankaListFormatedOIB_1">
      <item>BOŽO - IN  d.o.o.  SLAVONSKI BROD, OIB 45688466971</item>
    </derivirana_varijabla>
  </DomainObject.Predmet.ProtuStrankaListFormatedOIB>
  <DomainObject.Predmet.ProtuStrankaListFormatedWithAdress>
    <izvorni_sadrzaj>
      <item>BOŽO - IN  d.o.o.  SLAVONSKI BROD, Košarevac 30/1, 35000 Slavonski Brod</item>
    </izvorni_sadrzaj>
    <derivirana_varijabla naziv="DomainObject.Predmet.ProtuStrankaListFormatedWithAdress_1">
      <item>BOŽO - IN  d.o.o.  SLAVONSKI BROD, Košarevac 30/1, 35000 Slavonski Brod</item>
    </derivirana_varijabla>
  </DomainObject.Predmet.ProtuStrankaListFormatedWithAdress>
  <DomainObject.Predmet.ProtuStrankaListFormatedWithAdressOIB>
    <izvorni_sadrzaj>
      <item>BOŽO - IN  d.o.o.  SLAVONSKI BROD, OIB 45688466971, Košarevac 30/1, 35000 Slavonski Brod</item>
    </izvorni_sadrzaj>
    <derivirana_varijabla naziv="DomainObject.Predmet.ProtuStrankaListFormatedWithAdressOIB_1">
      <item>BOŽO - IN  d.o.o.  SLAVONSKI BROD, OIB 45688466971, Košarevac 30/1, 35000 Slavonski Brod</item>
    </derivirana_varijabla>
  </DomainObject.Predmet.ProtuStrankaListFormatedWithAdressOIB>
  <DomainObject.Predmet.ProtuStrankaListNazivFormated>
    <izvorni_sadrzaj>
      <item>BOŽO - IN  d.o.o.  SLAVONSKI BROD</item>
    </izvorni_sadrzaj>
    <derivirana_varijabla naziv="DomainObject.Predmet.ProtuStrankaListNazivFormated_1">
      <item>BOŽO - IN  d.o.o.  SLAVONSKI BROD</item>
    </derivirana_varijabla>
  </DomainObject.Predmet.ProtuStrankaListNazivFormated>
  <DomainObject.Predmet.ProtuStrankaListNazivFormatedOIB>
    <izvorni_sadrzaj>
      <item>BOŽO - IN  d.o.o.  SLAVONSKI BROD, OIB 45688466971</item>
    </izvorni_sadrzaj>
    <derivirana_varijabla naziv="DomainObject.Predmet.ProtuStrankaListNazivFormatedOIB_1">
      <item>BOŽO - IN  d.o.o.  SLAVONSKI BROD, OIB 45688466971</item>
    </derivirana_varijabla>
  </DomainObject.Predmet.ProtuStrankaListNazivFormatedOIB>
  <DomainObject.Predmet.OstaliListFormated>
    <izvorni_sadrzaj>
      <item>BOŽIDAR ŠPRAJC</item>
      <item>Branko Penić</item>
      <item>ĐURĐICA ŠPRAJC</item>
      <item>Gabrijel Zovak</item>
    </izvorni_sadrzaj>
    <derivirana_varijabla naziv="DomainObject.Predmet.OstaliListFormated_1">
      <item>BOŽIDAR ŠPRAJC</item>
      <item>Branko Penić</item>
      <item>ĐURĐICA ŠPRAJC</item>
      <item>Gabrijel Zovak</item>
    </derivirana_varijabla>
  </DomainObject.Predmet.OstaliListFormated>
  <DomainObject.Predmet.OstaliListFormatedOIB>
    <izvorni_sadrzaj>
      <item>BOŽIDAR ŠPRAJC, OIB 53936843955</item>
      <item>Branko Penić, OIB 44760983293</item>
      <item>ĐURĐICA ŠPRAJC</item>
      <item>Gabrijel Zovak</item>
    </izvorni_sadrzaj>
    <derivirana_varijabla naziv="DomainObject.Predmet.OstaliListFormatedOIB_1">
      <item>BOŽIDAR ŠPRAJC, OIB 53936843955</item>
      <item>Branko Penić, OIB 44760983293</item>
      <item>ĐURĐICA ŠPRAJC</item>
      <item>Gabrijel Zovak</item>
    </derivirana_varijabla>
  </DomainObject.Predmet.OstaliListFormatedOIB>
  <DomainObject.Predmet.OstaliListFormatedWithAdress>
    <izvorni_sadrzaj>
      <item>BOŽIDAR ŠPRAJC, Košarevac 72, 35000 Slavonski Brod</item>
      <item>Branko Penić, Ardelija Della Belle 15, 35000 Slavonski Brod</item>
      <item>ĐURĐICA ŠPRAJC</item>
      <item>Gabrijel Zovak</item>
    </izvorni_sadrzaj>
    <derivirana_varijabla naziv="DomainObject.Predmet.OstaliListFormatedWithAdress_1">
      <item>BOŽIDAR ŠPRAJC, Košarevac 72, 35000 Slavonski Brod</item>
      <item>Branko Penić, Ardelija Della Belle 15, 35000 Slavonski Brod</item>
      <item>ĐURĐICA ŠPRAJC</item>
      <item>Gabrijel Zovak</item>
    </derivirana_varijabla>
  </DomainObject.Predmet.OstaliListFormatedWithAdress>
  <DomainObject.Predmet.OstaliListFormatedWithAdressOIB>
    <izvorni_sadrzaj>
      <item>BOŽIDAR ŠPRAJC, OIB 53936843955, Košarevac 72, 35000 Slavonski Brod</item>
      <item>Branko Penić, OIB 44760983293, Ardelija Della Belle 15, 35000 Slavonski Brod</item>
      <item>ĐURĐICA ŠPRAJC</item>
      <item>Gabrijel Zovak</item>
    </izvorni_sadrzaj>
    <derivirana_varijabla naziv="DomainObject.Predmet.OstaliListFormatedWithAdressOIB_1">
      <item>BOŽIDAR ŠPRAJC, OIB 53936843955, Košarevac 72, 35000 Slavonski Brod</item>
      <item>Branko Penić, OIB 44760983293, Ardelija Della Belle 15, 35000 Slavonski Brod</item>
      <item>ĐURĐICA ŠPRAJC</item>
      <item>Gabrijel Zovak</item>
    </derivirana_varijabla>
  </DomainObject.Predmet.OstaliListFormatedWithAdressOIB>
  <DomainObject.Predmet.OstaliListNazivFormated>
    <izvorni_sadrzaj>
      <item>BOŽIDAR ŠPRAJC</item>
      <item>Branko Penić</item>
      <item>ĐURĐICA ŠPRAJC</item>
      <item>Gabrijel Zovak</item>
    </izvorni_sadrzaj>
    <derivirana_varijabla naziv="DomainObject.Predmet.OstaliListNazivFormated_1">
      <item>BOŽIDAR ŠPRAJC</item>
      <item>Branko Penić</item>
      <item>ĐURĐICA ŠPRAJC</item>
      <item>Gabrijel Zovak</item>
    </derivirana_varijabla>
  </DomainObject.Predmet.OstaliListNazivFormated>
  <DomainObject.Predmet.OstaliListNazivFormatedOIB>
    <izvorni_sadrzaj>
      <item>BOŽIDAR ŠPRAJC, OIB 53936843955</item>
      <item>Branko Penić, OIB 44760983293</item>
      <item>ĐURĐICA ŠPRAJC</item>
      <item>Gabrijel Zovak</item>
    </izvorni_sadrzaj>
    <derivirana_varijabla naziv="DomainObject.Predmet.OstaliListNazivFormatedOIB_1">
      <item>BOŽIDAR ŠPRAJC, OIB 53936843955</item>
      <item>Branko Penić, OIB 44760983293</item>
      <item>ĐURĐICA ŠPRAJC</item>
      <item>Gabrijel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kolovoza 2018.</izvorni_sadrzaj>
    <derivirana_varijabla naziv="DomainObject.Datum_1">6. kolovoza 2018.</derivirana_varijabla>
  </DomainObject.Datum>
  <DomainObject.PoslovniBrojDokumenta>
    <izvorni_sadrzaj>St-291/2014-83</izvorni_sadrzaj>
    <derivirana_varijabla naziv="DomainObject.PoslovniBrojDokumenta_1">St-291/2014-83</derivirana_varijabla>
  </DomainObject.PoslovniBrojDokumenta>
  <DomainObject.Predmet.StrankaIDrugi>
    <izvorni_sadrzaj>FINANCIJSKA AGENCIJA  Regionalni centar Osijek</izvorni_sadrzaj>
    <derivirana_varijabla naziv="DomainObject.Predmet.StrankaIDrugi_1">FINANCIJSKA AGENCIJA  Regionalni centar Osijek</derivirana_varijabla>
  </DomainObject.Predmet.StrankaIDrugi>
  <DomainObject.Predmet.ProtustrankaIDrugi>
    <izvorni_sadrzaj>BOŽO - IN  d.o.o.  SLAVONSKI BROD</izvorni_sadrzaj>
    <derivirana_varijabla naziv="DomainObject.Predmet.ProtustrankaIDrugi_1">BOŽO - IN  d.o.o.  SLAVONSKI BROD</derivirana_varijabla>
  </DomainObject.Predmet.ProtustrankaIDrugi>
  <DomainObject.Predmet.StrankaIDrugiAdressOIB>
    <izvorni_sadrzaj>FINANCIJSKA AGENCIJA  Regionalni centar Osijek, OIB 85821130368, Petra Krešimira IV, 31000 Osijek</izvorni_sadrzaj>
    <derivirana_varijabla naziv="DomainObject.Predmet.StrankaIDrugiAdressOIB_1">FINANCIJSKA AGENCIJA  Regionalni centar Osijek, OIB 85821130368, Petra Krešimira IV, 31000 Osijek</derivirana_varijabla>
  </DomainObject.Predmet.StrankaIDrugiAdressOIB>
  <DomainObject.Predmet.ProtustrankaIDrugiAdressOIB>
    <izvorni_sadrzaj>BOŽO - IN  d.o.o.  SLAVONSKI BROD, OIB 45688466971, Košarevac 30/1, 35000 Slavonski Brod</izvorni_sadrzaj>
    <derivirana_varijabla naziv="DomainObject.Predmet.ProtustrankaIDrugiAdressOIB_1">BOŽO - IN  d.o.o.  SLAVONSKI BROD, OIB 45688466971, Košarevac 30/1,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ožujka 2016.</izvorni_sadrzaj>
    <derivirana_varijabla naziv="DomainObject.Predmet.OdlukaRjesenje.DatumDonosenjaOdluke_1">2. ožujka 2016.</derivirana_varijabla>
  </DomainObject.Predmet.OdlukaRjesenje.DatumDonosenjaOdluke>
  <DomainObject.Predmet.OdlukaRjesenje.DatumPravomocnosti>
    <izvorni_sadrzaj>21. ožujka 2016.</izvorni_sadrzaj>
    <derivirana_varijabla naziv="DomainObject.Predmet.OdlukaRjesenje.DatumPravomocnosti_1">21. ožujka 2016.</derivirana_varijabla>
  </DomainObject.Predmet.OdlukaRjesenje.DatumPravomocnosti>
  <DomainObject.Predmet.OdlukaRjesenje.Oznaka>
    <izvorni_sadrzaj>St-291/2014-62</izvorni_sadrzaj>
    <derivirana_varijabla naziv="DomainObject.Predmet.OdlukaRjesenje.Oznaka_1">St-291/2014-62</derivirana_varijabla>
  </DomainObject.Predmet.OdlukaRjesenje.Oznaka>
  <DomainObject.Predmet.SudioniciListNaziv>
    <izvorni_sadrzaj>
      <item>FINANCIJSKA AGENCIJA  Regionalni centar Osijek</item>
      <item>BOŽO - IN  d.o.o.  SLAVONSKI BROD</item>
      <item>BOŽIDAR ŠPRAJC</item>
      <item>Branko Penić</item>
      <item>ĐURĐICA ŠPRAJC</item>
      <item>Gabrijel Zovak</item>
    </izvorni_sadrzaj>
    <derivirana_varijabla naziv="DomainObject.Predmet.SudioniciListNaziv_1">
      <item>FINANCIJSKA AGENCIJA  Regionalni centar Osijek</item>
      <item>BOŽO - IN  d.o.o.  SLAVONSKI BROD</item>
      <item>BOŽIDAR ŠPRAJC</item>
      <item>Branko Penić</item>
      <item>ĐURĐICA ŠPRAJC</item>
      <item>Gabrijel Zovak</item>
    </derivirana_varijabla>
  </DomainObject.Predmet.SudioniciListNaziv>
  <DomainObject.Predmet.SudioniciListAdressOIB>
    <izvorni_sadrzaj>
      <item>FINANCIJSKA AGENCIJA  Regionalni centar Osijek, OIB 85821130368, Petra Krešimira IV,31000 Osijek</item>
      <item>BOŽO - IN  d.o.o.  SLAVONSKI BROD, OIB 45688466971, Košarevac 30/1,35000 Slavonski Brod</item>
      <item>BOŽIDAR ŠPRAJC, OIB 53936843955, Košarevac 72,35000 Slavonski Brod</item>
      <item>Branko Penić, OIB 44760983293, Ardelija Della Belle 15,35000 Slavonski Brod</item>
      <item>ĐURĐICA ŠPRAJC</item>
      <item>Gabrijel Zovak</item>
    </izvorni_sadrzaj>
    <derivirana_varijabla naziv="DomainObject.Predmet.SudioniciListAdressOIB_1">
      <item>FINANCIJSKA AGENCIJA  Regionalni centar Osijek, OIB 85821130368, Petra Krešimira IV,31000 Osijek</item>
      <item>BOŽO - IN  d.o.o.  SLAVONSKI BROD, OIB 45688466971, Košarevac 30/1,35000 Slavonski Brod</item>
      <item>BOŽIDAR ŠPRAJC, OIB 53936843955, Košarevac 72,35000 Slavonski Brod</item>
      <item>Branko Penić, OIB 44760983293, Ardelija Della Belle 15,35000 Slavonski Brod</item>
      <item>ĐURĐICA ŠPRAJC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BA06CF-5CF3-4A31-98EE-0ACC8777B0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532</properties:Words>
  <properties:Characters>2784</properties:Characters>
  <properties:Lines>79</properties:Lines>
  <properties:Paragraphs>31</properties:Paragraphs>
  <properties:TotalTime>18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dcterms:modified xmlns:xsi="http://www.w3.org/2001/XMLSchema-instance" xsi:type="dcterms:W3CDTF">2018-08-06T11:29:00Z</dcterms:modified>
  <cp:revision>33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St-291/2014-83 / Odluka - Rješenje - imenovanje stečajnog upravitelja (odluka_St-291_2014-83.docx)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