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eec5" w14:paraId="938eec5" w:rsidRDefault="00D93722" w:rsidP="00CF634D" w:rsidR="00D93722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722" w:rsidP="00CF634D" w:rsidR="00D93722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D93722" w:rsidP="00CF634D" w:rsidR="00D93722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D93722" w:rsidP="00CF634D" w:rsidR="00D93722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D93722" w:rsidP="00CF634D" w:rsidR="00D93722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0424D7" w:rsidP="00B310F2" w:rsidR="000424D7" w:rsidRPr="00294CD2">
      <w:pPr>
        <w:jc w:val="both"/>
        <w:rPr>
          <w:rFonts w:hAnsi="Times New Roman" w:ascii="Times New Roman"/>
          <w:b w:val="false"/>
          <w:lang w:val="hr-HR"/>
        </w:rPr>
      </w:pPr>
    </w:p>
    <w:p w:rsidRDefault="000424D7" w:rsidP="00B310F2" w:rsidR="000424D7" w:rsidRPr="00294CD2">
      <w:pPr>
        <w:jc w:val="both"/>
        <w:rPr>
          <w:rFonts w:hAnsi="Times New Roman" w:ascii="Times New Roman"/>
          <w:b w:val="false"/>
          <w:lang w:val="hr-HR"/>
        </w:rPr>
      </w:pPr>
    </w:p>
    <w:p w:rsidRDefault="000424D7" w:rsidP="00B310F2" w:rsidR="000424D7" w:rsidRPr="00294CD2">
      <w:pPr>
        <w:jc w:val="both"/>
        <w:rPr>
          <w:rFonts w:hAnsi="Times New Roman" w:ascii="Times New Roman"/>
          <w:b w:val="false"/>
          <w:lang w:val="hr-HR"/>
        </w:rPr>
      </w:pPr>
    </w:p>
    <w:p w:rsidRDefault="000424D7" w:rsidP="00B310F2" w:rsidR="000424D7" w:rsidRPr="00294CD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294CD2">
      <w:pPr>
        <w:jc w:val="center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294CD2">
      <w:pPr>
        <w:jc w:val="center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31602E" w:rsidRPr="00294CD2">
        <w:rPr>
          <w:rFonts w:hAnsi="Times New Roman" w:ascii="Times New Roman"/>
          <w:b w:val="false"/>
          <w:lang w:val="hr-HR"/>
        </w:rPr>
        <w:t>u stečajnom postupku nad dužnikom FREE - TECHNICS,društvo s ograničenom odgovornošću za poslovne usluge u stečaju Rijeka (Grad Rijeka), Lužine 1, OIB: 09086658920</w:t>
      </w:r>
      <w:r w:rsidRPr="00294CD2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D93722">
        <w:rPr>
          <w:rFonts w:hAnsi="Times New Roman" w:ascii="Times New Roman"/>
          <w:b w:val="false"/>
          <w:lang w:val="hr-HR"/>
        </w:rPr>
        <w:t>8</w:t>
      </w:r>
      <w:r w:rsidR="0031602E" w:rsidRPr="00294CD2">
        <w:rPr>
          <w:rFonts w:hAnsi="Times New Roman" w:ascii="Times New Roman"/>
          <w:b w:val="false"/>
          <w:lang w:val="hr-HR"/>
        </w:rPr>
        <w:t>. siječnja 2019.</w:t>
      </w:r>
    </w:p>
    <w:p w:rsidRDefault="00B310F2" w:rsidP="00B310F2" w:rsidR="00B310F2" w:rsidRPr="00294CD2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94CD2">
      <w:pPr>
        <w:jc w:val="center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294CD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I. Utvrđena vrijednost nekretnine stečajnog dužnika upisane u </w:t>
      </w:r>
      <w:r w:rsidR="0031602E" w:rsidRPr="00294CD2">
        <w:rPr>
          <w:rFonts w:hAnsi="Times New Roman" w:ascii="Times New Roman"/>
          <w:b w:val="false"/>
          <w:lang w:val="hr-HR"/>
        </w:rPr>
        <w:t>zemljišnim</w:t>
      </w:r>
      <w:r w:rsidR="0031602E" w:rsidRPr="00294CD2">
        <w:rPr>
          <w:rFonts w:hAnsi="Times New Roman" w:ascii="Times New Roman"/>
          <w:b w:val="false"/>
        </w:rPr>
        <w:t xml:space="preserve"> knjigama Općinskog suda u Splitu, zemljišnoknjižni odjel Supetar, k.č.br. 941 u naravi vrtal, upisano u zk. ul. br. 1487 Katastarska općina: 301710, Splitska</w:t>
      </w:r>
      <w:r w:rsidRPr="00294CD2">
        <w:rPr>
          <w:rFonts w:hAnsi="Times New Roman" w:ascii="Times New Roman"/>
          <w:b w:val="false"/>
          <w:lang w:val="hr-HR"/>
        </w:rPr>
        <w:t xml:space="preserve">, iznosi  </w:t>
      </w:r>
      <w:r w:rsidR="0031602E" w:rsidRPr="00294CD2">
        <w:rPr>
          <w:rFonts w:hAnsi="Times New Roman" w:ascii="Times New Roman"/>
          <w:b w:val="false"/>
        </w:rPr>
        <w:t>304.800,00</w:t>
      </w:r>
      <w:r w:rsidR="000B617D" w:rsidRPr="00294CD2">
        <w:rPr>
          <w:rFonts w:hAnsi="Times New Roman" w:ascii="Times New Roman"/>
          <w:b w:val="false"/>
        </w:rPr>
        <w:t xml:space="preserve"> </w:t>
      </w:r>
      <w:r w:rsidR="000D63B0" w:rsidRPr="00294CD2">
        <w:rPr>
          <w:rFonts w:hAnsi="Times New Roman" w:ascii="Times New Roman"/>
          <w:b w:val="false"/>
        </w:rPr>
        <w:t>kn</w:t>
      </w:r>
      <w:r w:rsidRPr="00294CD2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294CD2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294CD2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 </w:t>
      </w:r>
      <w:r w:rsidRPr="00294CD2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294CD2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294CD2">
      <w:pPr>
        <w:jc w:val="center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294CD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III. </w:t>
      </w:r>
      <w:r w:rsidR="00B310F2" w:rsidRPr="00294CD2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294CD2">
        <w:rPr>
          <w:rFonts w:hAnsi="Times New Roman" w:ascii="Times New Roman"/>
          <w:b w:val="false"/>
          <w:lang w:val="hr-HR"/>
        </w:rPr>
        <w:t xml:space="preserve">te </w:t>
      </w:r>
      <w:r w:rsidR="00B310F2" w:rsidRPr="00294CD2">
        <w:rPr>
          <w:rFonts w:hAnsi="Times New Roman" w:ascii="Times New Roman"/>
          <w:b w:val="false"/>
          <w:lang w:val="hr-HR"/>
        </w:rPr>
        <w:t>na</w:t>
      </w:r>
      <w:r w:rsidRPr="00294CD2">
        <w:rPr>
          <w:rFonts w:hAnsi="Times New Roman" w:ascii="Times New Roman"/>
          <w:b w:val="false"/>
          <w:lang w:val="hr-HR"/>
        </w:rPr>
        <w:t xml:space="preserve"> </w:t>
      </w:r>
      <w:r w:rsidR="00B310F2" w:rsidRPr="00294CD2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294CD2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294CD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IV. </w:t>
      </w:r>
      <w:r w:rsidR="00B310F2" w:rsidRPr="00294CD2">
        <w:rPr>
          <w:rFonts w:hAnsi="Times New Roman" w:ascii="Times New Roman"/>
          <w:b w:val="false"/>
          <w:lang w:val="hr-HR"/>
        </w:rPr>
        <w:t>Uvjeti prodaje:</w:t>
      </w:r>
    </w:p>
    <w:p w:rsidRDefault="001A1CCB" w:rsidP="00453F86" w:rsidR="00B310F2" w:rsidRPr="00294CD2">
      <w:pPr>
        <w:ind w:firstLine="708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310F2" w:rsidRPr="00294CD2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294CD2">
        <w:rPr>
          <w:rFonts w:hAnsi="Times New Roman" w:ascii="Times New Roman"/>
          <w:b w:val="false"/>
          <w:lang w:val="hr-HR"/>
        </w:rPr>
        <w:t xml:space="preserve">u </w:t>
      </w:r>
      <w:r w:rsidR="0031602E" w:rsidRPr="00294CD2">
        <w:rPr>
          <w:rFonts w:hAnsi="Times New Roman" w:ascii="Times New Roman"/>
          <w:b w:val="false"/>
        </w:rPr>
        <w:t>zemljišnim knjigama Općinskog suda u Splitu, zemljišnoknjižni odjel Supetar, k.č.br. 941 u naravi vrtal, upisano u zk. ul. br. 1487 Katastarska općina: 301710, Splitska</w:t>
      </w:r>
      <w:r w:rsidR="00B310F2" w:rsidRPr="00294CD2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31602E" w:rsidRPr="00294CD2">
        <w:rPr>
          <w:rFonts w:hAnsi="Times New Roman" w:ascii="Times New Roman"/>
          <w:b w:val="false"/>
        </w:rPr>
        <w:t>304.800,00 kn</w:t>
      </w:r>
      <w:r w:rsidRPr="00294CD2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1A1CCB" w:rsidP="00A46E8A" w:rsidR="00B310F2" w:rsidRPr="00294CD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294CD2">
        <w:rPr>
          <w:rFonts w:hAnsi="Times New Roman" w:ascii="Times New Roman"/>
          <w:b w:val="false"/>
          <w:lang w:val="hr-HR"/>
        </w:rPr>
        <w:t xml:space="preserve"> što iznosi </w:t>
      </w:r>
      <w:r w:rsidR="0031602E" w:rsidRPr="00294CD2">
        <w:rPr>
          <w:rFonts w:hAnsi="Times New Roman" w:ascii="Times New Roman"/>
          <w:b w:val="false"/>
        </w:rPr>
        <w:t>228.600,00</w:t>
      </w:r>
      <w:r w:rsidR="00A46E8A" w:rsidRPr="00294CD2">
        <w:rPr>
          <w:rFonts w:hAnsi="Times New Roman" w:ascii="Times New Roman"/>
          <w:b w:val="false"/>
        </w:rPr>
        <w:t xml:space="preserve"> kn</w:t>
      </w:r>
      <w:r w:rsidR="00B310F2" w:rsidRPr="00294CD2">
        <w:rPr>
          <w:rFonts w:hAnsi="Times New Roman" w:ascii="Times New Roman"/>
          <w:b w:val="false"/>
          <w:lang w:val="hr-HR"/>
        </w:rPr>
        <w:t xml:space="preserve">;  </w:t>
      </w:r>
    </w:p>
    <w:p w:rsidRDefault="001A1CCB" w:rsidP="00A46E8A" w:rsidR="00B310F2" w:rsidRPr="00294CD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294CD2">
        <w:rPr>
          <w:rFonts w:hAnsi="Times New Roman" w:ascii="Times New Roman"/>
          <w:b w:val="false"/>
          <w:lang w:val="hr-HR"/>
        </w:rPr>
        <w:t xml:space="preserve"> što iznosi </w:t>
      </w:r>
      <w:r w:rsidR="0031602E" w:rsidRPr="00294CD2">
        <w:rPr>
          <w:rFonts w:hAnsi="Times New Roman" w:ascii="Times New Roman"/>
          <w:b w:val="false"/>
        </w:rPr>
        <w:t>152.400,00</w:t>
      </w:r>
      <w:r w:rsidR="00A46E8A" w:rsidRPr="00294CD2">
        <w:rPr>
          <w:rFonts w:hAnsi="Times New Roman" w:ascii="Times New Roman"/>
          <w:b w:val="false"/>
        </w:rPr>
        <w:t xml:space="preserve"> kn</w:t>
      </w:r>
      <w:r w:rsidR="00B310F2" w:rsidRPr="00294CD2">
        <w:rPr>
          <w:rFonts w:hAnsi="Times New Roman" w:ascii="Times New Roman"/>
          <w:b w:val="false"/>
          <w:lang w:val="hr-HR"/>
        </w:rPr>
        <w:t xml:space="preserve">;  </w:t>
      </w:r>
    </w:p>
    <w:p w:rsidRDefault="001A1CCB" w:rsidP="00A46E8A" w:rsidR="00B310F2" w:rsidRPr="00294CD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294CD2">
        <w:rPr>
          <w:rFonts w:hAnsi="Times New Roman" w:ascii="Times New Roman"/>
          <w:b w:val="false"/>
          <w:lang w:val="hr-HR"/>
        </w:rPr>
        <w:t xml:space="preserve"> što iznosi </w:t>
      </w:r>
      <w:r w:rsidR="0031602E" w:rsidRPr="00294CD2">
        <w:rPr>
          <w:rFonts w:hAnsi="Times New Roman" w:ascii="Times New Roman"/>
          <w:b w:val="false"/>
        </w:rPr>
        <w:t>76.200,00</w:t>
      </w:r>
      <w:r w:rsidR="00A46E8A" w:rsidRPr="00294CD2">
        <w:rPr>
          <w:rFonts w:hAnsi="Times New Roman" w:ascii="Times New Roman"/>
          <w:b w:val="false"/>
        </w:rPr>
        <w:t xml:space="preserve"> kn</w:t>
      </w:r>
      <w:r w:rsidR="00B310F2" w:rsidRPr="00294CD2">
        <w:rPr>
          <w:rFonts w:hAnsi="Times New Roman" w:ascii="Times New Roman"/>
          <w:b w:val="false"/>
          <w:lang w:val="hr-HR"/>
        </w:rPr>
        <w:t xml:space="preserve">; </w:t>
      </w:r>
    </w:p>
    <w:p w:rsidRDefault="001A1CCB" w:rsidP="00A46E8A" w:rsidR="00B310F2" w:rsidRPr="00294CD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</w:t>
      </w:r>
      <w:r w:rsidR="00B310F2" w:rsidRPr="00294CD2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294CD2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294CD2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294CD2">
        <w:rPr>
          <w:rFonts w:hAnsi="Times New Roman" w:ascii="Times New Roman"/>
          <w:b w:val="false"/>
          <w:lang w:val="hr-HR"/>
        </w:rPr>
        <w:t>, 104/17</w:t>
      </w:r>
      <w:r w:rsidR="00DC0EA3" w:rsidRPr="00294CD2">
        <w:rPr>
          <w:rFonts w:hAnsi="Times New Roman" w:ascii="Times New Roman"/>
          <w:b w:val="false"/>
          <w:lang w:val="hr-HR"/>
        </w:rPr>
        <w:t>)</w:t>
      </w:r>
      <w:r w:rsidRPr="00294CD2">
        <w:rPr>
          <w:rFonts w:hAnsi="Times New Roman" w:ascii="Times New Roman"/>
          <w:b w:val="false"/>
          <w:lang w:val="hr-HR"/>
        </w:rPr>
        <w:t>;</w:t>
      </w:r>
    </w:p>
    <w:p w:rsidRDefault="001A1CCB" w:rsidP="00DA4AC8" w:rsidR="00B310F2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294CD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DF49F6" w:rsidRPr="00294CD2">
        <w:rPr>
          <w:rFonts w:hAnsi="Times New Roman" w:ascii="Times New Roman"/>
          <w:b w:val="false"/>
        </w:rPr>
        <w:t>Općinskog suda u Splitu, zemljišnoknjižni odjel Supetar, k.č.br. 941 u naravi vrtal, upisano u zk. ul. br. 1487 Katastarska općina: 301710, Splitska</w:t>
      </w:r>
      <w:r w:rsidR="00DF49F6" w:rsidRPr="00294CD2">
        <w:rPr>
          <w:rFonts w:hAnsi="Times New Roman" w:ascii="Times New Roman"/>
          <w:b w:val="false"/>
          <w:lang w:val="hr-HR"/>
        </w:rPr>
        <w:t xml:space="preserve"> </w:t>
      </w:r>
      <w:r w:rsidRPr="00294CD2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821FCF" w:rsidP="00821FCF" w:rsidR="00821FCF" w:rsidRPr="00294CD2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color w:val="000000"/>
          <w:shd w:fill="FFFFFF" w:color="auto" w:val="clear"/>
        </w:rPr>
        <w:t xml:space="preserve">na temelju Sporazuma radi osiguranja novčane tražbine zasnivanjem založnog prava na nekretninama koje se upisane u zemljišnim knjigama, zaključenog dana 07. listopada 2013.god., između o osiguranju novčane tražbine, zaključenog dana 29. svibnja 2013. godine, između Sberbank d.d. Zagreb, Varšavska 9., kao vjerovnika i FREE-TECHNICS d.o.o. Rijeka, Lužine 1., kao založnog dužnika, solemniziranog kod Jadranke Borčić, javnog bilježnika u Rijeci, dana 07. listopada 2013. god., br. OV-4268/13, a radi osiguranja tražbine u iznosu od 205.000,00 EUR (sl. dvjestopettisuća eura) u kunskoj protuvrijednosti zajedno sa svim kamatama, naknadama, te prema svim drugim odredbama iz Sporazuma, u korist: </w:t>
      </w:r>
      <w:r w:rsidRPr="00294CD2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SBERBANK D.D., OIB: 78427478595, ZAGREB, VARŠAVSKA 3, pri čemu postoji </w:t>
      </w:r>
      <w:r w:rsidRPr="00294CD2">
        <w:rPr>
          <w:rFonts w:hAnsi="Times New Roman" w:ascii="Times New Roman"/>
          <w:b w:val="false"/>
          <w:color w:val="000000"/>
          <w:shd w:fill="FFFFFF" w:color="auto" w:val="clear"/>
        </w:rPr>
        <w:t>zabilježba da se založni dužnik kao vlasnik nekretnine obvezao brisati hipoteke, i to hipoteku upisanu pod posl.br. Z-3298/12 i hipoteku po predmetnom Sporazumu, kad prestanu tražbine koje su tim hipotekama osigurane, kao i da ne može nakon prestanka tih hipotekarnih tražbina raspolagati neizbrisanim hipotekama, odnosno mjestom koje te tražbine imaju u prvenstvenom redu, sukladno odredbi članka 347.st. 3 Zakona o vlasništvu i drugim stvarnim pravima, te zabilježba da je kao glavni uložak označen Z.U.3160, k.o. Cernik-Čavle, upisan u zemljišnim knjigama Općinskog suda u Rijeci.</w:t>
      </w:r>
    </w:p>
    <w:p w:rsidRDefault="00821FCF" w:rsidP="00821FCF" w:rsidR="00821FCF" w:rsidRPr="00294CD2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294CD2">
        <w:rPr>
          <w:rFonts w:hAnsi="Times New Roman" w:ascii="Times New Roman"/>
          <w:b w:val="false"/>
          <w:color w:val="000000"/>
          <w:shd w:fill="FFFFFF" w:color="auto" w:val="clear"/>
        </w:rPr>
        <w:t xml:space="preserve">temeljem SPORAZUMA RADI OSIGURANJA NOVČANE TRAŽBINE ZASNIVANJEM ZALOŽNOG PRAVA NA NEKRETNINAMA KOJE SU UPISANE U ZEMLJIŠNIM KNJIGAMA sklopljenog između SBERBANK DD, Zagreb (Grad Zagreb), Varšavska 9, upisano u sudskom registru Trgovačkog suda u Zagrebu u registarskom ulošku s matičnim brojem subjekta (MBS): 080126398, osobni identifikacijski broj (OIB): 78427478595, koje zastupa punomoćnik Igor Briški, Rijeka, Janka Polića Kamova 44 A, rođen 30. 03. 1970. godine, osobna iskaznica broj 100833667 izdana od PU PRIMORSKO-GORANSKA, djelatnik Sberbank d.d., temeljem punomoći koja se prilaže ovom Sporazumu kao vjerovnik i FREE-TECHNICS D.O.O.,RIJEKA (Grad Rijeka), Lužine 1, upisano u sudskom registru Trgovačkog suda u Rijeci u registarskom ulošku s matičnim brojem subjekta (MBS): 040116162, osobni identifikacijski broj (OIB): 09086658920, koje zastupa direktor Baldo Kraljević, Rijeka, Ivana Matrljana 31 B, rođen 10. 05. 1966. godine, broj osobne iskaznice: 102548085 izdane od PU PRIMORSKO-GORANSKA, kao dužnik ili založni dužnik) i BALDO KRALJEVIĆ, RIJEKA, Ivana Matrljana 31 B,rođen 10. 05. 1966, OIB: </w:t>
      </w:r>
      <w:r w:rsidRPr="00294CD2">
        <w:rPr>
          <w:rFonts w:hAnsi="Times New Roman" w:ascii="Times New Roman"/>
          <w:b w:val="false"/>
          <w:color w:val="000000"/>
          <w:shd w:fill="FFFFFF" w:color="auto" w:val="clear"/>
        </w:rPr>
        <w:lastRenderedPageBreak/>
        <w:t xml:space="preserve">18346700453, broj osobne iskaznice: 102548085 izdane od PU PRIMORSKO-GORANSKA, kao jamac platac I, NEDJELJKO VUJOVIĆ, Rijeka, Tuhobićki uspon 1, rođen 16. 09. 1962 godine, osobni identifikacijski broj OIB: 39854801154, broj osobne iskaznice: 103171091 izdane od PU PRIMORSKO-GORANSKA, KAO JAMAC PLATAC II, ZAKLJUČENOG U Rijeci dana 31. 10. 2013 godine ovjerenog kod javnog bilježnika Jadranke Borčić-Olge Sokolić Ožbolt, Rijeka, Užarska 28-30 pod poslovnim brojem OU-177/1-13 založno pravo (zajedničke hipoteke) na teret nekretnine označene kao čest. zem.941 vrtal, zemljišnoknjižnog vlasništva FREE-TECHNICS D.O.O. RIJEKA, LUŽINE 1, OIB: 09086658920 za cijelo, a radi osiguranja novčane tražbine za iznos od 300.000,00 EUR (slovima: tristotisuća eura) u kunskoj protuvrijednosti, zajedno sa svim kamatama, naknadama, te prema svim drugim odredbama iz navedenog Ugovora i Sporazuma u korist  </w:t>
      </w:r>
      <w:r w:rsidRPr="00294CD2">
        <w:rPr>
          <w:rFonts w:hAnsi="Times New Roman" w:ascii="Times New Roman"/>
          <w:b w:val="false"/>
          <w:bCs/>
          <w:color w:val="000000"/>
          <w:shd w:fill="FFFFFF" w:color="auto" w:val="clear"/>
        </w:rPr>
        <w:t>SBERBANK D.D., OIB: 78427478595, ZAGREB, VARŠAVSKA 3</w:t>
      </w:r>
      <w:r w:rsidRPr="00294CD2">
        <w:rPr>
          <w:rFonts w:hAnsi="Times New Roman" w:ascii="Times New Roman"/>
          <w:b w:val="false"/>
          <w:color w:val="000000"/>
          <w:shd w:fill="FFFFFF" w:color="auto" w:val="clear"/>
        </w:rPr>
        <w:t> uz zabilježbu da se Protustranka kao vlasnik nekretnine obvezala prema Predlagatelju da će brisati hipoteke upisane na predmetnoj nekretnini, i to hipoteke upisane pod poslovnim brojem Z-3298/12 i Z.2454/13 kao i hipoteku upisanu radi potraživanja po predmetnom Ugovoru o kreditu br. 501778 i pripadajućem Sporazumu na navedenoj nekretnini, kad prestanu tražbine koje su tim hipotekama osigurane, kao i da ne može nakon prestanka tih hipotekarnih tražbina raspolagati neizbrisanim hipotekama, odnosno mjestom koje te tražbine imaju u prvenstvenom redu, sukladno odredbi čl. 347 st. 3. Zakona o vlasništvu i drugim stvarnim pravima, te uz zabilježbu da je Z.U. 3160 k.o. CERNIK-ČAVLE u zemljišnim knjigama Općinskog suda u Rijeci označen kao glavni uložak</w:t>
      </w:r>
      <w:r w:rsidR="00294CD2" w:rsidRPr="00294CD2">
        <w:rPr>
          <w:rFonts w:hAnsi="Times New Roman" w:ascii="Times New Roman"/>
          <w:b w:val="false"/>
          <w:color w:val="000000"/>
          <w:shd w:fill="FFFFFF" w:color="auto" w:val="clear"/>
        </w:rPr>
        <w:t>;</w:t>
      </w:r>
    </w:p>
    <w:p w:rsidRDefault="001A1CCB" w:rsidP="00CB1864" w:rsidR="00582BCC" w:rsidRPr="00294CD2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CB1864" w:rsidRPr="00294CD2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1A1CCB" w:rsidP="00DA4AC8" w:rsidR="00B310F2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294CD2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="00B310F2" w:rsidRPr="00294CD2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1A1CCB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294CD2">
        <w:rPr>
          <w:rFonts w:hAnsi="Times New Roman" w:ascii="Times New Roman"/>
          <w:b w:val="false"/>
          <w:lang w:val="hr-HR"/>
        </w:rPr>
        <w:t xml:space="preserve"> odnosno iznos od </w:t>
      </w:r>
      <w:r w:rsidR="00294CD2" w:rsidRPr="00294CD2">
        <w:rPr>
          <w:rFonts w:hAnsi="Times New Roman" w:ascii="Times New Roman"/>
          <w:b w:val="false"/>
        </w:rPr>
        <w:t>30</w:t>
      </w:r>
      <w:r w:rsidR="00294CD2">
        <w:rPr>
          <w:rFonts w:hAnsi="Times New Roman" w:ascii="Times New Roman"/>
          <w:b w:val="false"/>
        </w:rPr>
        <w:t>.</w:t>
      </w:r>
      <w:r w:rsidR="00294CD2" w:rsidRPr="00294CD2">
        <w:rPr>
          <w:rFonts w:hAnsi="Times New Roman" w:ascii="Times New Roman"/>
          <w:b w:val="false"/>
        </w:rPr>
        <w:t>4</w:t>
      </w:r>
      <w:r w:rsidR="00442FAC">
        <w:rPr>
          <w:rFonts w:hAnsi="Times New Roman" w:ascii="Times New Roman"/>
          <w:b w:val="false"/>
        </w:rPr>
        <w:t>8</w:t>
      </w:r>
      <w:r w:rsidR="00294CD2" w:rsidRPr="00294CD2">
        <w:rPr>
          <w:rFonts w:hAnsi="Times New Roman" w:ascii="Times New Roman"/>
          <w:b w:val="false"/>
        </w:rPr>
        <w:t xml:space="preserve">0,00 </w:t>
      </w:r>
      <w:r w:rsidR="00BD7F35" w:rsidRPr="00294CD2">
        <w:rPr>
          <w:rFonts w:hAnsi="Times New Roman" w:ascii="Times New Roman"/>
          <w:b w:val="false"/>
        </w:rPr>
        <w:t>kn</w:t>
      </w:r>
      <w:r w:rsidR="00B310F2" w:rsidRPr="00294CD2">
        <w:rPr>
          <w:rFonts w:hAnsi="Times New Roman" w:ascii="Times New Roman"/>
          <w:b w:val="false"/>
          <w:lang w:val="hr-HR"/>
        </w:rPr>
        <w:t>,</w:t>
      </w:r>
    </w:p>
    <w:p w:rsidRDefault="001A1CCB" w:rsidP="00B92C46" w:rsidR="00B92C46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92C46" w:rsidRPr="00294CD2">
        <w:rPr>
          <w:rFonts w:hAnsi="Times New Roman" w:ascii="Times New Roman"/>
          <w:b w:val="false"/>
          <w:lang w:val="hr-HR"/>
        </w:rPr>
        <w:t xml:space="preserve">dražbeni korak iznosi </w:t>
      </w:r>
      <w:r w:rsidR="001B7DAD">
        <w:rPr>
          <w:rFonts w:hAnsi="Times New Roman" w:ascii="Times New Roman"/>
          <w:b w:val="false"/>
          <w:lang w:val="hr-HR"/>
        </w:rPr>
        <w:t>1</w:t>
      </w:r>
      <w:r w:rsidR="00B92C46" w:rsidRPr="00294CD2">
        <w:rPr>
          <w:rFonts w:hAnsi="Times New Roman" w:ascii="Times New Roman"/>
          <w:b w:val="false"/>
          <w:lang w:val="hr-HR"/>
        </w:rPr>
        <w:t>.000,00 kn;</w:t>
      </w:r>
    </w:p>
    <w:p w:rsidRDefault="001A1CCB" w:rsidP="00DA4AC8" w:rsidR="00B310F2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1A1CCB" w:rsidP="00DA4AC8" w:rsidR="00D93722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hr-HR"/>
        </w:rPr>
        <w:t>-</w:t>
      </w:r>
      <w:r w:rsidR="00B310F2" w:rsidRPr="00294CD2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294CD2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294CD2">
        <w:rPr>
          <w:rFonts w:hAnsi="Times New Roman" w:ascii="Times New Roman"/>
          <w:b w:val="false"/>
          <w:lang w:val="hr-HR"/>
        </w:rPr>
        <w:t xml:space="preserve">im upraviteljem </w:t>
      </w:r>
      <w:r w:rsidR="001B7DAD">
        <w:rPr>
          <w:rFonts w:hAnsi="Times New Roman" w:ascii="Times New Roman"/>
          <w:b w:val="false"/>
        </w:rPr>
        <w:t xml:space="preserve">Mirjanom Gašparović, Podšupera 55, Crikvenica, OIB: </w:t>
      </w:r>
    </w:p>
    <w:p w:rsidRDefault="00D93722" w:rsidP="00DA4AC8" w:rsidR="00D93722">
      <w:pPr>
        <w:ind w:left="360"/>
        <w:jc w:val="both"/>
        <w:rPr>
          <w:rFonts w:hAnsi="Times New Roman" w:ascii="Times New Roman"/>
          <w:b w:val="false"/>
        </w:rPr>
      </w:pPr>
    </w:p>
    <w:p w:rsidRDefault="00D93722" w:rsidP="00DA4AC8" w:rsidR="00D93722">
      <w:pPr>
        <w:ind w:left="360"/>
        <w:jc w:val="both"/>
        <w:rPr>
          <w:rFonts w:hAnsi="Times New Roman" w:ascii="Times New Roman"/>
          <w:b w:val="false"/>
        </w:rPr>
      </w:pPr>
    </w:p>
    <w:p w:rsidRDefault="001B7DAD" w:rsidP="00DA4AC8" w:rsidR="00B92C46" w:rsidRPr="00294CD2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lastRenderedPageBreak/>
        <w:t>36691101554</w:t>
      </w:r>
      <w:r w:rsidRPr="001B7DAD">
        <w:rPr>
          <w:rFonts w:hAnsi="Times New Roman" w:ascii="Times New Roman"/>
          <w:b w:val="false"/>
        </w:rPr>
        <w:t xml:space="preserve"> </w:t>
      </w:r>
      <w:r w:rsidR="008D3E5A" w:rsidRPr="00294CD2">
        <w:rPr>
          <w:rFonts w:hAnsi="Times New Roman" w:ascii="Times New Roman"/>
          <w:b w:val="false"/>
          <w:lang w:val="hr-HR"/>
        </w:rPr>
        <w:t>koj</w:t>
      </w:r>
      <w:r w:rsidR="001C5B2F" w:rsidRPr="00294CD2">
        <w:rPr>
          <w:rFonts w:hAnsi="Times New Roman" w:ascii="Times New Roman"/>
          <w:b w:val="false"/>
          <w:lang w:val="hr-HR"/>
        </w:rPr>
        <w:t>u</w:t>
      </w:r>
      <w:r w:rsidR="008D3E5A" w:rsidRPr="00294CD2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294CD2">
        <w:rPr>
          <w:rFonts w:hAnsi="Times New Roman" w:ascii="Times New Roman"/>
          <w:b w:val="false"/>
        </w:rPr>
        <w:t>09</w:t>
      </w:r>
      <w:r>
        <w:rPr>
          <w:rFonts w:hAnsi="Times New Roman" w:ascii="Times New Roman"/>
          <w:b w:val="false"/>
        </w:rPr>
        <w:t>8</w:t>
      </w:r>
      <w:r w:rsidR="00BD7F35" w:rsidRPr="00294CD2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240</w:t>
      </w:r>
      <w:r w:rsidR="001C5B2F" w:rsidRPr="00294CD2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286</w:t>
      </w:r>
      <w:r w:rsidR="00B310F2" w:rsidRPr="00294CD2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294CD2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294CD2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294CD2">
      <w:pPr>
        <w:jc w:val="center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>Rijeka</w:t>
      </w:r>
      <w:r w:rsidR="00B310F2" w:rsidRPr="00294CD2">
        <w:rPr>
          <w:rFonts w:hAnsi="Times New Roman" w:ascii="Times New Roman"/>
          <w:b w:val="false"/>
          <w:lang w:val="hr-HR"/>
        </w:rPr>
        <w:t xml:space="preserve">, </w:t>
      </w:r>
      <w:r w:rsidR="001B7DAD">
        <w:rPr>
          <w:rFonts w:hAnsi="Times New Roman" w:ascii="Times New Roman"/>
          <w:b w:val="false"/>
          <w:lang w:val="hr-HR"/>
        </w:rPr>
        <w:t>8</w:t>
      </w:r>
      <w:r w:rsidR="00DC4353">
        <w:rPr>
          <w:rFonts w:hAnsi="Times New Roman" w:ascii="Times New Roman"/>
          <w:b w:val="false"/>
          <w:lang w:val="hr-HR"/>
        </w:rPr>
        <w:t>. siječnja 2019</w:t>
      </w:r>
      <w:r w:rsidR="001C5B2F" w:rsidRPr="00294CD2">
        <w:rPr>
          <w:rFonts w:hAnsi="Times New Roman" w:ascii="Times New Roman"/>
          <w:b w:val="false"/>
          <w:lang w:val="hr-HR"/>
        </w:rPr>
        <w:t>.</w:t>
      </w:r>
      <w:r w:rsidR="00B310F2" w:rsidRPr="00294CD2">
        <w:rPr>
          <w:rFonts w:hAnsi="Times New Roman" w:ascii="Times New Roman"/>
          <w:b w:val="false"/>
          <w:lang w:val="hr-HR"/>
        </w:rPr>
        <w:tab/>
      </w:r>
      <w:r w:rsidR="00B310F2" w:rsidRPr="00294CD2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1B7DAD">
        <w:rPr>
          <w:rFonts w:hAnsi="Times New Roman" w:ascii="Times New Roman"/>
          <w:b w:val="false"/>
          <w:lang w:val="hr-HR"/>
        </w:rPr>
        <w:t xml:space="preserve">      </w:t>
      </w:r>
      <w:r w:rsidRPr="00294CD2">
        <w:rPr>
          <w:rFonts w:hAnsi="Times New Roman" w:ascii="Times New Roman"/>
          <w:b w:val="false"/>
          <w:lang w:val="hr-HR"/>
        </w:rPr>
        <w:t>Sudac</w:t>
      </w:r>
    </w:p>
    <w:p w:rsidRDefault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1B7DAD" w:rsidP="00B310F2" w:rsidR="001B7DAD">
      <w:pPr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94CD2">
      <w:pPr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294CD2">
      <w:pPr>
        <w:jc w:val="both"/>
        <w:rPr>
          <w:rFonts w:hAnsi="Times New Roman" w:ascii="Times New Roman"/>
          <w:b w:val="false"/>
          <w:lang w:val="hr-HR"/>
        </w:rPr>
      </w:pPr>
      <w:r w:rsidRPr="00294CD2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294CD2">
          <w:rPr>
            <w:rFonts w:hAnsi="Times New Roman" w:ascii="Times New Roman"/>
            <w:b w:val="false"/>
            <w:lang w:val="hr-HR"/>
          </w:rPr>
          <w:t>11. st</w:t>
        </w:r>
      </w:smartTag>
      <w:r w:rsidRPr="00294CD2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294C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37E" w:rsidP="00B310F2" w:rsidR="0041237E">
      <w:r>
        <w:separator/>
      </w:r>
    </w:p>
  </w:endnote>
  <w:endnote w:id="0" w:type="continuationSeparator">
    <w:p w:rsidRDefault="0041237E" w:rsidP="00B310F2" w:rsidR="00412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0D5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D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00D5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37E" w:rsidP="00B310F2" w:rsidR="0041237E">
      <w:r>
        <w:separator/>
      </w:r>
    </w:p>
  </w:footnote>
  <w:footnote w:id="0" w:type="continuationSeparator">
    <w:p w:rsidRDefault="0041237E" w:rsidP="00B310F2" w:rsidR="00412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1602E">
      <w:rPr>
        <w:rFonts w:hAnsi="Times New Roman" w:ascii="Times New Roman"/>
        <w:b w:val="false"/>
      </w:rPr>
      <w:t>607/2016</w:t>
    </w:r>
    <w:r w:rsidR="00B310F2">
      <w:rPr>
        <w:rFonts w:hAnsi="Times New Roman" w:ascii="Times New Roman"/>
        <w:b w:val="false"/>
      </w:rPr>
      <w:t>-</w:t>
    </w:r>
    <w:r w:rsidR="00D93722">
      <w:rPr>
        <w:rFonts w:hAnsi="Times New Roman" w:ascii="Times New Roman"/>
        <w:b w:val="false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ctiveWritingStyle w:appName="MSWord" w:checkStyle="false" w:nlCheck="true" w:dllVersion="131078" w:vendorID="64" w:lang="en-US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424D7"/>
    <w:rsid w:val="00084C43"/>
    <w:rsid w:val="000B617D"/>
    <w:rsid w:val="000D63B0"/>
    <w:rsid w:val="000F4F8D"/>
    <w:rsid w:val="00141F9B"/>
    <w:rsid w:val="00181D1A"/>
    <w:rsid w:val="001A1CCB"/>
    <w:rsid w:val="001B7DAD"/>
    <w:rsid w:val="001C5B2F"/>
    <w:rsid w:val="001E0597"/>
    <w:rsid w:val="002162F6"/>
    <w:rsid w:val="00267BBB"/>
    <w:rsid w:val="00294CD2"/>
    <w:rsid w:val="002B714B"/>
    <w:rsid w:val="002F4C8B"/>
    <w:rsid w:val="0031602E"/>
    <w:rsid w:val="00352788"/>
    <w:rsid w:val="003541B1"/>
    <w:rsid w:val="003D2633"/>
    <w:rsid w:val="00400D5C"/>
    <w:rsid w:val="00407A03"/>
    <w:rsid w:val="0041237E"/>
    <w:rsid w:val="0043333F"/>
    <w:rsid w:val="00442FAC"/>
    <w:rsid w:val="00453F86"/>
    <w:rsid w:val="004F6C16"/>
    <w:rsid w:val="00520689"/>
    <w:rsid w:val="00582BCC"/>
    <w:rsid w:val="005B452E"/>
    <w:rsid w:val="006247C8"/>
    <w:rsid w:val="00674056"/>
    <w:rsid w:val="00726ED0"/>
    <w:rsid w:val="0076139A"/>
    <w:rsid w:val="007B6D04"/>
    <w:rsid w:val="00821FCF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67E91"/>
    <w:rsid w:val="00D93722"/>
    <w:rsid w:val="00DA4AC8"/>
    <w:rsid w:val="00DB0706"/>
    <w:rsid w:val="00DC0EA3"/>
    <w:rsid w:val="00DC4353"/>
    <w:rsid w:val="00DF49F6"/>
    <w:rsid w:val="00E44B09"/>
    <w:rsid w:val="00E518D1"/>
    <w:rsid w:val="00ED0D53"/>
    <w:rsid w:val="00FB27F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D93722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2B7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D93722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B7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1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St-607/2016-73</izvorni_sadrzaj>
    <derivirana_varijabla naziv="DomainObject.Oznaka_1">St-607/2016-73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St-607/2016-73</izvorni_sadrzaj>
    <derivirana_varijabla naziv="DomainObject.PoslovniBrojDokumenta_1">St-607/2016-73</derivirana_varijabla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St-607/2016-70</izvorni_sadrzaj>
    <derivirana_varijabla naziv="DomainObject.PredzadnjaOdlukaIzPredmeta.Oznaka_1">St-607/2016-70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1184</properties:Words>
  <properties:Characters>6942</properties:Characters>
  <properties:Lines>144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2019-01-08T11:38:00Z</dcterms:created>
  <dc:creator>Vera Jelenović</dc:creator>
  <cp:lastModifiedBy>Željka Borčić</cp:lastModifiedBy>
  <cp:lastPrinted>2019-01-08T13:22:00Z</cp:lastPrinted>
  <dcterms:modified xmlns:xsi="http://www.w3.org/2001/XMLSchema-instance" xsi:type="dcterms:W3CDTF">2019-01-08T13:30:00Z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St-607/2016-73 / Odluka - Zaključak - o prodaji (607_16_zaključak_prodaja_fina_8.1.2019.2019)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