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ce7b" w14:paraId="479ce7b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710F78">
        <w:rPr>
          <w:rFonts w:hAnsi="Times New Roman" w:ascii="Times New Roman"/>
          <w:szCs w:val="24"/>
        </w:rPr>
        <w:t>4834</w:t>
      </w:r>
      <w:r w:rsidRPr="00784514">
        <w:rPr>
          <w:rFonts w:hAnsi="Times New Roman" w:ascii="Times New Roman"/>
          <w:szCs w:val="24"/>
        </w:rPr>
        <w:t>/16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710F78" w:rsidRPr="002300C0">
        <w:rPr>
          <w:rFonts w:hAnsi="Times New Roman" w:ascii="Times New Roman"/>
        </w:rPr>
        <w:t>MIDA METAL PROMET d.o.o., Zagreb, Lomnička 19/3, OIB 72721278150</w:t>
      </w:r>
      <w:r w:rsidRPr="00784514">
        <w:rPr>
          <w:rFonts w:hAnsi="Times New Roman" w:ascii="Times New Roman"/>
          <w:szCs w:val="24"/>
        </w:rPr>
        <w:t xml:space="preserve">, dana </w:t>
      </w:r>
      <w:r w:rsidR="00710F78">
        <w:rPr>
          <w:rFonts w:hAnsi="Times New Roman" w:ascii="Times New Roman"/>
          <w:szCs w:val="24"/>
        </w:rPr>
        <w:t>30.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0A18DF" w:rsidP="000A18DF" w:rsidR="000A18DF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Utvrđuje se da imovina dužnika </w:t>
      </w:r>
      <w:r w:rsidR="00710F78" w:rsidRPr="002300C0">
        <w:rPr>
          <w:rFonts w:hAnsi="Times New Roman" w:ascii="Times New Roman"/>
        </w:rPr>
        <w:t>MIDA METAL PROMET d.o.o., Zagreb, Lomnička 19/3, OIB 72721278150</w:t>
      </w:r>
      <w:r w:rsidRPr="00521ECA">
        <w:rPr>
          <w:rFonts w:hAnsi="Times New Roman" w:ascii="Times New Roman"/>
        </w:rPr>
        <w:t xml:space="preserve">, koja bi ušla u stečajnu masu, nije dovoljna ni za namirenje troškova postupka.  </w:t>
      </w:r>
    </w:p>
    <w:p w:rsidRDefault="000A18DF" w:rsidP="000A18DF" w:rsidR="000A18DF" w:rsidRPr="00521ECA">
      <w:pPr>
        <w:ind w:left="75"/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 </w:t>
      </w: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rPr>
          <w:rFonts w:hAnsi="Times New Roman" w:ascii="Times New Roman"/>
        </w:rPr>
        <w:t>4</w:t>
      </w:r>
      <w:r w:rsidR="00836ABE">
        <w:rPr>
          <w:rFonts w:hAnsi="Times New Roman" w:ascii="Times New Roman"/>
        </w:rPr>
        <w:t>834</w:t>
      </w:r>
      <w:r w:rsidRPr="00521ECA">
        <w:rPr>
          <w:rFonts w:hAnsi="Times New Roman" w:ascii="Times New Roman"/>
        </w:rPr>
        <w:t xml:space="preserve">16, predujme iznos od 21.700,00 kn za namirenje troškova prethodnog i otvorenoga stečajnog postupka. </w:t>
      </w:r>
    </w:p>
    <w:p w:rsidRDefault="000A18DF" w:rsidP="000A18DF" w:rsidR="000A18DF" w:rsidRPr="00521ECA">
      <w:pPr>
        <w:jc w:val="both"/>
        <w:rPr>
          <w:rFonts w:hAnsi="Times New Roman" w:ascii="Times New Roman"/>
        </w:rPr>
      </w:pP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A18DF" w:rsidP="000A18DF" w:rsidR="000A18DF" w:rsidRPr="00521ECA">
      <w:pPr>
        <w:jc w:val="both"/>
        <w:rPr>
          <w:rFonts w:hAnsi="Times New Roman" w:ascii="Times New Roman"/>
        </w:rPr>
      </w:pP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Ovo rješenje će se objaviti na mrežnoj stranici e-Oglasna ploča suda. </w:t>
      </w:r>
    </w:p>
    <w:p w:rsidRDefault="000A18DF" w:rsidP="000A18DF" w:rsidR="000A18DF" w:rsidRPr="00521ECA">
      <w:pPr>
        <w:jc w:val="both"/>
        <w:rPr>
          <w:rFonts w:hAnsi="Times New Roman" w:ascii="Times New Roman"/>
          <w:noProof w:val="false"/>
          <w:szCs w:val="24"/>
        </w:rPr>
      </w:pP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836ABE">
        <w:rPr>
          <w:rFonts w:hAnsi="Times New Roman" w:ascii="Times New Roman"/>
          <w:szCs w:val="24"/>
        </w:rPr>
        <w:t>8. lipnja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710F78" w:rsidRPr="002300C0">
        <w:rPr>
          <w:rFonts w:hAnsi="Times New Roman" w:ascii="Times New Roman"/>
        </w:rPr>
        <w:t>MIDA METAL PROMET d.o.o., Zagreb, Lomnička 19/3, OIB 72721278150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</w:t>
      </w:r>
      <w:r w:rsidR="00836ABE">
        <w:rPr>
          <w:rFonts w:hAnsi="Times New Roman" w:ascii="Times New Roman"/>
          <w:szCs w:val="24"/>
        </w:rPr>
        <w:t xml:space="preserve"> 104/17,</w:t>
      </w:r>
      <w:r w:rsidRPr="00784514">
        <w:rPr>
          <w:rFonts w:hAnsi="Times New Roman" w:ascii="Times New Roman"/>
          <w:szCs w:val="24"/>
        </w:rPr>
        <w:t xml:space="preserve"> dalje u tekstu: SZ-a). U prijedlogu predlagatelj navodi da </w:t>
      </w:r>
      <w:r w:rsidRPr="00784514">
        <w:rPr>
          <w:rFonts w:hAnsi="Times New Roman" w:ascii="Times New Roman"/>
          <w:szCs w:val="24"/>
        </w:rPr>
        <w:lastRenderedPageBreak/>
        <w:t xml:space="preserve">na dan 1. rujna 2015. godine dužnik u Očevidniku redoslijeda osnova za plaćanje ima evidentirane neizvršene osnove za plaćanje u neprekinutom razdoblju od </w:t>
      </w:r>
      <w:r w:rsidR="00836ABE">
        <w:rPr>
          <w:rFonts w:hAnsi="Times New Roman" w:ascii="Times New Roman"/>
          <w:szCs w:val="24"/>
        </w:rPr>
        <w:t>356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836ABE">
        <w:rPr>
          <w:rFonts w:hAnsi="Times New Roman" w:ascii="Times New Roman"/>
          <w:szCs w:val="24"/>
        </w:rPr>
        <w:t>48.522,07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0A6569">
        <w:rPr>
          <w:rFonts w:hAnsi="Times New Roman" w:ascii="Times New Roman"/>
          <w:szCs w:val="24"/>
        </w:rPr>
        <w:t>dva zaposlena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0A6569">
        <w:rPr>
          <w:rFonts w:hAnsi="Times New Roman" w:ascii="Times New Roman"/>
          <w:szCs w:val="24"/>
        </w:rPr>
        <w:t>4</w:t>
      </w:r>
      <w:r w:rsidR="00836ABE">
        <w:rPr>
          <w:rFonts w:hAnsi="Times New Roman" w:ascii="Times New Roman"/>
          <w:szCs w:val="24"/>
        </w:rPr>
        <w:t>834</w:t>
      </w:r>
      <w:r w:rsidR="000A6569">
        <w:rPr>
          <w:rFonts w:hAnsi="Times New Roman" w:ascii="Times New Roman"/>
          <w:szCs w:val="24"/>
        </w:rPr>
        <w:t>/</w:t>
      </w:r>
      <w:r w:rsidRPr="00784514">
        <w:rPr>
          <w:rFonts w:hAnsi="Times New Roman" w:ascii="Times New Roman"/>
          <w:szCs w:val="24"/>
        </w:rPr>
        <w:t xml:space="preserve">16 od </w:t>
      </w:r>
      <w:r w:rsidR="00836ABE">
        <w:rPr>
          <w:rFonts w:hAnsi="Times New Roman" w:ascii="Times New Roman"/>
          <w:szCs w:val="24"/>
        </w:rPr>
        <w:t>8</w:t>
      </w:r>
      <w:r w:rsidR="002B316B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836ABE">
        <w:rPr>
          <w:rFonts w:hAnsi="Times New Roman" w:ascii="Times New Roman"/>
          <w:szCs w:val="24"/>
        </w:rPr>
        <w:t>2. svibnja</w:t>
      </w:r>
      <w:r w:rsidRPr="00784514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0A6569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Podneskom od </w:t>
      </w:r>
      <w:r w:rsidR="00836ABE">
        <w:rPr>
          <w:rFonts w:hAnsi="Times New Roman" w:ascii="Times New Roman"/>
          <w:szCs w:val="24"/>
        </w:rPr>
        <w:t>14</w:t>
      </w:r>
      <w:r w:rsidR="002B316B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FINA je izvijestila sud da ostaje kod prijedloga za otvaranje </w:t>
      </w:r>
      <w:r w:rsidRPr="000A6569">
        <w:rPr>
          <w:rFonts w:hAnsi="Times New Roman" w:ascii="Times New Roman"/>
          <w:szCs w:val="24"/>
        </w:rPr>
        <w:t xml:space="preserve">stečajnog postupka. </w:t>
      </w:r>
    </w:p>
    <w:p w:rsidRDefault="000A6569" w:rsidP="00784514" w:rsidR="000A6569" w:rsidRPr="000A6569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836ABE">
        <w:rPr>
          <w:rFonts w:hAnsi="Times New Roman" w:ascii="Times New Roman"/>
          <w:szCs w:val="24"/>
        </w:rPr>
        <w:t>2. svibnja</w:t>
      </w:r>
      <w:r w:rsidRPr="00784514">
        <w:rPr>
          <w:rFonts w:hAnsi="Times New Roman" w:ascii="Times New Roman"/>
          <w:szCs w:val="24"/>
        </w:rPr>
        <w:t xml:space="preserve"> 2017. godine, </w:t>
      </w:r>
      <w:r w:rsidR="00836ABE">
        <w:rPr>
          <w:rFonts w:hAnsi="Times New Roman" w:ascii="Times New Roman"/>
          <w:szCs w:val="24"/>
        </w:rPr>
        <w:t xml:space="preserve">niti na ročište radi raspraveo pretpostavkma za otvaranje stečajnog postupka nad dužnikom od 16. listopada 2017. godine </w:t>
      </w:r>
      <w:r w:rsidRPr="00784514">
        <w:rPr>
          <w:rFonts w:hAnsi="Times New Roman" w:ascii="Times New Roman"/>
          <w:szCs w:val="24"/>
        </w:rPr>
        <w:t xml:space="preserve">nisu pristupili niti predlagatelj, niti dužnik, niti zakonski zastupnik dužnika, a niti je dužnik postupio po zaključku suda od </w:t>
      </w:r>
      <w:r w:rsidR="00836ABE">
        <w:rPr>
          <w:rFonts w:hAnsi="Times New Roman" w:ascii="Times New Roman"/>
          <w:szCs w:val="24"/>
        </w:rPr>
        <w:t>8</w:t>
      </w:r>
      <w:r w:rsidR="002B316B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da dostavi sudu</w:t>
      </w:r>
      <w:r w:rsidR="00836ABE">
        <w:rPr>
          <w:rFonts w:hAnsi="Times New Roman" w:ascii="Times New Roman"/>
          <w:szCs w:val="24"/>
        </w:rPr>
        <w:t xml:space="preserve"> popis imovine i obveza dužnika. Sud </w:t>
      </w:r>
      <w:r w:rsidR="000A6569">
        <w:rPr>
          <w:rFonts w:hAnsi="Times New Roman" w:ascii="Times New Roman"/>
          <w:szCs w:val="24"/>
        </w:rPr>
        <w:t xml:space="preserve">je </w:t>
      </w:r>
      <w:r w:rsidRPr="00784514">
        <w:rPr>
          <w:rFonts w:hAnsi="Times New Roman" w:ascii="Times New Roman"/>
          <w:szCs w:val="24"/>
        </w:rPr>
        <w:t xml:space="preserve">zaključkom od </w:t>
      </w:r>
      <w:r w:rsidR="00836ABE">
        <w:rPr>
          <w:rFonts w:hAnsi="Times New Roman" w:ascii="Times New Roman"/>
          <w:szCs w:val="24"/>
        </w:rPr>
        <w:t>3. svibnja</w:t>
      </w:r>
      <w:r w:rsidRPr="00784514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836ABE">
        <w:rPr>
          <w:rFonts w:hAnsi="Times New Roman" w:ascii="Times New Roman"/>
          <w:szCs w:val="24"/>
        </w:rPr>
        <w:t>16 i 17</w:t>
      </w:r>
      <w:r w:rsidRPr="00784514">
        <w:rPr>
          <w:rFonts w:hAnsi="Times New Roman" w:ascii="Times New Roman"/>
          <w:szCs w:val="24"/>
        </w:rPr>
        <w:t xml:space="preserve"> spisa) o vlasništvu dužnika na nekretninama, utvrđeno je da dužnik u zemljišnim knjigama nije evidentiran kao vlasnik nekretnine. </w:t>
      </w:r>
      <w:r w:rsidR="00836ABE" w:rsidRPr="00784514">
        <w:rPr>
          <w:rFonts w:hAnsi="Times New Roman" w:ascii="Times New Roman"/>
          <w:szCs w:val="24"/>
        </w:rPr>
        <w:t xml:space="preserve">Uvidom u obavijest Hrvatske agencije za civilno zrakoplovstvo </w:t>
      </w:r>
      <w:r w:rsidR="00836ABE">
        <w:rPr>
          <w:rFonts w:hAnsi="Times New Roman" w:ascii="Times New Roman"/>
          <w:szCs w:val="24"/>
        </w:rPr>
        <w:t>5. svibnja</w:t>
      </w:r>
      <w:r w:rsidR="00836ABE" w:rsidRPr="00784514">
        <w:rPr>
          <w:rFonts w:hAnsi="Times New Roman" w:ascii="Times New Roman"/>
          <w:szCs w:val="24"/>
        </w:rPr>
        <w:t xml:space="preserve"> 2017. godine (list </w:t>
      </w:r>
      <w:r w:rsidR="00836ABE">
        <w:rPr>
          <w:rFonts w:hAnsi="Times New Roman" w:ascii="Times New Roman"/>
          <w:szCs w:val="24"/>
        </w:rPr>
        <w:t>20</w:t>
      </w:r>
      <w:r w:rsidR="00836ABE" w:rsidRPr="00784514">
        <w:rPr>
          <w:rFonts w:hAnsi="Times New Roman" w:ascii="Times New Roman"/>
          <w:szCs w:val="24"/>
        </w:rPr>
        <w:t xml:space="preserve"> spisa) utvrđeno je da dužnik nije registriran kao vlasnik zrakoplova. </w:t>
      </w:r>
      <w:r w:rsidR="000A6569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836ABE">
        <w:rPr>
          <w:rFonts w:hAnsi="Times New Roman" w:ascii="Times New Roman"/>
          <w:szCs w:val="24"/>
        </w:rPr>
        <w:t>8. svibnja</w:t>
      </w:r>
      <w:r w:rsidR="000A6569" w:rsidRPr="00784514">
        <w:rPr>
          <w:rFonts w:hAnsi="Times New Roman" w:ascii="Times New Roman"/>
          <w:szCs w:val="24"/>
        </w:rPr>
        <w:t xml:space="preserve"> 2017. godine (list </w:t>
      </w:r>
      <w:r w:rsidR="000A6569">
        <w:rPr>
          <w:rFonts w:hAnsi="Times New Roman" w:ascii="Times New Roman"/>
          <w:szCs w:val="24"/>
        </w:rPr>
        <w:t>2</w:t>
      </w:r>
      <w:r w:rsidR="00836ABE">
        <w:rPr>
          <w:rFonts w:hAnsi="Times New Roman" w:ascii="Times New Roman"/>
          <w:szCs w:val="24"/>
        </w:rPr>
        <w:t>3</w:t>
      </w:r>
      <w:r w:rsidR="000A6569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0A6569">
        <w:rPr>
          <w:rFonts w:hAnsi="Times New Roman" w:ascii="Times New Roman"/>
          <w:szCs w:val="24"/>
        </w:rPr>
        <w:t xml:space="preserve"> </w:t>
      </w:r>
      <w:r w:rsidR="000A6569" w:rsidRPr="00784514">
        <w:rPr>
          <w:rFonts w:hAnsi="Times New Roman" w:ascii="Times New Roman"/>
          <w:szCs w:val="24"/>
        </w:rPr>
        <w:t xml:space="preserve">Uvidom u uvjerenje MUP-a, PU Zagrebačka, od </w:t>
      </w:r>
      <w:r w:rsidR="00836ABE">
        <w:rPr>
          <w:rFonts w:hAnsi="Times New Roman" w:ascii="Times New Roman"/>
          <w:szCs w:val="24"/>
        </w:rPr>
        <w:t>8. svibnja</w:t>
      </w:r>
      <w:r w:rsidR="000A6569" w:rsidRPr="00784514">
        <w:rPr>
          <w:rFonts w:hAnsi="Times New Roman" w:ascii="Times New Roman"/>
          <w:szCs w:val="24"/>
        </w:rPr>
        <w:t xml:space="preserve"> 2017. godine (list 2</w:t>
      </w:r>
      <w:r w:rsidR="00836ABE">
        <w:rPr>
          <w:rFonts w:hAnsi="Times New Roman" w:ascii="Times New Roman"/>
          <w:szCs w:val="24"/>
        </w:rPr>
        <w:t>4</w:t>
      </w:r>
      <w:r w:rsidR="000A6569" w:rsidRPr="00784514">
        <w:rPr>
          <w:rFonts w:hAnsi="Times New Roman" w:ascii="Times New Roman"/>
          <w:szCs w:val="24"/>
        </w:rPr>
        <w:t xml:space="preserve"> spisa) utvrđeno je da dužnik nije evidentiran kao vlasnik vozila.</w:t>
      </w:r>
      <w:r w:rsidR="000A6569" w:rsidRPr="000A6569">
        <w:rPr>
          <w:rFonts w:hAnsi="Times New Roman" w:ascii="Times New Roman"/>
          <w:szCs w:val="24"/>
        </w:rPr>
        <w:t xml:space="preserve"> </w:t>
      </w:r>
      <w:r w:rsidR="000A6569" w:rsidRPr="00784514">
        <w:rPr>
          <w:rFonts w:hAnsi="Times New Roman" w:ascii="Times New Roman"/>
          <w:szCs w:val="24"/>
        </w:rPr>
        <w:t>Uvidom u obavijest Središnjeg klirinšk</w:t>
      </w:r>
      <w:r w:rsidR="000A6569">
        <w:rPr>
          <w:rFonts w:hAnsi="Times New Roman" w:ascii="Times New Roman"/>
          <w:szCs w:val="24"/>
        </w:rPr>
        <w:t xml:space="preserve">o depozitarnog društva d.d. od </w:t>
      </w:r>
      <w:r w:rsidR="00836ABE">
        <w:rPr>
          <w:rFonts w:hAnsi="Times New Roman" w:ascii="Times New Roman"/>
          <w:szCs w:val="24"/>
        </w:rPr>
        <w:t>18. svibnja</w:t>
      </w:r>
      <w:r w:rsidR="000A6569" w:rsidRPr="00784514">
        <w:rPr>
          <w:rFonts w:hAnsi="Times New Roman" w:ascii="Times New Roman"/>
          <w:szCs w:val="24"/>
        </w:rPr>
        <w:t xml:space="preserve"> 2017. godine (list </w:t>
      </w:r>
      <w:r w:rsidR="000A6569">
        <w:rPr>
          <w:rFonts w:hAnsi="Times New Roman" w:ascii="Times New Roman"/>
          <w:szCs w:val="24"/>
        </w:rPr>
        <w:t>2</w:t>
      </w:r>
      <w:r w:rsidR="00836ABE">
        <w:rPr>
          <w:rFonts w:hAnsi="Times New Roman" w:ascii="Times New Roman"/>
          <w:szCs w:val="24"/>
        </w:rPr>
        <w:t>5</w:t>
      </w:r>
      <w:r w:rsidR="000A6569" w:rsidRPr="00784514">
        <w:rPr>
          <w:rFonts w:hAnsi="Times New Roman" w:ascii="Times New Roman"/>
          <w:szCs w:val="24"/>
        </w:rPr>
        <w:t xml:space="preserve"> spisa) utvrđeno je da u sustavu SKDD d.d. ne postoji račun nematerijaliziranih vrijednosnih papira dužnika.</w:t>
      </w:r>
      <w:r w:rsidR="000A6569">
        <w:rPr>
          <w:rFonts w:hAnsi="Times New Roman" w:ascii="Times New Roman"/>
          <w:szCs w:val="24"/>
        </w:rPr>
        <w:t xml:space="preserve"> </w:t>
      </w:r>
      <w:r w:rsidR="002B316B">
        <w:rPr>
          <w:rFonts w:hAnsi="Times New Roman" w:ascii="Times New Roman"/>
          <w:noProof w:val="false"/>
          <w:szCs w:val="24"/>
        </w:rPr>
        <w:t xml:space="preserve">Uvidom u 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uvjerenje Državne geodetske uprave od  </w:t>
      </w:r>
      <w:r w:rsidR="00836ABE">
        <w:rPr>
          <w:rFonts w:hAnsi="Times New Roman" w:ascii="Times New Roman"/>
          <w:noProof w:val="false"/>
          <w:szCs w:val="24"/>
        </w:rPr>
        <w:t>17. svibnja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 2017. godine (list 2</w:t>
      </w:r>
      <w:r w:rsidR="00836ABE">
        <w:rPr>
          <w:rFonts w:hAnsi="Times New Roman" w:ascii="Times New Roman"/>
          <w:noProof w:val="false"/>
          <w:szCs w:val="24"/>
        </w:rPr>
        <w:t>6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 spisa) </w:t>
      </w:r>
      <w:r w:rsidR="002B316B">
        <w:rPr>
          <w:rFonts w:hAnsi="Times New Roman" w:ascii="Times New Roman"/>
          <w:noProof w:val="false"/>
          <w:szCs w:val="24"/>
        </w:rPr>
        <w:t>utvrđeno je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 da dužnik nije upisan u katastarski operat</w:t>
      </w:r>
      <w:r w:rsidR="002B316B">
        <w:rPr>
          <w:rFonts w:hAnsi="Times New Roman" w:ascii="Times New Roman"/>
          <w:noProof w:val="false"/>
          <w:szCs w:val="24"/>
        </w:rPr>
        <w:t xml:space="preserve">. </w:t>
      </w:r>
      <w:r w:rsidR="000A6569">
        <w:rPr>
          <w:rFonts w:hAnsi="Times New Roman" w:ascii="Times New Roman"/>
          <w:noProof w:val="false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0A6569" w:rsidR="000A6569" w:rsidRPr="00F64D41">
      <w:pPr>
        <w:ind w:firstLine="708"/>
        <w:jc w:val="both"/>
        <w:rPr>
          <w:rFonts w:hAnsi="Times New Roman" w:ascii="Times New Roman"/>
          <w:noProof w:val="false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potvrdu o </w:t>
      </w:r>
      <w:r w:rsidR="000A6569">
        <w:rPr>
          <w:rFonts w:hAnsi="Times New Roman" w:ascii="Times New Roman"/>
          <w:noProof w:val="false"/>
          <w:szCs w:val="24"/>
        </w:rPr>
        <w:t>blokadi računa i novčanih sredstava dužnika</w:t>
      </w:r>
      <w:r w:rsidR="001F2A33">
        <w:rPr>
          <w:rFonts w:hAnsi="Times New Roman" w:ascii="Times New Roman"/>
          <w:noProof w:val="false"/>
          <w:szCs w:val="24"/>
        </w:rPr>
        <w:t xml:space="preserve"> od 4. svibnja 2017. godine</w:t>
      </w:r>
      <w:r w:rsidR="000A6569">
        <w:rPr>
          <w:rFonts w:hAnsi="Times New Roman" w:ascii="Times New Roman"/>
          <w:noProof w:val="false"/>
          <w:szCs w:val="24"/>
        </w:rPr>
        <w:t xml:space="preserve"> (list </w:t>
      </w:r>
      <w:r w:rsidR="001F2A33">
        <w:rPr>
          <w:rFonts w:hAnsi="Times New Roman" w:ascii="Times New Roman"/>
          <w:noProof w:val="false"/>
          <w:szCs w:val="24"/>
        </w:rPr>
        <w:t>19</w:t>
      </w:r>
      <w:r w:rsidR="000A6569">
        <w:rPr>
          <w:rFonts w:hAnsi="Times New Roman" w:ascii="Times New Roman"/>
          <w:noProof w:val="false"/>
          <w:szCs w:val="24"/>
        </w:rPr>
        <w:t xml:space="preserve"> spisa) iz koje proizlazi da n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a dan </w:t>
      </w:r>
      <w:r w:rsidR="001F2A33">
        <w:rPr>
          <w:rFonts w:hAnsi="Times New Roman" w:ascii="Times New Roman"/>
          <w:noProof w:val="false"/>
          <w:szCs w:val="24"/>
        </w:rPr>
        <w:t>3. svibnja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 2017. godine </w:t>
      </w:r>
      <w:r w:rsidR="000A6569">
        <w:rPr>
          <w:rFonts w:hAnsi="Times New Roman" w:ascii="Times New Roman"/>
          <w:noProof w:val="false"/>
          <w:szCs w:val="24"/>
        </w:rPr>
        <w:t xml:space="preserve">na računima i novčanim sredstvima dužnika evidentirano </w:t>
      </w:r>
      <w:r w:rsidR="001F2A33">
        <w:rPr>
          <w:rFonts w:hAnsi="Times New Roman" w:ascii="Times New Roman"/>
          <w:noProof w:val="false"/>
          <w:szCs w:val="24"/>
        </w:rPr>
        <w:t>966</w:t>
      </w:r>
      <w:r w:rsidR="000A6569">
        <w:rPr>
          <w:rFonts w:hAnsi="Times New Roman" w:ascii="Times New Roman"/>
          <w:noProof w:val="false"/>
          <w:szCs w:val="24"/>
        </w:rPr>
        <w:t xml:space="preserve"> dana neprekidne blokade odnosno ukupno 180 dana blokade u prethodnih 6 mjeseci zbog nepodmirenih osnova za plaćanje evidentiranih u Očevidniku redoslijeda osnova za plaćanje, dok iznos nepodmirenih obveza iznosi </w:t>
      </w:r>
      <w:r w:rsidR="001F2A33">
        <w:rPr>
          <w:rFonts w:hAnsi="Times New Roman" w:ascii="Times New Roman"/>
          <w:noProof w:val="false"/>
          <w:szCs w:val="24"/>
        </w:rPr>
        <w:t>34.916,92</w:t>
      </w:r>
      <w:r w:rsidR="000A6569">
        <w:rPr>
          <w:rFonts w:hAnsi="Times New Roman" w:ascii="Times New Roman"/>
          <w:noProof w:val="false"/>
          <w:szCs w:val="24"/>
        </w:rPr>
        <w:t xml:space="preserve"> kn</w:t>
      </w:r>
      <w:r w:rsidR="001F2A33">
        <w:rPr>
          <w:rFonts w:hAnsi="Times New Roman" w:ascii="Times New Roman"/>
          <w:noProof w:val="false"/>
          <w:szCs w:val="24"/>
        </w:rPr>
        <w:t>, time da je dužnik dana 21. kolovoza 2015. godine zatvorio i posljednji račun u banci</w:t>
      </w:r>
      <w:r w:rsidR="000A6569">
        <w:rPr>
          <w:rFonts w:hAnsi="Times New Roman" w:ascii="Times New Roman"/>
          <w:noProof w:val="false"/>
          <w:szCs w:val="24"/>
        </w:rPr>
        <w:t>.</w:t>
      </w:r>
    </w:p>
    <w:p w:rsidRDefault="00784514" w:rsidP="00784514" w:rsid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lastRenderedPageBreak/>
        <w:t>Dakle, iz po</w:t>
      </w:r>
      <w:r w:rsidR="001F2A33">
        <w:rPr>
          <w:rFonts w:hAnsi="Times New Roman" w:ascii="Times New Roman"/>
          <w:szCs w:val="24"/>
        </w:rPr>
        <w:t>tvrde</w:t>
      </w:r>
      <w:r w:rsidRPr="00784514">
        <w:rPr>
          <w:rFonts w:hAnsi="Times New Roman" w:ascii="Times New Roman"/>
          <w:szCs w:val="24"/>
        </w:rPr>
        <w:t xml:space="preserve"> FINA-e o blokadi računa dužnika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836ABE" w:rsidP="00836ABE" w:rsidR="00836ABE" w:rsidRPr="00836ABE">
      <w:pPr>
        <w:ind w:firstLine="708"/>
        <w:jc w:val="both"/>
        <w:rPr>
          <w:rFonts w:hAnsi="Times New Roman" w:ascii="Times New Roman"/>
        </w:rPr>
      </w:pPr>
      <w:r w:rsidRPr="00836ABE">
        <w:rPr>
          <w:rFonts w:hAnsi="Times New Roman" w:ascii="Times New Roman"/>
        </w:rPr>
        <w:t>Prema tome, iz dostupnih podataka u spisu proizlazi da dužnik nema nikakve imovine koja bi činila stečajnu masu i koja bi bila dostatna za pokriće stečajnoga postupka, a predvidivi troškovi stečajnog postupka za razdoblje šest mjeseca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2B316B" w:rsidP="002B316B" w:rsidR="002B316B" w:rsidRPr="00836ABE">
      <w:pPr>
        <w:rPr>
          <w:rFonts w:hAnsi="Times New Roman" w:ascii="Times New Roman"/>
        </w:rPr>
      </w:pP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1F2A33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1F2A33">
        <w:rPr>
          <w:rFonts w:hAnsi="Times New Roman" w:ascii="Times New Roman"/>
          <w:szCs w:val="24"/>
        </w:rPr>
        <w:t>30.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v.r.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1B13BE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sectPr w:rsidSect="001F2A33" w:rsidR="001B13BE" w:rsidRPr="00784514">
      <w:headerReference w:type="even" r:id="rId11"/>
      <w:headerReference w:type="default" r:id="rId12"/>
      <w:pgSz w:h="16838" w:w="11906"/>
      <w:pgMar w:gutter="0" w:footer="720" w:header="720" w:left="1418" w:bottom="1843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AB3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0A6569">
      <w:rPr>
        <w:rFonts w:hAnsi="Times New Roman" w:ascii="Times New Roman"/>
        <w:szCs w:val="24"/>
      </w:rPr>
      <w:t>4</w:t>
    </w:r>
    <w:r w:rsidR="00836ABE">
      <w:rPr>
        <w:rFonts w:hAnsi="Times New Roman" w:ascii="Times New Roman"/>
        <w:szCs w:val="24"/>
      </w:rPr>
      <w:t>834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3281"/>
    <w:rsid w:val="00057279"/>
    <w:rsid w:val="00061E1E"/>
    <w:rsid w:val="0006393B"/>
    <w:rsid w:val="00087837"/>
    <w:rsid w:val="0009299E"/>
    <w:rsid w:val="000A18DF"/>
    <w:rsid w:val="000A6569"/>
    <w:rsid w:val="000B103B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1F2A33"/>
    <w:rsid w:val="00202958"/>
    <w:rsid w:val="002045AC"/>
    <w:rsid w:val="00210051"/>
    <w:rsid w:val="00212D08"/>
    <w:rsid w:val="0021610C"/>
    <w:rsid w:val="0024548C"/>
    <w:rsid w:val="00276A88"/>
    <w:rsid w:val="00281B37"/>
    <w:rsid w:val="00292151"/>
    <w:rsid w:val="002B316B"/>
    <w:rsid w:val="002C698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401D50"/>
    <w:rsid w:val="0040522C"/>
    <w:rsid w:val="004206A5"/>
    <w:rsid w:val="00421AB5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0F78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36ABE"/>
    <w:rsid w:val="008449C3"/>
    <w:rsid w:val="00846D75"/>
    <w:rsid w:val="00847296"/>
    <w:rsid w:val="00853D60"/>
    <w:rsid w:val="00854F83"/>
    <w:rsid w:val="00867DC4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314E8"/>
    <w:rsid w:val="00B678F4"/>
    <w:rsid w:val="00B67C54"/>
    <w:rsid w:val="00B73AB3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F2BF9"/>
    <w:rsid w:val="00F00EA2"/>
    <w:rsid w:val="00F02B0C"/>
    <w:rsid w:val="00F06BC1"/>
    <w:rsid w:val="00F34809"/>
    <w:rsid w:val="00F373DC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A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A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A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A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A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A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A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A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4834</izvorni_sadrzaj>
    <derivirana_varijabla naziv="DomainObject.Predmet.Broj_1">4834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St-4834/2016</izvorni_sadrzaj>
    <derivirana_varijabla naziv="DomainObject.Predmet.OznakaBroj_1">St-4834/2016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MIDA METAL PROMET d.o.o. zastupanog po punomoćniku Nenad Škondrić</izvorni_sadrzaj>
    <derivirana_varijabla naziv="DomainObject.Predmet.ProtustrankaFormated_1">  MIDA METAL PROMET d.o.o. zastupanog po punomoćniku Nenad Škondrić</derivirana_varijabla>
  </DomainObject.Predmet.ProtustrankaFormated>
  <DomainObject.Predmet.ProtustrankaFormatedOIB>
    <izvorni_sadrzaj>  MIDA METAL PROMET d.o.o., OIB 72721278150 zastupanog po punomoćniku Nenad Škondrić</izvorni_sadrzaj>
    <derivirana_varijabla naziv="DomainObject.Predmet.ProtustrankaFormatedOIB_1">  MIDA METAL PROMET d.o.o., OIB 72721278150 zastupanog po punomoćniku Nenad Škondrić</derivirana_varijabla>
  </DomainObject.Predmet.ProtustrankaFormatedOIB>
  <DomainObject.Predmet.ProtustrankaFormatedWithAdress>
    <izvorni_sadrzaj> MIDA METAL PROMET d.o.o., Lomnička 19/3, 10000 Zagreb zastupanog po punomoćniku Nenad Škondrić</izvorni_sadrzaj>
    <derivirana_varijabla naziv="DomainObject.Predmet.ProtustrankaFormatedWithAdress_1"> MIDA METAL PROMET d.o.o., Lomnička 19/3, 10000 Zagreb zastupanog po punomoćniku Nenad Škondrić</derivirana_varijabla>
  </DomainObject.Predmet.ProtustrankaFormatedWithAdress>
  <DomainObject.Predmet.ProtustrankaFormatedWithAdressOIB>
    <izvorni_sadrzaj> MIDA METAL PROMET d.o.o., OIB 72721278150, Lomnička 19/3, 10000 Zagreb zastupanog po punomoćniku Nenad Škondrić</izvorni_sadrzaj>
    <derivirana_varijabla naziv="DomainObject.Predmet.ProtustrankaFormatedWithAdressOIB_1"> MIDA METAL PROMET d.o.o., OIB 72721278150, Lomnička 19/3, 10000 Zagreb zastupanog po punomoćniku Nenad Škondrić</derivirana_varijabla>
  </DomainObject.Predmet.ProtustrankaFormatedWithAdressOIB>
  <DomainObject.Predmet.ProtustrankaWithAdress>
    <izvorni_sadrzaj>MIDA METAL PROMET d.o.o. Lomnička 19/3, 10000 Zagreb</izvorni_sadrzaj>
    <derivirana_varijabla naziv="DomainObject.Predmet.ProtustrankaWithAdress_1">MIDA METAL PROMET d.o.o. Lomnička 19/3, 10000 Zagreb</derivirana_varijabla>
  </DomainObject.Predmet.ProtustrankaWithAdress>
  <DomainObject.Predmet.ProtustrankaWithAdressOIB>
    <izvorni_sadrzaj>MIDA METAL PROMET d.o.o., OIB 72721278150, Lomnička 19/3, 10000 Zagreb</izvorni_sadrzaj>
    <derivirana_varijabla naziv="DomainObject.Predmet.ProtustrankaWithAdressOIB_1">MIDA METAL PROMET d.o.o., OIB 72721278150, Lomnička 19/3, 10000 Zagreb</derivirana_varijabla>
  </DomainObject.Predmet.ProtustrankaWithAdressOIB>
  <DomainObject.Predmet.ProtustrankaNazivFormated>
    <izvorni_sadrzaj>MIDA METAL PROMET d.o.o.</izvorni_sadrzaj>
    <derivirana_varijabla naziv="DomainObject.Predmet.ProtustrankaNazivFormated_1">MIDA METAL PROMET d.o.o.</derivirana_varijabla>
  </DomainObject.Predmet.ProtustrankaNazivFormated>
  <DomainObject.Predmet.ProtustrankaNazivFormatedOIB>
    <izvorni_sadrzaj>MIDA METAL PROMET d.o.o., OIB 72721278150</izvorni_sadrzaj>
    <derivirana_varijabla naziv="DomainObject.Predmet.ProtustrankaNazivFormatedOIB_1">MIDA METAL PROMET d.o.o., OIB 72721278150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MIDA METAL PROMET d.o.o. zastupanog po punomoćniku Nenad Škondrić</item>
    </izvorni_sadrzaj>
    <derivirana_varijabla naziv="DomainObject.Predmet.ProtuStrankaListFormated_1">
      <item>MIDA METAL PROMET d.o.o. zastupanog po punomoćniku Nenad Škondrić</item>
    </derivirana_varijabla>
  </DomainObject.Predmet.ProtuStrankaListFormated>
  <DomainObject.Predmet.ProtuStrankaListFormatedOIB>
    <izvorni_sadrzaj>
      <item>MIDA METAL PROMET d.o.o., OIB 72721278150 zastupanog po punomoćniku Nenad Škondrić</item>
    </izvorni_sadrzaj>
    <derivirana_varijabla naziv="DomainObject.Predmet.ProtuStrankaListFormatedOIB_1">
      <item>MIDA METAL PROMET d.o.o., OIB 72721278150 zastupanog po punomoćniku Nenad Škondrić</item>
    </derivirana_varijabla>
  </DomainObject.Predmet.ProtuStrankaListFormatedOIB>
  <DomainObject.Predmet.ProtuStrankaListFormatedWithAdress>
    <izvorni_sadrzaj>
      <item>MIDA METAL PROMET d.o.o., Lomnička 19/3, 10000 Zagreb zastupanog po punomoćniku Nenad Škondrić</item>
    </izvorni_sadrzaj>
    <derivirana_varijabla naziv="DomainObject.Predmet.ProtuStrankaListFormatedWithAdress_1">
      <item>MIDA METAL PROMET d.o.o., Lomnička 19/3, 10000 Zagreb zastupanog po punomoćniku Nenad Škondrić</item>
    </derivirana_varijabla>
  </DomainObject.Predmet.ProtuStrankaListFormatedWithAdress>
  <DomainObject.Predmet.ProtuStrankaListFormatedWithAdressOIB>
    <izvorni_sadrzaj>
      <item>MIDA METAL PROMET d.o.o., OIB 72721278150, Lomnička 19/3, 10000 Zagreb zastupanog po punomoćniku Nenad Škondrić</item>
    </izvorni_sadrzaj>
    <derivirana_varijabla naziv="DomainObject.Predmet.ProtuStrankaListFormatedWithAdressOIB_1">
      <item>MIDA METAL PROMET d.o.o., OIB 72721278150, Lomnička 19/3, 10000 Zagreb zastupanog po punomoćniku Nenad Škondrić</item>
    </derivirana_varijabla>
  </DomainObject.Predmet.ProtuStrankaListFormatedWithAdressOIB>
  <DomainObject.Predmet.ProtuStrankaListNazivFormated>
    <izvorni_sadrzaj>
      <item>MIDA METAL PROMET d.o.o.</item>
    </izvorni_sadrzaj>
    <derivirana_varijabla naziv="DomainObject.Predmet.ProtuStrankaListNazivFormated_1">
      <item>MIDA METAL PROMET d.o.o.</item>
    </derivirana_varijabla>
  </DomainObject.Predmet.ProtuStrankaListNazivFormated>
  <DomainObject.Predmet.ProtuStrankaListNazivFormatedOIB>
    <izvorni_sadrzaj>
      <item>MIDA METAL PROMET d.o.o., OIB 72721278150</item>
    </izvorni_sadrzaj>
    <derivirana_varijabla naziv="DomainObject.Predmet.ProtuStrankaListNazivFormatedOIB_1">
      <item>MIDA METAL PROMET d.o.o., OIB 72721278150</item>
    </derivirana_varijabla>
  </DomainObject.Predmet.ProtuStrankaListNazivFormatedOIB>
  <DomainObject.Predmet.OstaliListFormated>
    <izvorni_sadrzaj>
      <item>Nenad Škondrić punomoćnik sudionika u postupku MIDA METAL PROMET d.o.o.</item>
    </izvorni_sadrzaj>
    <derivirana_varijabla naziv="DomainObject.Predmet.OstaliListFormated_1">
      <item>Nenad Škondrić punomoćnik sudionika u postupku MIDA METAL PROMET d.o.o.</item>
    </derivirana_varijabla>
  </DomainObject.Predmet.OstaliListFormated>
  <DomainObject.Predmet.OstaliListFormatedOIB>
    <izvorni_sadrzaj>
      <item>Nenad Škondrić, OIB 32729473667 punomoćnik sudionika u postupku MIDA METAL PROMET d.o.o.</item>
    </izvorni_sadrzaj>
    <derivirana_varijabla naziv="DomainObject.Predmet.OstaliListFormatedOIB_1">
      <item>Nenad Škondrić, OIB 32729473667 punomoćnik sudionika u postupku MIDA METAL PROMET d.o.o.</item>
    </derivirana_varijabla>
  </DomainObject.Predmet.OstaliListFormatedOIB>
  <DomainObject.Predmet.OstaliListFormatedWithAdress>
    <izvorni_sadrzaj>
      <item>Nenad Škondrić, Lomnička 19, 10000 Zagreb punomoćnik sudionika u postupku MIDA METAL PROMET d.o.o.</item>
    </izvorni_sadrzaj>
    <derivirana_varijabla naziv="DomainObject.Predmet.OstaliListFormatedWithAdress_1">
      <item>Nenad Škondrić, Lomnička 19, 10000 Zagreb punomoćnik sudionika u postupku MIDA METAL PROMET d.o.o.</item>
    </derivirana_varijabla>
  </DomainObject.Predmet.OstaliListFormatedWithAdress>
  <DomainObject.Predmet.OstaliListFormatedWithAdressOIB>
    <izvorni_sadrzaj>
      <item>Nenad Škondrić, OIB 32729473667, Lomnička 19, 10000 Zagreb punomoćnik sudionika u postupku MIDA METAL PROMET d.o.o.</item>
    </izvorni_sadrzaj>
    <derivirana_varijabla naziv="DomainObject.Predmet.OstaliListFormatedWithAdressOIB_1">
      <item>Nenad Škondrić, OIB 32729473667, Lomnička 19, 10000 Zagreb punomoćnik sudionika u postupku MIDA METAL PROMET d.o.o.</item>
    </derivirana_varijabla>
  </DomainObject.Predmet.OstaliListFormatedWithAdressOIB>
  <DomainObject.Predmet.OstaliListNazivFormated>
    <izvorni_sadrzaj>
      <item>Nenad Škondrić</item>
    </izvorni_sadrzaj>
    <derivirana_varijabla naziv="DomainObject.Predmet.OstaliListNazivFormated_1">
      <item>Nenad Škondrić</item>
    </derivirana_varijabla>
  </DomainObject.Predmet.OstaliListNazivFormated>
  <DomainObject.Predmet.OstaliListNazivFormatedOIB>
    <izvorni_sadrzaj>
      <item>Nenad Škondrić, OIB 32729473667</item>
    </izvorni_sadrzaj>
    <derivirana_varijabla naziv="DomainObject.Predmet.OstaliListNazivFormatedOIB_1">
      <item>Nenad Škondrić, OIB 32729473667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MIDA METAL PROMET d.o.o.</izvorni_sadrzaj>
    <derivirana_varijabla naziv="DomainObject.Predmet.ProtustrankaIDrugi_1">MIDA METAL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MIDA METAL PROMET d.o.o., OIB 72721278150, Lomnička 19/3, 10000 Zagreb</izvorni_sadrzaj>
    <derivirana_varijabla naziv="DomainObject.Predmet.ProtustrankaIDrugiAdressOIB_1">MIDA METAL PROMET d.o.o., OIB 72721278150, Lomnička 19/3,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MIDA METAL PROMET d.o.o.</item>
      <item>Nenad Škondrić</item>
    </izvorni_sadrzaj>
    <derivirana_varijabla naziv="DomainObject.Predmet.SudioniciListNaziv_1">
      <item>FINA Regionalni centar Zagreb</item>
      <item>MIDA METAL PROMET d.o.o.</item>
      <item>Nenad Škondrić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MIDA METAL PROMET d.o.o., OIB 72721278150, Lomnička 19/3,10000 Zagreb</item>
      <item>Nenad Škondrić, OIB 32729473667, Lomnička 19,10000 Zagreb</item>
    </izvorni_sadrzaj>
    <derivirana_varijabla naziv="DomainObject.Predmet.SudioniciListAdressOIB_1">
      <item>FINA Regionalni centar Zagreb, OIB 85821130368, Trg svibanjskih žrtava 1995. 1,10000 Zagreb</item>
      <item>MIDA METAL PROMET d.o.o., OIB 72721278150, Lomnička 19/3,10000 Zagreb</item>
      <item>Nenad Škondrić, OIB 32729473667, Lomnička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72721278150</item>
      <item>, OIB 32729473667</item>
    </izvorni_sadrzaj>
    <derivirana_varijabla naziv="DomainObject.Predmet.SudioniciListNazivOIB_1">
      <item>, OIB 85821130368</item>
      <item>, OIB 72721278150</item>
      <item>, OIB 32729473667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14A3A-B3B2-4E81-AE74-B8581DD6A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1147</properties:Words>
  <properties:Characters>6314</properties:Characters>
  <properties:Lines>132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2018-01-30T08:45:00Z</dcterms:created>
  <dc:creator>x</dc:creator>
  <cp:lastModifiedBy>Renata Klokočki</cp:lastModifiedBy>
  <cp:lastPrinted>2018-01-30T08:51:00Z</cp:lastPrinted>
  <dcterms:modified xmlns:xsi="http://www.w3.org/2001/XMLSchema-instance" xsi:type="dcterms:W3CDTF">2018-01-30T08:52:00Z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