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9817" w14:paraId="8d19817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REPUBLIKA HRVATSKA 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OPĆINSKI SUD U SPLITU </w:t>
      </w:r>
    </w:p>
    <w:p w:rsidRDefault="002A03CD" w:rsidP="002A03CD" w:rsidR="002A03CD">
      <w:pPr>
        <w:tabs>
          <w:tab w:pos="7209" w:val="left"/>
        </w:tabs>
        <w:spacing w:lineRule="auto" w:line="240" w:after="0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Ex.vojarna Sv.Križ Dračevac</w:t>
      </w:r>
      <w:r>
        <w:rPr>
          <w:rFonts w:hAnsi="Times New Roman" w:ascii="Times New Roman"/>
          <w:sz w:val="23"/>
          <w:szCs w:val="23"/>
        </w:rPr>
        <w:tab/>
        <w:t xml:space="preserve">              Sp-</w:t>
      </w:r>
      <w:r w:rsidR="002516F0">
        <w:rPr>
          <w:rFonts w:hAnsi="Times New Roman" w:ascii="Times New Roman"/>
          <w:sz w:val="23"/>
          <w:szCs w:val="23"/>
        </w:rPr>
        <w:t>3</w:t>
      </w:r>
      <w:r>
        <w:rPr>
          <w:rFonts w:hAnsi="Times New Roman" w:ascii="Times New Roman"/>
          <w:sz w:val="23"/>
          <w:szCs w:val="23"/>
        </w:rPr>
        <w:t>/16</w:t>
      </w:r>
    </w:p>
    <w:p w:rsidRDefault="002A03CD" w:rsidP="002A03CD" w:rsidR="002A03CD">
      <w:pPr>
        <w:spacing w:lineRule="auto" w:line="240" w:after="0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E P U B L I K A    H R V A T S K A</w:t>
      </w: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>
      <w:pPr>
        <w:spacing w:lineRule="auto" w:line="240" w:after="0"/>
        <w:jc w:val="center"/>
        <w:rPr>
          <w:rFonts w:hAnsi="Times New Roman" w:ascii="Times New Roman"/>
          <w:b/>
          <w:sz w:val="23"/>
          <w:szCs w:val="23"/>
        </w:rPr>
      </w:pPr>
      <w:r>
        <w:rPr>
          <w:rFonts w:hAnsi="Times New Roman" w:ascii="Times New Roman"/>
          <w:b/>
          <w:sz w:val="23"/>
          <w:szCs w:val="23"/>
        </w:rPr>
        <w:t>R J E Š E NJ E</w:t>
      </w:r>
    </w:p>
    <w:p w:rsidRDefault="002A03CD" w:rsidP="002A03CD" w:rsid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516F0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2A03CD">
        <w:rPr>
          <w:rFonts w:hAnsi="Times New Roman" w:ascii="Times New Roman"/>
          <w:sz w:val="23"/>
          <w:szCs w:val="23"/>
        </w:rPr>
        <w:t xml:space="preserve">Općinski sud u Splitu, po sucu Ireni Klisović kao sucu pojedincu, u pravnoj stvari predlagatelja – potrošača </w:t>
      </w:r>
      <w:r w:rsidR="002516F0" w:rsidRPr="002516F0">
        <w:rPr>
          <w:rFonts w:hAnsi="Times New Roman" w:ascii="Times New Roman"/>
          <w:sz w:val="23"/>
          <w:szCs w:val="23"/>
        </w:rPr>
        <w:t>Marka Marijanovića iz Splita, Prvih hrvatskih redarstvenika 18, OIB 03691483117</w:t>
      </w:r>
      <w:r w:rsidR="006C2524" w:rsidRPr="006C2524">
        <w:rPr>
          <w:rFonts w:hAnsi="Times New Roman" w:ascii="Times New Roman"/>
          <w:sz w:val="23"/>
          <w:szCs w:val="23"/>
        </w:rPr>
        <w:t xml:space="preserve">, </w:t>
      </w:r>
      <w:r w:rsidR="006C2524">
        <w:rPr>
          <w:rFonts w:hAnsi="Times New Roman" w:ascii="Times New Roman"/>
          <w:sz w:val="23"/>
          <w:szCs w:val="23"/>
        </w:rPr>
        <w:t xml:space="preserve"> radi stečaja potrošača, dana 0</w:t>
      </w:r>
      <w:r w:rsidR="002516F0">
        <w:rPr>
          <w:rFonts w:hAnsi="Times New Roman" w:ascii="Times New Roman"/>
          <w:sz w:val="23"/>
          <w:szCs w:val="23"/>
        </w:rPr>
        <w:t>9.studenoga</w:t>
      </w:r>
      <w:r>
        <w:rPr>
          <w:rFonts w:hAnsi="Times New Roman" w:ascii="Times New Roman"/>
          <w:sz w:val="23"/>
          <w:szCs w:val="23"/>
        </w:rPr>
        <w:t xml:space="preserve"> </w:t>
      </w:r>
      <w:r w:rsidRPr="002A03CD">
        <w:rPr>
          <w:rFonts w:hAnsi="Times New Roman" w:ascii="Times New Roman"/>
          <w:sz w:val="23"/>
          <w:szCs w:val="23"/>
        </w:rPr>
        <w:t xml:space="preserve"> 2017.g. objavljuje </w:t>
      </w:r>
    </w:p>
    <w:p w:rsidRDefault="002A03CD" w:rsidP="002A03CD" w:rsidR="002A03CD" w:rsidRPr="002A03CD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 r i j e š i o   j e </w:t>
      </w:r>
    </w:p>
    <w:p w:rsidRDefault="002A03CD" w:rsidP="002A03CD" w:rsidR="002A03CD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2A03CD" w:rsidP="00BC557F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Z a k l j u č u j e    s e</w:t>
      </w:r>
      <w:r w:rsidR="00222074">
        <w:rPr>
          <w:rFonts w:hAnsi="Times New Roman" w:ascii="Times New Roman"/>
          <w:sz w:val="23"/>
          <w:szCs w:val="23"/>
        </w:rPr>
        <w:t xml:space="preserve"> </w:t>
      </w:r>
      <w:r>
        <w:rPr>
          <w:rFonts w:hAnsi="Times New Roman" w:ascii="Times New Roman"/>
          <w:sz w:val="23"/>
          <w:szCs w:val="23"/>
        </w:rPr>
        <w:t xml:space="preserve"> postupak stečaja potrošača nad potrošačem </w:t>
      </w:r>
      <w:r w:rsidR="00BC557F" w:rsidRPr="00BC557F">
        <w:rPr>
          <w:rFonts w:hAnsi="Times New Roman" w:ascii="Times New Roman"/>
          <w:sz w:val="23"/>
          <w:szCs w:val="23"/>
        </w:rPr>
        <w:t>Marka Marijanovića iz Splita, Prvih hrvatskih redarstvenika 18, OIB 03691483117</w:t>
      </w:r>
      <w:r w:rsidR="00222074">
        <w:rPr>
          <w:rFonts w:hAnsi="Times New Roman" w:ascii="Times New Roman"/>
          <w:sz w:val="23"/>
          <w:szCs w:val="23"/>
        </w:rPr>
        <w:t>.</w:t>
      </w:r>
    </w:p>
    <w:p w:rsidRDefault="002A03CD" w:rsidP="002A03CD" w:rsidR="002A03CD" w:rsidRPr="002A03CD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Određuje se razdoblje pr</w:t>
      </w:r>
      <w:r w:rsidR="00222074">
        <w:rPr>
          <w:rFonts w:hAnsi="Times New Roman" w:ascii="Times New Roman"/>
          <w:sz w:val="23"/>
          <w:szCs w:val="23"/>
        </w:rPr>
        <w:t xml:space="preserve">ovjere ponašanja u trajanju od </w:t>
      </w:r>
      <w:r w:rsidR="002516F0">
        <w:rPr>
          <w:rFonts w:hAnsi="Times New Roman" w:ascii="Times New Roman"/>
          <w:sz w:val="23"/>
          <w:szCs w:val="23"/>
        </w:rPr>
        <w:t>pet</w:t>
      </w:r>
      <w:r>
        <w:rPr>
          <w:rFonts w:hAnsi="Times New Roman" w:ascii="Times New Roman"/>
          <w:sz w:val="23"/>
          <w:szCs w:val="23"/>
        </w:rPr>
        <w:t xml:space="preserve"> godina.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D60A9C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Povjerenik će nakon zaključenja postupka, u razdoblju provjere ponašanja, u ime i za račun potrošača unovčavati imovinu potrošača i prikupljenim sredstvima namiriti nastale troškove postupka. O obavljenim radnjama povjerenik je dužan podnositi izviješća sudu. </w:t>
      </w:r>
    </w:p>
    <w:p w:rsidRDefault="00D60A9C" w:rsidP="00D60A9C" w:rsidR="00D60A9C" w:rsidRPr="00D60A9C">
      <w:pPr>
        <w:pStyle w:val="Odlomakpopisa"/>
        <w:rPr>
          <w:rFonts w:hAnsi="Times New Roman" w:ascii="Times New Roman"/>
          <w:sz w:val="23"/>
          <w:szCs w:val="23"/>
        </w:rPr>
      </w:pPr>
    </w:p>
    <w:p w:rsidRDefault="002A03CD" w:rsidP="00D60A9C" w:rsidR="002A03C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D60A9C">
        <w:rPr>
          <w:rFonts w:hAnsi="Times New Roman" w:ascii="Times New Roman"/>
          <w:sz w:val="23"/>
          <w:szCs w:val="23"/>
        </w:rPr>
        <w:t xml:space="preserve">Ako potrošač u razdoblju provjere ponašanja stekle imovinu iz koje se mogu namiriti vjerovnici, na odgovarajući će se način primijeniti odredbe Stečajnog zakona o nastavljanju postupka radi naknade diobe u slučajevima u kojima se stečajni postupak ne provodi. </w:t>
      </w:r>
    </w:p>
    <w:p w:rsidRDefault="00E8799B" w:rsidP="00E8799B" w:rsidR="00E8799B" w:rsidRPr="00E8799B">
      <w:pPr>
        <w:pStyle w:val="Odlomakpopisa"/>
        <w:rPr>
          <w:rFonts w:hAnsi="Times New Roman" w:ascii="Times New Roman"/>
          <w:sz w:val="23"/>
          <w:szCs w:val="23"/>
        </w:rPr>
      </w:pPr>
    </w:p>
    <w:p w:rsidRDefault="00E8799B" w:rsidP="00E8799B" w:rsidR="00E8799B" w:rsidRPr="00E8799B">
      <w:pPr>
        <w:pStyle w:val="Odlomakpopisa"/>
        <w:numPr>
          <w:ilvl w:val="0"/>
          <w:numId w:val="1"/>
        </w:numPr>
        <w:rPr>
          <w:rFonts w:hAnsi="Times New Roman" w:ascii="Times New Roman"/>
          <w:sz w:val="23"/>
          <w:szCs w:val="23"/>
        </w:rPr>
      </w:pPr>
      <w:r w:rsidRPr="00E8799B">
        <w:rPr>
          <w:rFonts w:hAnsi="Times New Roman" w:ascii="Times New Roman"/>
          <w:sz w:val="23"/>
          <w:szCs w:val="23"/>
        </w:rPr>
        <w:t>Pri unovčenju stečajne mase povjerenik je dužan voditi računa o dostojanstvu potrošača i o tome da potrošaču mjesečno ostane dovoljno sredstava za primjerene životne potrebe / primjereni životni standard  sve u smislu odredbe čl.63.st.2 Zakona o stečaju potrošača</w:t>
      </w:r>
      <w:r>
        <w:rPr>
          <w:rFonts w:hAnsi="Times New Roman" w:ascii="Times New Roman"/>
          <w:sz w:val="23"/>
          <w:szCs w:val="23"/>
        </w:rPr>
        <w:t xml:space="preserve"> ("</w:t>
      </w:r>
      <w:r w:rsidRPr="00E8799B">
        <w:rPr>
          <w:rFonts w:hAnsi="Times New Roman" w:ascii="Times New Roman"/>
          <w:sz w:val="24"/>
          <w:szCs w:val="23"/>
        </w:rPr>
        <w:t>Narodn</w:t>
      </w:r>
      <w:r>
        <w:rPr>
          <w:rFonts w:hAnsi="Times New Roman" w:ascii="Times New Roman"/>
          <w:sz w:val="24"/>
          <w:szCs w:val="23"/>
        </w:rPr>
        <w:t>e novine 100/15</w:t>
      </w:r>
      <w:r w:rsidR="00991E9E">
        <w:rPr>
          <w:rFonts w:hAnsi="Times New Roman" w:ascii="Times New Roman"/>
          <w:sz w:val="24"/>
          <w:szCs w:val="23"/>
        </w:rPr>
        <w:t>,</w:t>
      </w:r>
      <w:r>
        <w:rPr>
          <w:rFonts w:hAnsi="Times New Roman" w:ascii="Times New Roman"/>
          <w:sz w:val="24"/>
          <w:szCs w:val="23"/>
        </w:rPr>
        <w:t xml:space="preserve"> dalje</w:t>
      </w:r>
      <w:r w:rsidR="00991E9E">
        <w:rPr>
          <w:rFonts w:hAnsi="Times New Roman" w:ascii="Times New Roman"/>
          <w:sz w:val="24"/>
          <w:szCs w:val="23"/>
        </w:rPr>
        <w:t>:</w:t>
      </w:r>
      <w:r>
        <w:rPr>
          <w:rFonts w:hAnsi="Times New Roman" w:ascii="Times New Roman"/>
          <w:sz w:val="24"/>
          <w:szCs w:val="23"/>
        </w:rPr>
        <w:t xml:space="preserve"> Z</w:t>
      </w:r>
      <w:r w:rsidR="00991E9E">
        <w:rPr>
          <w:rFonts w:hAnsi="Times New Roman" w:ascii="Times New Roman"/>
          <w:sz w:val="24"/>
          <w:szCs w:val="23"/>
        </w:rPr>
        <w:t>SP).</w:t>
      </w:r>
      <w:r w:rsidRPr="00E8799B">
        <w:rPr>
          <w:rFonts w:hAnsi="Times New Roman" w:ascii="Times New Roman"/>
          <w:sz w:val="23"/>
          <w:szCs w:val="23"/>
        </w:rPr>
        <w:t xml:space="preserve"> </w:t>
      </w:r>
    </w:p>
    <w:p w:rsidRDefault="002A03CD" w:rsidP="002A03CD" w:rsidR="002A03CD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120C62" w:rsidR="002A03CD" w:rsidRPr="00120C62">
      <w:pPr>
        <w:spacing w:lineRule="auto" w:line="240" w:after="0"/>
        <w:ind w:firstLine="708" w:left="2832"/>
        <w:jc w:val="both"/>
        <w:rPr>
          <w:rFonts w:hAnsi="Times New Roman" w:ascii="Times New Roman"/>
          <w:sz w:val="23"/>
          <w:szCs w:val="23"/>
        </w:rPr>
      </w:pPr>
      <w:r w:rsidRPr="00120C62">
        <w:rPr>
          <w:rFonts w:hAnsi="Times New Roman" w:ascii="Times New Roman"/>
          <w:sz w:val="23"/>
          <w:szCs w:val="23"/>
        </w:rPr>
        <w:t>Obrazloženje</w:t>
      </w:r>
    </w:p>
    <w:p w:rsidRDefault="002A03CD" w:rsidP="002A03CD" w:rsidR="002A03CD">
      <w:pPr>
        <w:spacing w:lineRule="auto" w:line="240" w:after="0"/>
        <w:ind w:firstLine="708"/>
        <w:jc w:val="both"/>
        <w:rPr>
          <w:sz w:val="23"/>
          <w:szCs w:val="23"/>
        </w:rPr>
      </w:pPr>
    </w:p>
    <w:p w:rsidRDefault="002516F0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Rješenjem ovog suda od dana 06.lipnja </w:t>
      </w:r>
      <w:r w:rsidR="00586723">
        <w:rPr>
          <w:rFonts w:hAnsi="Times New Roman" w:ascii="Times New Roman"/>
          <w:sz w:val="23"/>
          <w:szCs w:val="23"/>
        </w:rPr>
        <w:t xml:space="preserve"> 2017.g. otvoren je postupak stečaja potrošača te je stečajnim povjerenikom određen Bože Guvo.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Nakon prikupljenih tražbina stečajni povjerenik je podnio izvješće o stanju stečajne mase u raz</w:t>
      </w:r>
      <w:r w:rsidR="002516F0">
        <w:rPr>
          <w:rFonts w:hAnsi="Times New Roman" w:ascii="Times New Roman"/>
          <w:sz w:val="23"/>
          <w:szCs w:val="23"/>
        </w:rPr>
        <w:t>doblju od 0</w:t>
      </w:r>
      <w:r w:rsidR="00682995">
        <w:rPr>
          <w:rFonts w:hAnsi="Times New Roman" w:ascii="Times New Roman"/>
          <w:sz w:val="23"/>
          <w:szCs w:val="23"/>
        </w:rPr>
        <w:t>6</w:t>
      </w:r>
      <w:r w:rsidR="002516F0">
        <w:rPr>
          <w:rFonts w:hAnsi="Times New Roman" w:ascii="Times New Roman"/>
          <w:sz w:val="23"/>
          <w:szCs w:val="23"/>
        </w:rPr>
        <w:t>.lipnja 2017.g. do 0</w:t>
      </w:r>
      <w:r w:rsidR="00682995">
        <w:rPr>
          <w:rFonts w:hAnsi="Times New Roman" w:ascii="Times New Roman"/>
          <w:sz w:val="23"/>
          <w:szCs w:val="23"/>
        </w:rPr>
        <w:t xml:space="preserve">5.kolovoza </w:t>
      </w:r>
      <w:r w:rsidR="002516F0">
        <w:rPr>
          <w:rFonts w:hAnsi="Times New Roman" w:ascii="Times New Roman"/>
          <w:sz w:val="23"/>
          <w:szCs w:val="23"/>
        </w:rPr>
        <w:t xml:space="preserve"> </w:t>
      </w:r>
      <w:r>
        <w:rPr>
          <w:rFonts w:hAnsi="Times New Roman" w:ascii="Times New Roman"/>
          <w:sz w:val="23"/>
          <w:szCs w:val="23"/>
        </w:rPr>
        <w:t xml:space="preserve"> 2017.g. </w:t>
      </w:r>
      <w:r w:rsidR="002A03CD">
        <w:rPr>
          <w:rFonts w:hAnsi="Times New Roman" w:ascii="Times New Roman"/>
          <w:sz w:val="23"/>
          <w:szCs w:val="23"/>
        </w:rPr>
        <w:t xml:space="preserve"> </w:t>
      </w:r>
    </w:p>
    <w:p w:rsidRDefault="005E2BF7" w:rsidP="002A03CD" w:rsidR="005E2BF7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682995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Prijavljene tražbine utvrđene su u ukupnom iznosu od </w:t>
      </w:r>
      <w:r w:rsidR="00682995">
        <w:rPr>
          <w:rFonts w:hAnsi="Times New Roman" w:ascii="Times New Roman"/>
          <w:sz w:val="23"/>
          <w:szCs w:val="23"/>
        </w:rPr>
        <w:t>574.046,46</w:t>
      </w:r>
      <w:r>
        <w:rPr>
          <w:rFonts w:hAnsi="Times New Roman" w:ascii="Times New Roman"/>
          <w:sz w:val="23"/>
          <w:szCs w:val="23"/>
        </w:rPr>
        <w:t xml:space="preserve"> kn. Prema izvješću stečajnog povjerenika </w:t>
      </w:r>
      <w:r w:rsidR="00682995">
        <w:rPr>
          <w:rFonts w:hAnsi="Times New Roman" w:ascii="Times New Roman"/>
          <w:sz w:val="23"/>
          <w:szCs w:val="23"/>
        </w:rPr>
        <w:t xml:space="preserve">nije </w:t>
      </w:r>
      <w:r>
        <w:rPr>
          <w:rFonts w:hAnsi="Times New Roman" w:ascii="Times New Roman"/>
          <w:sz w:val="23"/>
          <w:szCs w:val="23"/>
        </w:rPr>
        <w:t xml:space="preserve">došlo je do povećanja stečajne mase na dan </w:t>
      </w:r>
      <w:r w:rsidR="00682995">
        <w:rPr>
          <w:rFonts w:hAnsi="Times New Roman" w:ascii="Times New Roman"/>
          <w:sz w:val="23"/>
          <w:szCs w:val="23"/>
        </w:rPr>
        <w:t xml:space="preserve">06.studenoga </w:t>
      </w:r>
      <w:r>
        <w:rPr>
          <w:rFonts w:hAnsi="Times New Roman" w:ascii="Times New Roman"/>
          <w:sz w:val="23"/>
          <w:szCs w:val="23"/>
        </w:rPr>
        <w:t xml:space="preserve"> 2017.g. koja iznosi </w:t>
      </w:r>
      <w:r w:rsidR="00682995">
        <w:rPr>
          <w:rFonts w:hAnsi="Times New Roman" w:ascii="Times New Roman"/>
          <w:sz w:val="23"/>
          <w:szCs w:val="23"/>
        </w:rPr>
        <w:t>4.858,80</w:t>
      </w:r>
      <w:r>
        <w:rPr>
          <w:rFonts w:hAnsi="Times New Roman" w:ascii="Times New Roman"/>
          <w:sz w:val="23"/>
          <w:szCs w:val="23"/>
        </w:rPr>
        <w:t xml:space="preserve"> kn.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Određen je rok provjere ponašanja u trajanju od </w:t>
      </w:r>
      <w:r w:rsidR="00682995">
        <w:rPr>
          <w:rFonts w:hAnsi="Times New Roman" w:ascii="Times New Roman"/>
          <w:sz w:val="23"/>
          <w:szCs w:val="23"/>
        </w:rPr>
        <w:t xml:space="preserve"> pet godina</w:t>
      </w:r>
      <w:r>
        <w:rPr>
          <w:rFonts w:hAnsi="Times New Roman" w:ascii="Times New Roman"/>
          <w:sz w:val="23"/>
          <w:szCs w:val="23"/>
        </w:rPr>
        <w:t xml:space="preserve">.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lastRenderedPageBreak/>
        <w:t xml:space="preserve">Prema odredbi čl. 63. </w:t>
      </w:r>
      <w:r w:rsidR="00991E9E">
        <w:rPr>
          <w:rFonts w:hAnsi="Times New Roman" w:ascii="Times New Roman"/>
          <w:sz w:val="23"/>
          <w:szCs w:val="23"/>
        </w:rPr>
        <w:t xml:space="preserve">st.1. </w:t>
      </w:r>
      <w:r>
        <w:rPr>
          <w:rFonts w:hAnsi="Times New Roman" w:ascii="Times New Roman"/>
          <w:sz w:val="23"/>
          <w:szCs w:val="23"/>
        </w:rPr>
        <w:t>ZSP</w:t>
      </w:r>
      <w:r w:rsidR="00991E9E">
        <w:rPr>
          <w:rFonts w:hAnsi="Times New Roman" w:ascii="Times New Roman"/>
          <w:sz w:val="23"/>
          <w:szCs w:val="23"/>
        </w:rPr>
        <w:t>-a</w:t>
      </w:r>
      <w:r>
        <w:rPr>
          <w:rFonts w:hAnsi="Times New Roman" w:ascii="Times New Roman"/>
          <w:sz w:val="23"/>
          <w:szCs w:val="23"/>
        </w:rPr>
        <w:t xml:space="preserve"> pri unovčenju stečajne mase povjerenik je dužan </w:t>
      </w:r>
      <w:r w:rsidR="005E2BF7">
        <w:rPr>
          <w:rFonts w:hAnsi="Times New Roman" w:ascii="Times New Roman"/>
          <w:sz w:val="23"/>
          <w:szCs w:val="23"/>
        </w:rPr>
        <w:t xml:space="preserve">voditi računa o dostojanstvu potrošača i o tome da potrošaču mjesečno ostane dovoljno sredstava za primjerene životne potrebe/primjereni životni standard. </w:t>
      </w:r>
      <w:r w:rsidR="00991E9E">
        <w:rPr>
          <w:rFonts w:hAnsi="Times New Roman" w:ascii="Times New Roman"/>
          <w:sz w:val="23"/>
          <w:szCs w:val="23"/>
        </w:rPr>
        <w:t>Stavkom 2. istog članka propisano je kako v</w:t>
      </w:r>
      <w:r w:rsidR="005E2BF7">
        <w:rPr>
          <w:rFonts w:hAnsi="Times New Roman" w:ascii="Times New Roman"/>
          <w:sz w:val="23"/>
          <w:szCs w:val="23"/>
        </w:rPr>
        <w:t xml:space="preserve">isinu tih sredstava sud određuju prema iznosu koji je izuzet od ovrhe u slučaju kada se ovrha provodi na plaći ovršenika. Povjerenik će utvrditi mjesečni iznos sredstava kojima raspolaže potrošač, a koja ne ulaze u stečajnu masu i sukladno tome odobriti isplatu iz stečajne mase, vodeći pri tome računa o troškovima postupka. </w:t>
      </w:r>
    </w:p>
    <w:p w:rsidRDefault="00E8799B" w:rsidP="002A03CD" w:rsidR="00E8799B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O gore navedenom odlučeno je na način opisan točkom 5. izreke, s obzirom da  sud u ovoj fazi postupka ne može predvidjeti kolika će sredstva potrošač eventualno ostvariti u roku kušnje, te je na navedeni način omogućeno da se u stečajnu masu uplaćuje srazmjerni dio ostvarenih sredstava na ime podmirenja duga sukladno otplatnom planu. </w:t>
      </w:r>
    </w:p>
    <w:p w:rsidRDefault="00586723" w:rsidP="002A03CD" w:rsidR="00586723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533ED2" w:rsidR="002A03CD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 w:left="2124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U Split</w:t>
      </w:r>
      <w:r w:rsidR="00D60A9C">
        <w:rPr>
          <w:rFonts w:hAnsi="Times New Roman" w:ascii="Times New Roman"/>
          <w:sz w:val="23"/>
          <w:szCs w:val="23"/>
        </w:rPr>
        <w:t>u, dana 0</w:t>
      </w:r>
      <w:r w:rsidR="00A768E1">
        <w:rPr>
          <w:rFonts w:hAnsi="Times New Roman" w:ascii="Times New Roman"/>
          <w:sz w:val="23"/>
          <w:szCs w:val="23"/>
        </w:rPr>
        <w:t xml:space="preserve">9.studenoga </w:t>
      </w:r>
      <w:r>
        <w:rPr>
          <w:rFonts w:hAnsi="Times New Roman" w:ascii="Times New Roman"/>
          <w:sz w:val="23"/>
          <w:szCs w:val="23"/>
        </w:rPr>
        <w:t xml:space="preserve"> 2017.g.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Sutkinja </w:t>
      </w: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Irena Klisović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UPUTA O PRAVNOM LIJEKU: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Protiv ovog je rješenja dopuštena žalba županijskom sudu u roku od 15 dana.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 Žalba ne odgađa provedbu rješenja (čl.27. st. 2. ZSP-a)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DNA: 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>Svim sudionicima putem mrežne stranice e-oglasna ploča sudova.</w:t>
      </w:r>
    </w:p>
    <w:p w:rsidRDefault="002A03CD" w:rsidP="002A03CD" w:rsidR="002A03CD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>
        <w:rPr>
          <w:rFonts w:hAnsi="Times New Roman" w:ascii="Times New Roman"/>
          <w:sz w:val="23"/>
          <w:szCs w:val="23"/>
        </w:rPr>
        <w:t xml:space="preserve">Smatra se da je dostava pismena obavljena istekom osmog dana od dana objave pismena na mrežnoj stranici e-oglasna ploča sudova (čl.25. st. 1 i st. 2. ZSP-a). </w:t>
      </w:r>
    </w:p>
    <w:p w:rsidRDefault="00404DA7" w:rsidR="00215192"/>
    <w:sectPr w:rsidR="00215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22074"/>
    <w:rsid w:val="00240D92"/>
    <w:rsid w:val="002516F0"/>
    <w:rsid w:val="002A03CD"/>
    <w:rsid w:val="002D19B7"/>
    <w:rsid w:val="003F28D1"/>
    <w:rsid w:val="00404DA7"/>
    <w:rsid w:val="00420CB4"/>
    <w:rsid w:val="00494346"/>
    <w:rsid w:val="00533ED2"/>
    <w:rsid w:val="0057293C"/>
    <w:rsid w:val="00574C18"/>
    <w:rsid w:val="00586723"/>
    <w:rsid w:val="0058672B"/>
    <w:rsid w:val="00597898"/>
    <w:rsid w:val="005E2BF7"/>
    <w:rsid w:val="005F236C"/>
    <w:rsid w:val="00613C32"/>
    <w:rsid w:val="00682995"/>
    <w:rsid w:val="006C2524"/>
    <w:rsid w:val="006F2189"/>
    <w:rsid w:val="0072481D"/>
    <w:rsid w:val="00747080"/>
    <w:rsid w:val="007C4774"/>
    <w:rsid w:val="009308CB"/>
    <w:rsid w:val="0094618C"/>
    <w:rsid w:val="00991E9E"/>
    <w:rsid w:val="009F33BB"/>
    <w:rsid w:val="00A23522"/>
    <w:rsid w:val="00A768E1"/>
    <w:rsid w:val="00AE28F4"/>
    <w:rsid w:val="00AE6106"/>
    <w:rsid w:val="00B569CD"/>
    <w:rsid w:val="00BA679F"/>
    <w:rsid w:val="00BB5A9E"/>
    <w:rsid w:val="00BC1F7E"/>
    <w:rsid w:val="00BC557F"/>
    <w:rsid w:val="00C250B3"/>
    <w:rsid w:val="00CF61E3"/>
    <w:rsid w:val="00D60A9C"/>
    <w:rsid w:val="00E8799B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DA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DA7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DA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DA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DA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DA7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DA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DA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  <item>Bože Guvo</item>
    </izvorni_sadrzaj>
    <derivirana_varijabla naziv="DomainObject.Predmet.OstaliListFormated_1">
      <item>Sanda Škoro</item>
      <item>Općinski sud u Splitu</item>
      <item>Financijska agencija</item>
      <item>Ministarstvo hrvatskih branitelja</item>
      <item>Bože Guvo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  <item>Bože Guvo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  <item>Bože Guvo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  <item>Bože Guvo, Smiljanićeva 2, 21000 Split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  <item>Bože Guvo, Smiljanićeva 2, 21000 Split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  <item>Bože Guvo, Smiljanićeva 2, 21000 Split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  <item>Bože Guvo, Smiljanićeva 2, 21000 Split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  <item>Bože Guvo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  <item>Bože Guvo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  <item>Bože Guvo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  <item>Bože Guvo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  <item>Bože Guvo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  <item>Bože Guvo, Smiljanićeva 2,21000 Split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  <item>Bože Guvo,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2849</properties:Characters>
  <properties:Lines>73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2017-11-09T09:36:00Z</dcterms:created>
  <dc:creator>Božena Semren</dc:creator>
  <cp:lastModifiedBy>Božena Semren</cp:lastModifiedBy>
  <cp:lastPrinted>2017-11-09T09:57:00Z</cp:lastPrinted>
  <dcterms:modified xmlns:xsi="http://www.w3.org/2001/XMLSchema-instance" xsi:type="dcterms:W3CDTF">2017-11-09T10:15:00Z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