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c161" w14:paraId="b0dc161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E20C10" w:rsidP="00DB226A" w:rsidR="00AC1DF3">
      <w:pPr>
        <w:jc w:val="both"/>
      </w:pPr>
      <w:r>
        <w:rPr>
          <w:rFonts w:cs="Times New Roman"/>
          <w:szCs w:val="24"/>
        </w:rPr>
        <w:br/>
      </w:r>
    </w:p>
    <w:p w:rsidRDefault="00AC1DF3" w:rsidP="00AC1DF3" w:rsidR="00AC1DF3">
      <w:pPr>
        <w:jc w:val="center"/>
      </w:pPr>
      <w:r>
        <w:t>R E P U B L I K A    H R V A T S K A</w:t>
      </w:r>
    </w:p>
    <w:p w:rsidRDefault="00AC1DF3" w:rsidP="00AC1DF3" w:rsidR="00AC1DF3">
      <w:pPr>
        <w:jc w:val="center"/>
      </w:pPr>
      <w:r>
        <w:t>R J E Š E N J E</w:t>
      </w:r>
    </w:p>
    <w:p w:rsidRDefault="00AC1DF3" w:rsidP="00AC1DF3" w:rsidR="00AC1DF3">
      <w:pPr>
        <w:jc w:val="both"/>
      </w:pPr>
    </w:p>
    <w:p w:rsidRDefault="00DB226A" w:rsidP="00DB226A" w:rsidR="00DB226A">
      <w:pPr>
        <w:jc w:val="both"/>
      </w:pPr>
      <w:r>
        <w:tab/>
        <w:t xml:space="preserve">Trgovački sud u Rijeci, po stečajnom sucu Veri Jelenović, u stečajnom postupku nad dužnikom KVARNERSKE NEKRETNINE društvo s ograničenom odgovornošću za građenje, trgovinu i usluge u stečaju Viškovo, Vozišće 5, OIB: </w:t>
      </w:r>
      <w:r>
        <w:rPr>
          <w:bCs/>
        </w:rPr>
        <w:t>40498301834</w:t>
      </w:r>
      <w:r>
        <w:t>, MBS: 040156164</w:t>
      </w:r>
      <w:r>
        <w:rPr>
          <w:bCs/>
        </w:rPr>
        <w:t>,</w:t>
      </w:r>
      <w:r>
        <w:t xml:space="preserve"> dana 5. travnja 2018. </w:t>
      </w:r>
    </w:p>
    <w:p w:rsidRDefault="00AC1DF3" w:rsidP="00AC1DF3" w:rsidR="00AC1DF3">
      <w:pPr>
        <w:jc w:val="both"/>
      </w:pPr>
    </w:p>
    <w:p w:rsidRDefault="00AC1DF3" w:rsidP="00AC1DF3" w:rsidR="00AC1DF3">
      <w:pPr>
        <w:jc w:val="center"/>
      </w:pPr>
      <w:r>
        <w:t>r i j e š i o  j e</w:t>
      </w:r>
    </w:p>
    <w:p w:rsidRDefault="00AC1DF3" w:rsidP="00AC1DF3" w:rsidR="00AC1DF3">
      <w:pPr>
        <w:jc w:val="center"/>
      </w:pPr>
    </w:p>
    <w:p w:rsidRDefault="00DB226A" w:rsidP="00AC1DF3" w:rsidR="00AC1DF3">
      <w:pPr>
        <w:jc w:val="both"/>
      </w:pPr>
      <w:r>
        <w:t xml:space="preserve">                          </w:t>
      </w:r>
      <w:r w:rsidR="00AC1DF3">
        <w:tab/>
      </w:r>
      <w:r w:rsidR="00AC1DF3">
        <w:tab/>
        <w:t>Određuje se ispitno ročište za dan</w:t>
      </w:r>
    </w:p>
    <w:p w:rsidRDefault="00DB226A" w:rsidP="00AC1DF3" w:rsidR="00AC1DF3">
      <w:pPr>
        <w:jc w:val="center"/>
      </w:pPr>
      <w:r>
        <w:t xml:space="preserve">7. lipnja </w:t>
      </w:r>
      <w:r w:rsidR="00AC1DF3">
        <w:t xml:space="preserve">2018. u </w:t>
      </w:r>
      <w:r>
        <w:t>1</w:t>
      </w:r>
      <w:r w:rsidR="00AC1DF3">
        <w:t>0:</w:t>
      </w:r>
      <w:r>
        <w:t>30</w:t>
      </w:r>
      <w:r w:rsidR="00AC1DF3">
        <w:t xml:space="preserve"> sati</w:t>
      </w:r>
    </w:p>
    <w:p w:rsidRDefault="00AC1DF3" w:rsidP="00AC1DF3" w:rsidR="00AC1DF3">
      <w:pPr>
        <w:jc w:val="center"/>
      </w:pPr>
      <w:r>
        <w:t>sudnica broj 3, I. kat</w:t>
      </w:r>
    </w:p>
    <w:p w:rsidRDefault="00AC1DF3" w:rsidP="00AC1DF3" w:rsidR="00AC1DF3">
      <w:pPr>
        <w:jc w:val="center"/>
      </w:pPr>
      <w:r>
        <w:t>u Trgovačkom sudu u Rijeci,</w:t>
      </w:r>
    </w:p>
    <w:p w:rsidRDefault="00AC1DF3" w:rsidP="00AC1DF3" w:rsidR="00AC1DF3">
      <w:pPr>
        <w:jc w:val="center"/>
      </w:pPr>
      <w:r>
        <w:t>Zadarska 1 i 3.</w:t>
      </w:r>
    </w:p>
    <w:p w:rsidRDefault="00AC1DF3" w:rsidP="00AC1DF3" w:rsidR="00AC1DF3">
      <w:pPr>
        <w:jc w:val="both"/>
      </w:pPr>
    </w:p>
    <w:p w:rsidRDefault="00AC1DF3" w:rsidP="00AC1DF3" w:rsidR="00AC1DF3">
      <w:pPr>
        <w:jc w:val="both"/>
      </w:pPr>
    </w:p>
    <w:p w:rsidRDefault="00AC1DF3" w:rsidP="00AC1DF3" w:rsidR="00AC1DF3">
      <w:pPr>
        <w:jc w:val="center"/>
      </w:pPr>
      <w:r>
        <w:t>Obrazloženje</w:t>
      </w:r>
    </w:p>
    <w:p w:rsidRDefault="00AC1DF3" w:rsidP="00AC1DF3" w:rsidR="00AC1DF3">
      <w:pPr>
        <w:jc w:val="both"/>
      </w:pPr>
      <w:r>
        <w:tab/>
      </w:r>
      <w:r>
        <w:tab/>
        <w:t>Ovosudnim rješenjem posl. br. 14 St-1</w:t>
      </w:r>
      <w:r w:rsidR="00DB226A">
        <w:t>026</w:t>
      </w:r>
      <w:r>
        <w:t>/2016-1</w:t>
      </w:r>
      <w:r w:rsidR="00DB226A">
        <w:t>3</w:t>
      </w:r>
      <w:r>
        <w:t xml:space="preserve"> od </w:t>
      </w:r>
      <w:r w:rsidR="00DB226A">
        <w:t>12. travnja</w:t>
      </w:r>
      <w:r>
        <w:t xml:space="preserve"> 2017.  koje je na mrežnoj stranici e-Oglasna ploča sudova objavljeno istog dana otvoren je stečajni postupak nad dužnikom </w:t>
      </w:r>
      <w:r w:rsidR="00DB226A">
        <w:t xml:space="preserve">KVARNERSKE NEKRETNINE društvo s ograničenom odgovornošću za građenje, trgovinu i usluge Viškovo, Vozišće 5, OIB: </w:t>
      </w:r>
      <w:r w:rsidR="00DB226A">
        <w:rPr>
          <w:bCs/>
        </w:rPr>
        <w:t>40498301834</w:t>
      </w:r>
      <w:r w:rsidR="00DB226A">
        <w:t>, MBS: 040156164</w:t>
      </w:r>
      <w:r>
        <w:t xml:space="preserve"> te pozvani vjerovnici da u roku od 60 dana od dana objave ovog rješenja u skladu s pravilima Stečajnog zakona (objavljenog u NN 71/15) o prijavi tražbina prijave svoje tražbine stečajnom upravitelju na propisanom obrascu u dva primjerka. </w:t>
      </w:r>
    </w:p>
    <w:p w:rsidRDefault="00AC1DF3" w:rsidP="00AC1DF3" w:rsidR="00AC1DF3">
      <w:pPr>
        <w:jc w:val="both"/>
      </w:pPr>
      <w:r>
        <w:tab/>
      </w:r>
      <w:r>
        <w:tab/>
        <w:t xml:space="preserve">Odredbom članka 129. stavak 1.  Stečajnog zakona </w:t>
      </w:r>
      <w:r>
        <w:rPr>
          <w:bCs/>
        </w:rPr>
        <w:t>(objavljen u NN 71/15, 104/17)</w:t>
      </w:r>
      <w:r>
        <w:t xml:space="preserve"> propisan je zakonski rok od 60 dana od dana objave rješenja o otvaranju stečajnog postupka nad dužnikom za podnošenje prijave tražbina stečajnom upravitelju. Člankom 12. stavak 1. Stečajnog zakona propisano je da se sudska pismena dostavljaju objavom pismena na mrežnoj stranici e-Oglasna ploča sudova, ako ovim Zakonom nije drukčije određeno. Dostava se smatra obavljenom istekom osmoga dana od dana objave pismena na mrežnoj stranici e-Oglasna ploča sudova.</w:t>
      </w:r>
    </w:p>
    <w:p w:rsidRDefault="00AC1DF3" w:rsidP="00AC1DF3" w:rsidR="00AC1DF3">
      <w:pPr>
        <w:jc w:val="both"/>
      </w:pPr>
      <w:r>
        <w:tab/>
      </w:r>
      <w:r>
        <w:tab/>
        <w:t>Podnositelj prijav</w:t>
      </w:r>
      <w:r w:rsidR="00DB226A">
        <w:t>e</w:t>
      </w:r>
      <w:r>
        <w:t xml:space="preserve"> tražbina </w:t>
      </w:r>
      <w:r w:rsidR="00DB226A">
        <w:rPr>
          <w:bCs/>
        </w:rPr>
        <w:t>KD VODOVOD I KANALIZACIJA d.o.o. Rijeka, Dolac 14, OIB:80805858278</w:t>
      </w:r>
      <w:r>
        <w:t xml:space="preserve"> prijav</w:t>
      </w:r>
      <w:r w:rsidR="00DB226A">
        <w:t>u</w:t>
      </w:r>
      <w:r>
        <w:t xml:space="preserve"> tražbina podni</w:t>
      </w:r>
      <w:r w:rsidR="00DB226A">
        <w:t xml:space="preserve">o je </w:t>
      </w:r>
      <w:r>
        <w:t>u roku (</w:t>
      </w:r>
      <w:r w:rsidR="00DB226A">
        <w:t>uputivši ju preporučenom pošiljkom 6. lipnja 2017. stečajnoj upraviteljici Mirjani Gašparović</w:t>
      </w:r>
      <w:r>
        <w:t xml:space="preserve">), a </w:t>
      </w:r>
      <w:r w:rsidR="00DB226A">
        <w:t xml:space="preserve">njegova </w:t>
      </w:r>
      <w:r>
        <w:t>prijav</w:t>
      </w:r>
      <w:r w:rsidR="00DB226A">
        <w:t>a</w:t>
      </w:r>
      <w:r>
        <w:t xml:space="preserve"> tražbin</w:t>
      </w:r>
      <w:r w:rsidR="00DB226A">
        <w:t>e</w:t>
      </w:r>
      <w:r>
        <w:t xml:space="preserve"> </w:t>
      </w:r>
      <w:r w:rsidR="00DB226A">
        <w:t>nije bila ispitana</w:t>
      </w:r>
      <w:r>
        <w:t xml:space="preserve"> na ispitnom ročištu održanom dana </w:t>
      </w:r>
      <w:r w:rsidR="00DB226A">
        <w:t>7. srpnja</w:t>
      </w:r>
      <w:r>
        <w:t xml:space="preserve"> 2017. nego </w:t>
      </w:r>
      <w:r w:rsidR="00DB226A">
        <w:t>je</w:t>
      </w:r>
      <w:r>
        <w:t xml:space="preserve"> pogrešno smatran</w:t>
      </w:r>
      <w:r w:rsidR="00DB226A">
        <w:t>a</w:t>
      </w:r>
      <w:r>
        <w:t xml:space="preserve"> zakašnjel</w:t>
      </w:r>
      <w:r w:rsidR="00DB226A">
        <w:t>om</w:t>
      </w:r>
      <w:r>
        <w:t xml:space="preserve">. Stoga je valjalo odlučiti kao u izreci ovog rješenja. </w:t>
      </w:r>
    </w:p>
    <w:p w:rsidRDefault="00DB226A" w:rsidP="00AC1DF3" w:rsidR="00DB226A">
      <w:pPr>
        <w:jc w:val="center"/>
      </w:pPr>
    </w:p>
    <w:p w:rsidRDefault="00AC1DF3" w:rsidP="00AC1DF3" w:rsidR="00AC1DF3">
      <w:pPr>
        <w:jc w:val="center"/>
      </w:pPr>
      <w:r>
        <w:t xml:space="preserve">Rijeka, </w:t>
      </w:r>
      <w:r w:rsidR="00DB226A">
        <w:t>5. travnja 2018</w:t>
      </w:r>
      <w:r>
        <w:t>.</w:t>
      </w:r>
    </w:p>
    <w:p w:rsidRDefault="00AC1DF3" w:rsidP="00AC1DF3" w:rsidR="00AC1DF3">
      <w:pPr>
        <w:jc w:val="center"/>
      </w:pPr>
    </w:p>
    <w:p w:rsidRDefault="00AC1DF3" w:rsidP="00AC1DF3" w:rsidR="00AC1D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AC1DF3" w:rsidP="00AC1DF3" w:rsidR="00AC1D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AC1DF3" w:rsidP="00AC1DF3" w:rsidR="00AC1DF3">
      <w:pPr>
        <w:jc w:val="both"/>
      </w:pPr>
    </w:p>
    <w:p w:rsidRDefault="00AC1DF3" w:rsidP="00AC1DF3" w:rsidR="00AC1DF3">
      <w:pPr>
        <w:jc w:val="both"/>
        <w:rPr>
          <w:bCs/>
        </w:rPr>
      </w:pPr>
      <w:r>
        <w:rPr>
          <w:bCs/>
        </w:rPr>
        <w:t>UPUTA O PRAVNOM LIJEKU:</w:t>
      </w:r>
    </w:p>
    <w:p w:rsidRDefault="00AC1DF3" w:rsidP="00AC1DF3" w:rsidR="00AC1DF3">
      <w:pPr>
        <w:ind w:firstLine="720"/>
        <w:jc w:val="both"/>
        <w:rPr>
          <w:bCs/>
        </w:rPr>
      </w:pPr>
      <w:r>
        <w:rPr>
          <w:bCs/>
        </w:rPr>
        <w:tab/>
        <w:t>Protiv ovog rješenja nezadovoljna stranka može podnijeti žalbu u roku od 8 dana od dostave. Žalba se podnosi putem ovog suda u tri istovjetna primjerka, a o žalbi odlučuje Visoki trgovački sud Republike Hrvatske.</w:t>
      </w:r>
    </w:p>
    <w:p w:rsidRDefault="00AC1DF3" w:rsidP="00AC1DF3" w:rsidR="00AC1DF3"/>
    <w:p w:rsidRDefault="00AC1DF3" w:rsidP="00AC1DF3" w:rsidR="00AC1DF3"/>
    <w:p w:rsidRDefault="00AC1DF3" w:rsidP="00AC1DF3" w:rsidR="00AC1DF3"/>
    <w:p w:rsidRDefault="00AC1DF3" w:rsidP="00AC1DF3" w:rsidR="00AC1DF3"/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p w:rsidRDefault="00E20C10" w:rsidP="00E20C10" w:rsidR="00E20C10" w:rsidRPr="00F31CA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</w:p>
    <w:sectPr w:rsidR="00E20C10" w:rsidRPr="00F31CA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9D3" w:rsidP="00C75245" w:rsidR="00A409D3">
      <w:r>
        <w:separator/>
      </w:r>
    </w:p>
  </w:endnote>
  <w:endnote w:id="0" w:type="continuationSeparator">
    <w:p w:rsidRDefault="00A409D3" w:rsidP="00C75245" w:rsidR="00A40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7DE">
          <w:rPr>
            <w:noProof/>
          </w:rPr>
          <w:t>1</w:t>
        </w:r>
        <w:r>
          <w:fldChar w:fldCharType="end"/>
        </w:r>
      </w:p>
    </w:sdtContent>
  </w:sdt>
  <w:p w:rsidRDefault="00B707D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9D3" w:rsidP="00C75245" w:rsidR="00A409D3">
      <w:r>
        <w:separator/>
      </w:r>
    </w:p>
  </w:footnote>
  <w:footnote w:id="0" w:type="continuationSeparator">
    <w:p w:rsidRDefault="00A409D3" w:rsidP="00C75245" w:rsidR="00A40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DB226A" w:rsidR="0014093D">
    <w:pPr>
      <w:pStyle w:val="Zaglavlje"/>
      <w:jc w:val="right"/>
    </w:pPr>
    <w:r>
      <w:t>Poslovni broj 14. St</w:t>
    </w:r>
    <w:r w:rsidR="008F410A">
      <w:t>-</w:t>
    </w:r>
    <w:r w:rsidR="00DB226A">
      <w:t>1026</w:t>
    </w:r>
    <w:r w:rsidR="008F410A">
      <w:t>/201</w:t>
    </w:r>
    <w:r w:rsidR="00DB226A">
      <w:t>6</w:t>
    </w:r>
    <w:r w:rsidR="008F410A">
      <w:t>-</w:t>
    </w:r>
    <w:r w:rsidR="00DB226A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72559B"/>
    <w:rsid w:val="00744572"/>
    <w:rsid w:val="007B500B"/>
    <w:rsid w:val="008F410A"/>
    <w:rsid w:val="00A409D3"/>
    <w:rsid w:val="00A811AD"/>
    <w:rsid w:val="00AC1DF3"/>
    <w:rsid w:val="00AF7AF2"/>
    <w:rsid w:val="00B54D90"/>
    <w:rsid w:val="00B707DE"/>
    <w:rsid w:val="00BA0277"/>
    <w:rsid w:val="00C75245"/>
    <w:rsid w:val="00D930A1"/>
    <w:rsid w:val="00DB226A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B70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7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7D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7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7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B70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7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7D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7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7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34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74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ispitno</izvorni_sadrzaj>
    <derivirana_varijabla naziv="DomainObject.Primjedba_1">ispitno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A1DC7-444D-4FC8-989B-36E923CFB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1970</properties:Characters>
  <properties:Lines>96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2018-04-05T10:10:00Z</dcterms:created>
  <dc:creator>Danijela Fumić</dc:creator>
  <cp:lastModifiedBy>Danijela Fumić</cp:lastModifiedBy>
  <dcterms:modified xmlns:xsi="http://www.w3.org/2001/XMLSchema-instance" xsi:type="dcterms:W3CDTF">2018-04-05T10:11:00Z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(1026 16 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