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548e" w14:paraId="435548e" w:rsidRDefault="00D30807" w:rsidP="00D30807" w:rsidR="00D30807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30807" w:rsidP="00D30807" w:rsidR="00D30807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 xml:space="preserve">REPUBLIKA HRVATSKA                                                                             </w:t>
      </w:r>
    </w:p>
    <w:p w:rsidRDefault="00D30807" w:rsidP="00D30807" w:rsidR="00D30807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Trgovački sud u Zagrebu</w:t>
      </w:r>
    </w:p>
    <w:p w:rsidRDefault="00D30807" w:rsidP="00D30807" w:rsidR="00D30807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Zagreb, Amruševa 2/II</w:t>
      </w:r>
    </w:p>
    <w:p w:rsidRDefault="00D30807" w:rsidP="00D30807" w:rsidR="00D30807">
      <w:pPr>
        <w:jc w:val="center"/>
        <w:rPr>
          <w:rFonts w:hAnsi="Times New Roman" w:ascii="Times New Roman"/>
          <w:szCs w:val="24"/>
        </w:rPr>
      </w:pPr>
    </w:p>
    <w:p w:rsidRDefault="00D30807" w:rsidP="00D30807" w:rsidR="00D3080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D30807" w:rsidP="00D30807" w:rsidR="00D30807">
      <w:pPr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D30807" w:rsidP="00D30807" w:rsidR="00D3080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D30807" w:rsidP="00D30807" w:rsidR="00D3080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D30807" w:rsidP="00D30807" w:rsidR="00D30807">
      <w:pPr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pojedincu Mirjani Chour Hršak, nakon obustavljenog skraćenog stečajnog postupak nad dužnikom ZIMEX d.o.o. Zagreb, Rozganska 2, OIB: 85712126350, MBS: 080347683, dana 01. ožujka 2018. godine</w:t>
      </w:r>
    </w:p>
    <w:p w:rsidRDefault="00D30807" w:rsidP="00D30807" w:rsidR="00D30807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D30807" w:rsidP="00D30807" w:rsidR="00D3080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D30807" w:rsidP="00D30807" w:rsidR="00D30807">
      <w:pPr>
        <w:jc w:val="center"/>
        <w:rPr>
          <w:rFonts w:hAnsi="Times New Roman" w:ascii="Times New Roman"/>
          <w:b/>
          <w:szCs w:val="24"/>
        </w:rPr>
      </w:pPr>
    </w:p>
    <w:p w:rsidRDefault="00D30807" w:rsidP="00D30807" w:rsidR="00D30807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Pokreće se prethodni postupak radi utvrđivanja pretpostavki za otvaranje stečajnog postupka nad dužnikom ZIMEX d.o.o. Zagreb, Rozganska 2, OIB: 85712126350, MBS: 080347683.</w:t>
      </w:r>
    </w:p>
    <w:p w:rsidRDefault="00D30807" w:rsidP="00D30807" w:rsidR="00D30807">
      <w:pPr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D30807" w:rsidP="00D30807" w:rsidR="00D30807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D30807" w:rsidP="00D30807" w:rsidR="00D30807">
      <w:pPr>
        <w:pStyle w:val="Odlomakpopisa"/>
        <w:numPr>
          <w:ilvl w:val="0"/>
          <w:numId w:val="1"/>
        </w:numPr>
        <w:ind w:hanging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osobi ovlaštenoj za zastupanje dužnika po zakonu Mladenu Bobanu, Zagreb, Rozganska 2, OIB: 66207342460,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D30807" w:rsidP="00D30807" w:rsidR="00D30807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D30807" w:rsidP="00D30807" w:rsidR="00D3080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D30807" w:rsidP="00D30807" w:rsidR="00D3080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D30807" w:rsidP="00D30807" w:rsidR="00D3080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D30807" w:rsidP="00D30807" w:rsidR="00D3080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D30807" w:rsidP="00D30807" w:rsidR="00D3080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D30807" w:rsidP="00D30807" w:rsidR="00D3080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D30807" w:rsidP="00D30807" w:rsidR="00D3080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D30807" w:rsidP="00D30807" w:rsidR="00D3080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D30807" w:rsidP="00D30807" w:rsidR="00D3080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D30807" w:rsidP="00D30807" w:rsidR="00D30807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</w:t>
      </w:r>
      <w:r>
        <w:rPr>
          <w:rFonts w:hAnsi="Times New Roman" w:ascii="Times New Roman"/>
          <w:szCs w:val="24"/>
        </w:rPr>
        <w:lastRenderedPageBreak/>
        <w:t xml:space="preserve">potkrijepiti i potvrditi da su navedeni podaci točni i potpuni i da ništa od imovine i obveza nije zatajeno. </w:t>
      </w: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ind w:firstLine="7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Navedene osobe odgovaraju vjerovnicima osobno za naknadu štete koju su im prouzročile uskratom davanja ili davanja netočnih ili nepotpunih podataka.</w:t>
      </w: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30807" w:rsidP="00D30807" w:rsidR="00D30807">
      <w:pPr>
        <w:pStyle w:val="Odlomakpopisa"/>
        <w:numPr>
          <w:ilvl w:val="0"/>
          <w:numId w:val="1"/>
        </w:numPr>
        <w:ind w:hanging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ročište radi očitovanja o prijedlogu za otvaranje stečajnog postupka nad gore navedenim dužnikom na dan</w:t>
      </w:r>
    </w:p>
    <w:p w:rsidRDefault="00D30807" w:rsidP="00D30807" w:rsidR="00D30807">
      <w:pPr>
        <w:pStyle w:val="Odlomakpopisa"/>
        <w:rPr>
          <w:rFonts w:hAnsi="Times New Roman" w:ascii="Times New Roman"/>
          <w:szCs w:val="24"/>
        </w:rPr>
      </w:pPr>
    </w:p>
    <w:p w:rsidRDefault="00D30807" w:rsidP="00D30807" w:rsidR="00D3080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24, travnja 2018. godine u 11,00</w:t>
      </w:r>
    </w:p>
    <w:p w:rsidRDefault="00D30807" w:rsidP="00D30807" w:rsidR="00D30807">
      <w:pPr>
        <w:rPr>
          <w:rFonts w:hAnsi="Times New Roman" w:ascii="Times New Roman"/>
          <w:szCs w:val="24"/>
        </w:rPr>
      </w:pPr>
    </w:p>
    <w:p w:rsidRDefault="00D30807" w:rsidP="00D30807" w:rsidR="00D30807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D30807" w:rsidP="00D30807" w:rsidR="00D30807">
      <w:pPr>
        <w:ind w:left="709"/>
        <w:rPr>
          <w:rFonts w:hAnsi="Times New Roman" w:ascii="Times New Roman"/>
          <w:szCs w:val="24"/>
        </w:rPr>
      </w:pPr>
    </w:p>
    <w:p w:rsidRDefault="00D30807" w:rsidP="00D30807" w:rsidR="00D30807">
      <w:pPr>
        <w:pStyle w:val="Odlomakpopisa"/>
        <w:numPr>
          <w:ilvl w:val="0"/>
          <w:numId w:val="3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</w:t>
      </w:r>
    </w:p>
    <w:p w:rsidRDefault="00D30807" w:rsidP="00D30807" w:rsidR="00D30807">
      <w:pPr>
        <w:pStyle w:val="Odlomakpopisa"/>
        <w:numPr>
          <w:ilvl w:val="0"/>
          <w:numId w:val="2"/>
        </w:numPr>
        <w:tabs>
          <w:tab w:pos="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Zagreb, Trg Svibanjskih žrtava 1995. 1,</w:t>
      </w:r>
    </w:p>
    <w:p w:rsidRDefault="00D30807" w:rsidP="00D30807" w:rsidR="00D30807">
      <w:pPr>
        <w:pStyle w:val="Odlomakpopisa"/>
        <w:numPr>
          <w:ilvl w:val="0"/>
          <w:numId w:val="2"/>
        </w:numPr>
        <w:tabs>
          <w:tab w:pos="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HRVATSKA, Ministarstvo financija, Porezna upava, Podrućni ured Zagreb, OIB: 18683136487, kojeg zastupa ŽDO u Zagrebu,</w:t>
      </w:r>
    </w:p>
    <w:p w:rsidRDefault="00D30807" w:rsidP="00D30807" w:rsidR="00D30807">
      <w:pPr>
        <w:pStyle w:val="Odlomakpopisa"/>
        <w:numPr>
          <w:ilvl w:val="0"/>
          <w:numId w:val="3"/>
        </w:num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ZIMEX d.o.o. Zagreb, Rozganska 2,</w:t>
      </w:r>
    </w:p>
    <w:p w:rsidRDefault="00D30807" w:rsidP="00D30807" w:rsidR="00D30807">
      <w:pPr>
        <w:pStyle w:val="Odlomakpopisa"/>
        <w:numPr>
          <w:ilvl w:val="0"/>
          <w:numId w:val="3"/>
        </w:numPr>
        <w:tabs>
          <w:tab w:pos="1276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dužnika, Mladenu Bobanu, Zagreb, Rozganska 2.</w:t>
      </w:r>
    </w:p>
    <w:p w:rsidRDefault="00D30807" w:rsidP="00D30807" w:rsidR="00D30807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D30807" w:rsidP="00D30807" w:rsidR="00D30807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D30807" w:rsidP="00D30807" w:rsidR="00D30807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D30807" w:rsidP="00D30807" w:rsidR="00D30807">
      <w:pPr>
        <w:rPr>
          <w:rFonts w:hAnsi="Times New Roman" w:ascii="Times New Roman"/>
          <w:szCs w:val="24"/>
        </w:rPr>
      </w:pPr>
    </w:p>
    <w:p w:rsidRDefault="00D30807" w:rsidP="00D30807" w:rsidR="00D3080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D30807" w:rsidP="00D30807" w:rsidR="00D30807">
      <w:pPr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 odnosno otvaranju stečajnog postupka.</w:t>
      </w: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Republika Hrvatska, Ministarstvo financija, predložilo je otvaranje redovnog stečajnog postupka nad dužnikom, navodeći da prema dužniku ima nepodmirene novčane tražbine i da dužnik ima imovinu koja čini stečajnu masu, čime su se ostvarili uvjeti iz čl. 433. SZ-a,</w:t>
      </w: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razdoblju od 1758 dana u iznosu od 1.913.647,66 kn na dan 01. rujna 2015. godine.</w:t>
      </w: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 i podjelom prikupljenih sredstava vjerovnicima.</w:t>
      </w: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 stečajnog postupka nad dužnikom.</w:t>
      </w: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</w:p>
    <w:p w:rsidRDefault="00D30807" w:rsidP="00D30807" w:rsidR="00D3080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D30807" w:rsidP="00D30807" w:rsidR="00D30807">
      <w:pPr>
        <w:jc w:val="center"/>
        <w:rPr>
          <w:rFonts w:hAnsi="Times New Roman" w:ascii="Times New Roman"/>
          <w:szCs w:val="24"/>
        </w:rPr>
      </w:pPr>
    </w:p>
    <w:p w:rsidRDefault="00D30807" w:rsidP="00D30807" w:rsidR="00D3080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01. ožujka 2018.</w:t>
      </w:r>
    </w:p>
    <w:p w:rsidRDefault="00D30807" w:rsidP="00D30807" w:rsidR="00D30807">
      <w:pPr>
        <w:jc w:val="center"/>
        <w:rPr>
          <w:rFonts w:hAnsi="Times New Roman" w:ascii="Times New Roman"/>
          <w:szCs w:val="24"/>
        </w:rPr>
      </w:pPr>
    </w:p>
    <w:p w:rsidRDefault="00D30807" w:rsidP="00D30807" w:rsidR="00D308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 U D A C :</w:t>
      </w:r>
    </w:p>
    <w:p w:rsidRDefault="00D30807" w:rsidP="00D30807" w:rsidR="00D308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D30807" w:rsidP="00D30807" w:rsidR="00D3080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  <w:r w:rsidR="008903AC">
        <w:rPr>
          <w:rFonts w:hAnsi="Times New Roman" w:ascii="Times New Roman"/>
          <w:szCs w:val="24"/>
        </w:rPr>
        <w:t>,  v.r.</w:t>
      </w:r>
    </w:p>
    <w:p w:rsidRDefault="00D30807" w:rsidP="00D30807" w:rsidR="00D30807">
      <w:pPr>
        <w:jc w:val="right"/>
        <w:rPr>
          <w:rFonts w:hAnsi="Times New Roman" w:ascii="Times New Roman"/>
          <w:i/>
          <w:szCs w:val="24"/>
        </w:rPr>
      </w:pPr>
    </w:p>
    <w:p w:rsidRDefault="00D30807" w:rsidP="00D30807" w:rsidR="00D308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30807" w:rsidP="00D30807" w:rsidR="00D308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</w:t>
      </w:r>
    </w:p>
    <w:p w:rsidRDefault="00D30807" w:rsidP="00D30807" w:rsidR="00D308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zaključka žalba nije dopuštena (čl. 19. st. 7.). </w:t>
      </w:r>
    </w:p>
    <w:p w:rsidRDefault="00D30807" w:rsidP="00D30807" w:rsidR="00D30807">
      <w:pPr>
        <w:jc w:val="both"/>
        <w:rPr>
          <w:rFonts w:hAnsi="Times New Roman" w:ascii="Times New Roman"/>
          <w:szCs w:val="24"/>
        </w:rPr>
      </w:pPr>
    </w:p>
    <w:p w:rsidRDefault="001E1F87" w:rsidR="001E1F87">
      <w:pPr>
        <w:rPr>
          <w:rFonts w:hAnsi="Times New Roman" w:ascii="Times New Roman"/>
          <w:szCs w:val="24"/>
        </w:rPr>
      </w:pPr>
    </w:p>
    <w:p w:rsidRDefault="008903AC" w:rsidP="00E40762" w:rsidR="008903A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8903AC" w:rsidP="00E40762" w:rsidR="008903AC">
      <w:pPr>
        <w:ind w:firstLine="708" w:left="3540"/>
        <w:jc w:val="center"/>
      </w:pPr>
      <w:r>
        <w:rPr>
          <w:rFonts w:hAnsi="Times New Roman" w:ascii="Times New Roman"/>
          <w:szCs w:val="24"/>
        </w:rPr>
        <w:t xml:space="preserve">             Vlasta Bogović Milisavljević</w:t>
      </w:r>
    </w:p>
    <w:p w:rsidRDefault="008903AC" w:rsidR="008903AC"/>
    <w:sectPr w:rsidR="008903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807" w:rsidP="00D30807" w:rsidR="00D30807">
      <w:r>
        <w:separator/>
      </w:r>
    </w:p>
  </w:endnote>
  <w:endnote w:id="0" w:type="continuationSeparator">
    <w:p w:rsidRDefault="00D30807" w:rsidP="00D30807" w:rsidR="00D30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807" w:rsidP="00D30807" w:rsidR="00D30807">
      <w:r>
        <w:separator/>
      </w:r>
    </w:p>
  </w:footnote>
  <w:footnote w:id="0" w:type="continuationSeparator">
    <w:p w:rsidRDefault="00D30807" w:rsidP="00D30807" w:rsidR="00D30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13361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30807" w:rsidP="00D30807" w:rsidR="00D30807" w:rsidRPr="00D30807">
        <w:pPr>
          <w:pStyle w:val="Zaglavlje"/>
          <w:jc w:val="center"/>
          <w:rPr>
            <w:rFonts w:hAnsi="Times New Roman" w:ascii="Times New Roman"/>
          </w:rPr>
        </w:pPr>
        <w:r w:rsidRPr="00D30807">
          <w:rPr>
            <w:rFonts w:hAnsi="Times New Roman" w:ascii="Times New Roman"/>
          </w:rPr>
          <w:fldChar w:fldCharType="begin"/>
        </w:r>
        <w:r w:rsidRPr="00D30807">
          <w:rPr>
            <w:rFonts w:hAnsi="Times New Roman" w:ascii="Times New Roman"/>
          </w:rPr>
          <w:instrText>PAGE   \* MERGEFORMAT</w:instrText>
        </w:r>
        <w:r w:rsidRPr="00D30807">
          <w:rPr>
            <w:rFonts w:hAnsi="Times New Roman" w:ascii="Times New Roman"/>
          </w:rPr>
          <w:fldChar w:fldCharType="separate"/>
        </w:r>
        <w:r w:rsidR="008903AC">
          <w:rPr>
            <w:rFonts w:hAnsi="Times New Roman" w:ascii="Times New Roman"/>
            <w:noProof/>
          </w:rPr>
          <w:t>1</w:t>
        </w:r>
        <w:r w:rsidRPr="00D30807">
          <w:rPr>
            <w:rFonts w:hAnsi="Times New Roman" w:ascii="Times New Roman"/>
          </w:rPr>
          <w:fldChar w:fldCharType="end"/>
        </w:r>
      </w:p>
    </w:sdtContent>
  </w:sdt>
  <w:p w:rsidRDefault="00D30807" w:rsidP="00D30807" w:rsidR="00D30807" w:rsidRPr="00D30807">
    <w:pPr>
      <w:pStyle w:val="Zaglavlje"/>
      <w:jc w:val="right"/>
      <w:rPr>
        <w:rFonts w:hAnsi="Times New Roman" w:ascii="Times New Roman"/>
      </w:rPr>
    </w:pPr>
    <w:r w:rsidRPr="00D30807">
      <w:rPr>
        <w:rFonts w:hAnsi="Times New Roman" w:ascii="Times New Roman"/>
      </w:rPr>
      <w:t>34. St-2979/2016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830E5"/>
    <w:multiLevelType w:val="hybridMultilevel"/>
    <w:tmpl w:val="947A79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AB34CF"/>
    <w:multiLevelType w:val="hybridMultilevel"/>
    <w:tmpl w:val="1DBC0FEE"/>
    <w:lvl w:tplc="A15E434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0807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903AC"/>
    <w:rsid w:val="008E6B30"/>
    <w:rsid w:val="009461D1"/>
    <w:rsid w:val="00AF40C4"/>
    <w:rsid w:val="00BA536C"/>
    <w:rsid w:val="00C60B87"/>
    <w:rsid w:val="00CF6257"/>
    <w:rsid w:val="00D3080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0807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D30807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D308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308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080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308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0807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08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0807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3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3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3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3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0807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D30807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D308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308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080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308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0807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08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0807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3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3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3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3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673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2979</izvorni_sadrzaj>
    <derivirana_varijabla naziv="DomainObject.Predmet.Broj_1">2979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St-2979/2016</izvorni_sadrzaj>
    <derivirana_varijabla naziv="DomainObject.Predmet.OznakaBroj_1">St-2979/2016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ZIMEX export - import, vanjska i unutarnja trgovina d.o.o. zastupanog po punomoćniku Mladen Boban</izvorni_sadrzaj>
    <derivirana_varijabla naziv="DomainObject.Predmet.ProtustrankaFormated_1">  ZIMEX export - import, vanjska i unutarnja trgovina d.o.o. zastupanog po punomoćniku Mladen Boban</derivirana_varijabla>
  </DomainObject.Predmet.ProtustrankaFormated>
  <DomainObject.Predmet.ProtustrankaFormatedOIB>
    <izvorni_sadrzaj>  ZIMEX export - import, vanjska i unutarnja trgovina d.o.o., OIB 85712126350 zastupanog po punomoćniku Mladen Boban</izvorni_sadrzaj>
    <derivirana_varijabla naziv="DomainObject.Predmet.ProtustrankaFormatedOIB_1">  ZIMEX export - import, vanjska i unutarnja trgovina d.o.o., OIB 85712126350 zastupanog po punomoćniku Mladen Boban</derivirana_varijabla>
  </DomainObject.Predmet.ProtustrankaFormatedOIB>
  <DomainObject.Predmet.ProtustrankaFormatedWithAdress>
    <izvorni_sadrzaj> ZIMEX export - import, vanjska i unutarnja trgovina d.o.o., Rozganska 2, 10000 Zagreb zastupanog po punomoćniku Mladen Boban</izvorni_sadrzaj>
    <derivirana_varijabla naziv="DomainObject.Predmet.ProtustrankaFormatedWithAdress_1"> ZIMEX export - import, vanjska i unutarnja trgovina d.o.o., Rozganska 2, 10000 Zagreb zastupanog po punomoćniku Mladen Boban</derivirana_varijabla>
  </DomainObject.Predmet.ProtustrankaFormatedWithAdress>
  <DomainObject.Predmet.ProtustrankaFormatedWithAdressOIB>
    <izvorni_sadrzaj> ZIMEX export - import, vanjska i unutarnja trgovina d.o.o., OIB 85712126350, Rozganska 2, 10000 Zagreb zastupanog po punomoćniku Mladen Boban</izvorni_sadrzaj>
    <derivirana_varijabla naziv="DomainObject.Predmet.ProtustrankaFormatedWithAdressOIB_1"> ZIMEX export - import, vanjska i unutarnja trgovina d.o.o., OIB 85712126350, Rozganska 2, 10000 Zagreb zastupanog po punomoćniku Mladen Boban</derivirana_varijabla>
  </DomainObject.Predmet.ProtustrankaFormatedWithAdressOIB>
  <DomainObject.Predmet.ProtustrankaWithAdress>
    <izvorni_sadrzaj>ZIMEX export - import, vanjska i unutarnja trgovina d.o.o. Rozganska 2, 10000 Zagreb</izvorni_sadrzaj>
    <derivirana_varijabla naziv="DomainObject.Predmet.ProtustrankaWithAdress_1">ZIMEX export - import, vanjska i unutarnja trgovina d.o.o. Rozganska 2, 10000 Zagreb</derivirana_varijabla>
  </DomainObject.Predmet.ProtustrankaWithAdress>
  <DomainObject.Predmet.ProtustrankaWithAdressOIB>
    <izvorni_sadrzaj>ZIMEX export - import, vanjska i unutarnja trgovina d.o.o., OIB 85712126350, Rozganska 2, 10000 Zagreb</izvorni_sadrzaj>
    <derivirana_varijabla naziv="DomainObject.Predmet.ProtustrankaWithAdressOIB_1">ZIMEX export - import, vanjska i unutarnja trgovina d.o.o., OIB 85712126350, Rozganska 2, 10000 Zagreb</derivirana_varijabla>
  </DomainObject.Predmet.ProtustrankaWithAdressOIB>
  <DomainObject.Predmet.ProtustrankaNazivFormated>
    <izvorni_sadrzaj>ZIMEX export - import, vanjska i unutarnja trgovina d.o.o.</izvorni_sadrzaj>
    <derivirana_varijabla naziv="DomainObject.Predmet.ProtustrankaNazivFormated_1">ZIMEX export - import, vanjska i unutarnja trgovina d.o.o.</derivirana_varijabla>
  </DomainObject.Predmet.ProtustrankaNazivFormated>
  <DomainObject.Predmet.ProtustrankaNazivFormatedOIB>
    <izvorni_sadrzaj>ZIMEX export - import, vanjska i unutarnja trgovina d.o.o., OIB 85712126350</izvorni_sadrzaj>
    <derivirana_varijabla naziv="DomainObject.Predmet.ProtustrankaNazivFormatedOIB_1">ZIMEX export - import, vanjska i unutarnja trgovina d.o.o., OIB 85712126350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u Zagrebu</izvorni_sadrzaj>
    <derivirana_varijabla naziv="DomainObject.Predmet.StrankaFormated_1">  FINA Regionalni centar Zagreb; RH MF Porezna uprava, Područni ured Zagreb zastupanog po punomoćniku ŽDO u Zagrebu</derivirana_varijabla>
  </DomainObject.Predmet.StrankaFormated>
  <DomainObject.Predmet.StrankaFormatedOIB>
    <izvorni_sadrzaj>  FINA Regionalni centar Zagreb, OIB 85821130368; RH MF Porezna uprava, Područni ured Zagreb, OIB 18683136487 zastupanog po punomoćniku ŽDO u Zagrebu</izvorni_sadrzaj>
    <derivirana_varijabla naziv="DomainObject.Predmet.StrankaFormatedOIB_1">  FINA Regionalni centar Zagreb, OIB 85821130368; RH MF Porezna uprava,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u Zagrebu</izvorni_sadrzaj>
    <derivirana_varijabla naziv="DomainObject.Predmet.StrankaFormatedWithAdress_1"> FINA Regionalni centar Zagreb, Trg svibanjskih žrtava 1995. 1, 10000 Zagreb; RH MF Porezna uprava,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RH MF Porezna uprava, Područni ured Zagreb zastupanog po punomoćniku ŽDO u Zagrebu</item>
    </izvorni_sadrzaj>
    <derivirana_varijabla naziv="DomainObject.Predmet.StrankaListFormated_1">
      <item>FINA Regionalni centar Zagreb</item>
      <item>RH MF Porezna uprava,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ZIMEX export - import, vanjska i unutarnja trgovina d.o.o. zastupanog po punomoćniku Mladen Boban</item>
    </izvorni_sadrzaj>
    <derivirana_varijabla naziv="DomainObject.Predmet.ProtuStrankaListFormated_1">
      <item>ZIMEX export - import, vanjska i unutarnja trgovina d.o.o. zastupanog po punomoćniku Mladen Boban</item>
    </derivirana_varijabla>
  </DomainObject.Predmet.ProtuStrankaListFormated>
  <DomainObject.Predmet.ProtuStrankaListFormatedOIB>
    <izvorni_sadrzaj>
      <item>ZIMEX export - import, vanjska i unutarnja trgovina d.o.o., OIB 85712126350 zastupanog po punomoćniku Mladen Boban</item>
    </izvorni_sadrzaj>
    <derivirana_varijabla naziv="DomainObject.Predmet.ProtuStrankaListFormatedOIB_1">
      <item>ZIMEX export - import, vanjska i unutarnja trgovina d.o.o., OIB 85712126350 zastupanog po punomoćniku Mladen Boban</item>
    </derivirana_varijabla>
  </DomainObject.Predmet.ProtuStrankaListFormatedOIB>
  <DomainObject.Predmet.ProtuStrankaListFormatedWithAdress>
    <izvorni_sadrzaj>
      <item>ZIMEX export - import, vanjska i unutarnja trgovina d.o.o., Rozganska 2, 10000 Zagreb zastupanog po punomoćniku Mladen Boban</item>
    </izvorni_sadrzaj>
    <derivirana_varijabla naziv="DomainObject.Predmet.ProtuStrankaListFormatedWithAdress_1">
      <item>ZIMEX export - import, vanjska i unutarnja trgovina d.o.o., Rozganska 2, 10000 Zagreb zastupanog po punomoćniku Mladen Boban</item>
    </derivirana_varijabla>
  </DomainObject.Predmet.ProtuStrankaListFormatedWithAdress>
  <DomainObject.Predmet.ProtuStrankaListFormatedWithAdressOIB>
    <izvorni_sadrzaj>
      <item>ZIMEX export - import, vanjska i unutarnja trgovina d.o.o., OIB 85712126350, Rozganska 2, 10000 Zagreb zastupanog po punomoćniku Mladen Boban</item>
    </izvorni_sadrzaj>
    <derivirana_varijabla naziv="DomainObject.Predmet.ProtuStrankaListFormatedWithAdressOIB_1">
      <item>ZIMEX export - import, vanjska i unutarnja trgovina d.o.o., OIB 85712126350, Rozganska 2, 10000 Zagreb zastupanog po punomoćniku Mladen Boban</item>
    </derivirana_varijabla>
  </DomainObject.Predmet.ProtuStrankaListFormatedWithAdressOIB>
  <DomainObject.Predmet.ProtuStrankaListNazivFormated>
    <izvorni_sadrzaj>
      <item>ZIMEX export - import, vanjska i unutarnja trgovina d.o.o.</item>
    </izvorni_sadrzaj>
    <derivirana_varijabla naziv="DomainObject.Predmet.ProtuStrankaListNazivFormated_1">
      <item>ZIMEX export - import, vanjska i unutarnja trgovina d.o.o.</item>
    </derivirana_varijabla>
  </DomainObject.Predmet.ProtuStrankaListNazivFormated>
  <DomainObject.Predmet.ProtuStrankaListNazivFormatedOIB>
    <izvorni_sadrzaj>
      <item>ZIMEX export - import, vanjska i unutarnja trgovina d.o.o., OIB 85712126350</item>
    </izvorni_sadrzaj>
    <derivirana_varijabla naziv="DomainObject.Predmet.ProtuStrankaListNazivFormatedOIB_1">
      <item>ZIMEX export - import, vanjska i unutarnja trgovina d.o.o., OIB 85712126350</item>
    </derivirana_varijabla>
  </DomainObject.Predmet.ProtuStrankaListNazivFormatedOIB>
  <DomainObject.Predmet.OstaliListFormated>
    <izvorni_sadrzaj>
      <item>Mladen Boban punomoćnik sudionika u postupku ZIMEX export - import, vanjska i unutarnja trgovina d.o.o.</item>
      <item>ŽDO u Zagrebu punomoćnik sudionika u postupku RH MF Porezna uprava, Područni ured Zagreb</item>
    </izvorni_sadrzaj>
    <derivirana_varijabla naziv="DomainObject.Predmet.OstaliListFormated_1">
      <item>Mladen Boban punomoćnik sudionika u postupku ZIMEX export - import, vanjska i unutarnja trgovina d.o.o.</item>
      <item>ŽDO u Zagrebu punomoćnik sudionika u postupku RH MF Porezna uprava, Područni ured Zagreb</item>
    </derivirana_varijabla>
  </DomainObject.Predmet.OstaliListFormated>
  <DomainObject.Predmet.OstaliListFormatedOIB>
    <izvorni_sadrzaj>
      <item>Mladen Boban, OIB 66207342460 punomoćnik sudionika u postupku ZIMEX export - import, vanjska i unutarnja trgovina d.o.o.</item>
      <item>ŽDO u Zagrebu, OIB 16488001145 punomoćnik sudionika u postupku RH MF Porezna uprava, Područni ured Zagreb</item>
    </izvorni_sadrzaj>
    <derivirana_varijabla naziv="DomainObject.Predmet.OstaliListFormatedOIB_1">
      <item>Mladen Boban, OIB 66207342460 punomoćnik sudionika u postupku ZIMEX export - import, vanjska i unutarnja trgovina d.o.o.</item>
      <item>ŽDO u Zagrebu, OIB 16488001145 punomoćnik sudionika u postupku RH MF Porezna uprava, Područni ured Zagreb</item>
    </derivirana_varijabla>
  </DomainObject.Predmet.OstaliListFormatedOIB>
  <DomainObject.Predmet.OstaliListFormatedWithAdress>
    <izvorni_sadrzaj>
      <item>Mladen Boban, Rozganska 2, 10000 Zagreb punomoćnik sudionika u postupku ZIMEX export - import, vanjska i unutarnja trgovina d.o.o.</item>
      <item>ŽDO u Zagrebu, Savska cesta 41, 10000 Zagreb punomoćnik sudionika u postupku RH MF Porezna uprava, Područni ured Zagreb</item>
    </izvorni_sadrzaj>
    <derivirana_varijabla naziv="DomainObject.Predmet.OstaliListFormatedWithAdress_1">
      <item>Mladen Boban, Rozganska 2, 10000 Zagreb punomoćnik sudionika u postupku ZIMEX export - import, vanjska i unutarnja trgovina d.o.o.</item>
      <item>ŽDO u Zagrebu, Savska cesta 41, 10000 Zagreb punomoćnik sudionika u postupku RH MF Porezna uprava, Područni ured Zagreb</item>
    </derivirana_varijabla>
  </DomainObject.Predmet.OstaliListFormatedWithAdress>
  <DomainObject.Predmet.OstaliListFormatedWithAdressOIB>
    <izvorni_sadrzaj>
      <item>Mladen Boban, OIB 66207342460, Rozganska 2, 10000 Zagreb punomoćnik sudionika u postupku ZIMEX export - import, vanjska i unutarnja trgovina d.o.o.</item>
      <item>ŽDO u Zagrebu, OIB 16488001145, Savska cesta 41, 10000 Zagreb punomoćnik sudionika u postupku RH MF Porezna uprava, Područni ured Zagreb</item>
    </izvorni_sadrzaj>
    <derivirana_varijabla naziv="DomainObject.Predmet.OstaliListFormatedWithAdressOIB_1">
      <item>Mladen Boban, OIB 66207342460, Rozganska 2, 10000 Zagreb punomoćnik sudionika u postupku ZIMEX export - import, vanjska i unutarnja trgovina d.o.o.</item>
      <item>ŽDO u Zagrebu, OIB 16488001145, Savska cesta 41, 10000 Zagreb punomoćnik sudionika u postupku RH MF Porezna uprava, Područni ured Zagreb</item>
    </derivirana_varijabla>
  </DomainObject.Predmet.OstaliListFormatedWithAdressOIB>
  <DomainObject.Predmet.OstaliListNazivFormated>
    <izvorni_sadrzaj>
      <item>Mladen Boban</item>
      <item>ŽDO u Zagrebu</item>
    </izvorni_sadrzaj>
    <derivirana_varijabla naziv="DomainObject.Predmet.OstaliListNazivFormated_1">
      <item>Mladen Boban</item>
      <item>ŽDO u Zagrebu</item>
    </derivirana_varijabla>
  </DomainObject.Predmet.OstaliListNazivFormated>
  <DomainObject.Predmet.OstaliListNazivFormatedOIB>
    <izvorni_sadrzaj>
      <item>Mladen Boban, OIB 66207342460</item>
      <item>ŽDO u Zagrebu, OIB 16488001145</item>
    </izvorni_sadrzaj>
    <derivirana_varijabla naziv="DomainObject.Predmet.OstaliListNazivFormatedOIB_1">
      <item>Mladen Boban, OIB 66207342460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ZIMEX export - import, vanjska i unutarnja trgovina d.o.o.</izvorni_sadrzaj>
    <derivirana_varijabla naziv="DomainObject.Predmet.ProtustrankaIDrugi_1">ZIMEX export - import, vanjska i unutarnja trgovina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ZIMEX export - import, vanjska i unutarnja trgovina d.o.o., OIB 85712126350, Rozganska 2, 10000 Zagreb</izvorni_sadrzaj>
    <derivirana_varijabla naziv="DomainObject.Predmet.ProtustrankaIDrugiAdressOIB_1">ZIMEX export - import, vanjska i unutarnja trgovina d.o.o., OIB 85712126350, Rozganska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ZIMEX export - import, vanjska i unutarnja trgovina d.o.o.</item>
      <item>FINA Regionalni centar Zagreb</item>
      <item>Mladen Boban</item>
      <item>RH MF Porezna uprava, Područni ured Zagreb</item>
      <item>ŽDO u Zagrebu</item>
    </izvorni_sadrzaj>
    <derivirana_varijabla naziv="DomainObject.Predmet.SudioniciListNaziv_1">
      <item>ZIMEX export - import, vanjska i unutarnja trgovina d.o.o.</item>
      <item>FINA Regionalni centar Zagreb</item>
      <item>Mladen Boban</item>
      <item>RH MF Porezna uprava, Područni ured Zagreb</item>
      <item>ŽDO u Zagrebu</item>
    </derivirana_varijabla>
  </DomainObject.Predmet.SudioniciListNaziv>
  <DomainObject.Predmet.SudioniciListAdressOIB>
    <izvorni_sadrzaj>
      <item>ZIMEX export - import, vanjska i unutarnja trgovina d.o.o., OIB 85712126350, Rozganska 2,10000 Zagreb</item>
      <item>FINA Regionalni centar Zagreb, OIB 85821130368, Trg svibanjskih žrtava 1995. 1,10000 Zagreb</item>
      <item>Mladen Boban, OIB 66207342460, Rozganska 2,10000 Zagreb</item>
      <item>RH MF Porezna uprava, Područni ured Zagreb, OIB 18683136487</item>
      <item>ŽDO u Zagrebu, OIB 16488001145, Savska cesta 41,10000 Zagreb</item>
    </izvorni_sadrzaj>
    <derivirana_varijabla naziv="DomainObject.Predmet.SudioniciListAdressOIB_1">
      <item>ZIMEX export - import, vanjska i unutarnja trgovina d.o.o., OIB 85712126350, Rozganska 2,10000 Zagreb</item>
      <item>FINA Regionalni centar Zagreb, OIB 85821130368, Trg svibanjskih žrtava 1995. 1,10000 Zagreb</item>
      <item>Mladen Boban, OIB 66207342460, Rozganska 2,10000 Zagreb</item>
      <item>RH MF Porezna uprava, Područni ured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85712126350</item>
      <item>, OIB 85821130368</item>
      <item>, OIB 66207342460</item>
      <item>, OIB 18683136487</item>
      <item>, OIB 16488001145</item>
    </izvorni_sadrzaj>
    <derivirana_varijabla naziv="DomainObject.Predmet.SudioniciListNazivOIB_1">
      <item>, OIB 85712126350</item>
      <item>, OIB 85821130368</item>
      <item>, OIB 66207342460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3985</properties:Characters>
  <properties:Lines>117</properties:Lines>
  <properties:Paragraphs>51</properties:Paragraphs>
  <properties:TotalTime>5</properties:TotalTime>
  <properties:ScaleCrop>false</properties:ScaleCrop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2018-03-01T11:36:00Z</dcterms:created>
  <dc:creator>Vlasta Bogović Milisavljević</dc:creator>
  <cp:lastModifiedBy>Vlasta Bogović Milisavljević</cp:lastModifiedBy>
  <cp:lastPrinted>2018-03-01T11:43:00Z</cp:lastPrinted>
  <dcterms:modified xmlns:xsi="http://www.w3.org/2001/XMLSchema-instance" xsi:type="dcterms:W3CDTF">2018-03-01T11:43:00Z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01.03.2018..docx)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