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e05b9" w14:paraId="18e05b9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047E5B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047E5B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047E5B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047E5B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047E5B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047E5B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St-5777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CC7F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51031" w:rsidRPr="00551031">
        <w:rPr>
          <w:rFonts w:cs="Times New Roman" w:eastAsia="Times New Roman" w:hAnsi="Times New Roman" w:ascii="Times New Roman"/>
          <w:sz w:val="24"/>
          <w:szCs w:val="24"/>
          <w:lang w:eastAsia="hr-HR"/>
        </w:rPr>
        <w:t>ADASTRA MEDIA d.o.o.</w:t>
      </w:r>
      <w:r w:rsidR="00CB6A28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5510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Zagreb, </w:t>
      </w:r>
      <w:proofErr w:type="spellStart"/>
      <w:r w:rsidR="00551031">
        <w:rPr>
          <w:rFonts w:cs="Times New Roman" w:eastAsia="Times New Roman" w:hAnsi="Times New Roman" w:ascii="Times New Roman"/>
          <w:sz w:val="24"/>
          <w:szCs w:val="24"/>
          <w:lang w:eastAsia="hr-HR"/>
        </w:rPr>
        <w:t>Jurišićeva</w:t>
      </w:r>
      <w:proofErr w:type="spellEnd"/>
      <w:r w:rsidR="005510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26, OIB: </w:t>
      </w:r>
      <w:r w:rsidR="00551031" w:rsidRPr="00551031">
        <w:rPr>
          <w:rFonts w:cs="Times New Roman" w:eastAsia="Times New Roman" w:hAnsi="Times New Roman" w:ascii="Times New Roman"/>
          <w:sz w:val="24"/>
          <w:szCs w:val="24"/>
          <w:lang w:eastAsia="hr-HR"/>
        </w:rPr>
        <w:t>10213776309</w:t>
      </w:r>
      <w:r w:rsidR="00551031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71E67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29. siječnja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   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DE5400" w:rsidR="009D1BD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="00CC7F38" w:rsidRPr="00CC7F38">
        <w:t xml:space="preserve"> </w:t>
      </w:r>
      <w:r w:rsidR="00551031" w:rsidRPr="00551031">
        <w:rPr>
          <w:rFonts w:cs="Times New Roman" w:eastAsia="Times New Roman" w:hAnsi="Times New Roman" w:ascii="Times New Roman"/>
          <w:sz w:val="24"/>
          <w:szCs w:val="24"/>
          <w:lang w:eastAsia="hr-HR"/>
        </w:rPr>
        <w:t>ADASTRA MEDIA d.o.o.</w:t>
      </w:r>
      <w:r w:rsidR="005510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</w:t>
      </w:r>
      <w:proofErr w:type="spellStart"/>
      <w:r w:rsidR="00551031">
        <w:rPr>
          <w:rFonts w:cs="Times New Roman" w:eastAsia="Times New Roman" w:hAnsi="Times New Roman" w:ascii="Times New Roman"/>
          <w:sz w:val="24"/>
          <w:szCs w:val="24"/>
          <w:lang w:eastAsia="hr-HR"/>
        </w:rPr>
        <w:t>Jurišićeva</w:t>
      </w:r>
      <w:proofErr w:type="spellEnd"/>
      <w:r w:rsidR="005510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26, OIB: </w:t>
      </w:r>
      <w:r w:rsidR="00551031" w:rsidRPr="00551031">
        <w:rPr>
          <w:rFonts w:cs="Times New Roman" w:eastAsia="Times New Roman" w:hAnsi="Times New Roman" w:ascii="Times New Roman"/>
          <w:sz w:val="24"/>
          <w:szCs w:val="24"/>
          <w:lang w:eastAsia="hr-HR"/>
        </w:rPr>
        <w:t>10213776309</w:t>
      </w:r>
      <w:r w:rsidR="0027716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na dan pisanja potvrde.</w:t>
      </w:r>
    </w:p>
    <w:p w:rsidRDefault="0027716E" w:rsidP="00DE5400" w:rsidR="0027716E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CC7F38" w:rsidRPr="00CC7F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51031" w:rsidRPr="00551031">
        <w:rPr>
          <w:rFonts w:cs="Times New Roman" w:eastAsia="Times New Roman" w:hAnsi="Times New Roman" w:ascii="Times New Roman"/>
          <w:sz w:val="24"/>
          <w:szCs w:val="24"/>
          <w:lang w:eastAsia="hr-HR"/>
        </w:rPr>
        <w:t>ADASTRA MEDIA d.o.o.</w:t>
      </w:r>
      <w:r w:rsidR="005510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</w:t>
      </w:r>
      <w:proofErr w:type="spellStart"/>
      <w:r w:rsidR="00551031">
        <w:rPr>
          <w:rFonts w:cs="Times New Roman" w:eastAsia="Times New Roman" w:hAnsi="Times New Roman" w:ascii="Times New Roman"/>
          <w:sz w:val="24"/>
          <w:szCs w:val="24"/>
          <w:lang w:eastAsia="hr-HR"/>
        </w:rPr>
        <w:t>Jurišićeva</w:t>
      </w:r>
      <w:proofErr w:type="spellEnd"/>
      <w:r w:rsidR="005510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26, OIB: </w:t>
      </w:r>
      <w:r w:rsidR="00551031" w:rsidRPr="00551031">
        <w:rPr>
          <w:rFonts w:cs="Times New Roman" w:eastAsia="Times New Roman" w:hAnsi="Times New Roman" w:ascii="Times New Roman"/>
          <w:sz w:val="24"/>
          <w:szCs w:val="24"/>
          <w:lang w:eastAsia="hr-HR"/>
        </w:rPr>
        <w:t>10213776309</w:t>
      </w:r>
      <w:r w:rsidR="0070138A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A1F2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771E67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2</w:t>
      </w:r>
      <w:r w:rsidR="00DE5400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771E67"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2016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DE5400" w:rsidR="003A1F2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DE5400" w:rsidP="009F7260" w:rsidR="00DE540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9D1BD2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9F7260" w:rsidR="009F726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izvadak iz sudskog registra za </w:t>
      </w:r>
      <w:r w:rsidR="00F06980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dužnika</w:t>
      </w: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sectPr w:rsidR="009F72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375AB"/>
    <w:rsid w:val="00047E5B"/>
    <w:rsid w:val="0017646E"/>
    <w:rsid w:val="0027716E"/>
    <w:rsid w:val="002B5FFE"/>
    <w:rsid w:val="003A1F20"/>
    <w:rsid w:val="00551031"/>
    <w:rsid w:val="00604F51"/>
    <w:rsid w:val="006D1C3C"/>
    <w:rsid w:val="0070138A"/>
    <w:rsid w:val="00741848"/>
    <w:rsid w:val="007659BE"/>
    <w:rsid w:val="00771E67"/>
    <w:rsid w:val="007E7B9C"/>
    <w:rsid w:val="009D1BD2"/>
    <w:rsid w:val="009F7260"/>
    <w:rsid w:val="00A15DB0"/>
    <w:rsid w:val="00BE3395"/>
    <w:rsid w:val="00C9607A"/>
    <w:rsid w:val="00CA6C01"/>
    <w:rsid w:val="00CB6A28"/>
    <w:rsid w:val="00CC7F38"/>
    <w:rsid w:val="00DA38AC"/>
    <w:rsid w:val="00DE5400"/>
    <w:rsid w:val="00EC61CA"/>
    <w:rsid w:val="00F06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75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75A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0375AB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0375A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0375A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75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75A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0375A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0375A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0375A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5777</izvorni_sadrzaj>
    <derivirana_varijabla naziv="DomainObject.Predmet.Broj_1">5777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St-5777/2015</izvorni_sadrzaj>
    <derivirana_varijabla naziv="DomainObject.Predmet.OznakaBroj_1">St-5777/2015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ADASTRA MEDIA d.o.o.</izvorni_sadrzaj>
    <derivirana_varijabla naziv="DomainObject.Predmet.ProtustrankaFormated_1">  ADASTRA MEDIA d.o.o.</derivirana_varijabla>
  </DomainObject.Predmet.ProtustrankaFormated>
  <DomainObject.Predmet.ProtustrankaFormatedOIB>
    <izvorni_sadrzaj>  ADASTRA MEDIA d.o.o., OIB 10213776309</izvorni_sadrzaj>
    <derivirana_varijabla naziv="DomainObject.Predmet.ProtustrankaFormatedOIB_1">  ADASTRA MEDIA d.o.o., OIB 10213776309</derivirana_varijabla>
  </DomainObject.Predmet.ProtustrankaFormatedOIB>
  <DomainObject.Predmet.ProtustrankaFormatedWithAdress>
    <izvorni_sadrzaj> ADASTRA MEDIA d.o.o., Jurišićeva 26, 10000 Zagreb</izvorni_sadrzaj>
    <derivirana_varijabla naziv="DomainObject.Predmet.ProtustrankaFormatedWithAdress_1"> ADASTRA MEDIA d.o.o., Jurišićeva 26, 10000 Zagreb</derivirana_varijabla>
  </DomainObject.Predmet.ProtustrankaFormatedWithAdress>
  <DomainObject.Predmet.ProtustrankaFormatedWithAdressOIB>
    <izvorni_sadrzaj> ADASTRA MEDIA d.o.o., OIB 10213776309, Jurišićeva 26, 10000 Zagreb</izvorni_sadrzaj>
    <derivirana_varijabla naziv="DomainObject.Predmet.ProtustrankaFormatedWithAdressOIB_1"> ADASTRA MEDIA d.o.o., OIB 10213776309, Jurišićeva 26, 10000 Zagreb</derivirana_varijabla>
  </DomainObject.Predmet.ProtustrankaFormatedWithAdressOIB>
  <DomainObject.Predmet.ProtustrankaWithAdress>
    <izvorni_sadrzaj>ADASTRA MEDIA d.o.o. Jurišićeva 26, 10000 Zagreb</izvorni_sadrzaj>
    <derivirana_varijabla naziv="DomainObject.Predmet.ProtustrankaWithAdress_1">ADASTRA MEDIA d.o.o. Jurišićeva 26, 10000 Zagreb</derivirana_varijabla>
  </DomainObject.Predmet.ProtustrankaWithAdress>
  <DomainObject.Predmet.ProtustrankaWithAdressOIB>
    <izvorni_sadrzaj>ADASTRA MEDIA d.o.o., OIB 10213776309, Jurišićeva 26, 10000 Zagreb</izvorni_sadrzaj>
    <derivirana_varijabla naziv="DomainObject.Predmet.ProtustrankaWithAdressOIB_1">ADASTRA MEDIA d.o.o., OIB 10213776309, Jurišićeva 26, 10000 Zagreb</derivirana_varijabla>
  </DomainObject.Predmet.ProtustrankaWithAdressOIB>
  <DomainObject.Predmet.ProtustrankaNazivFormated>
    <izvorni_sadrzaj>ADASTRA MEDIA d.o.o.</izvorni_sadrzaj>
    <derivirana_varijabla naziv="DomainObject.Predmet.ProtustrankaNazivFormated_1">ADASTRA MEDIA d.o.o.</derivirana_varijabla>
  </DomainObject.Predmet.ProtustrankaNazivFormated>
  <DomainObject.Predmet.ProtustrankaNazivFormatedOIB>
    <izvorni_sadrzaj>ADASTRA MEDIA d.o.o., OIB 10213776309</izvorni_sadrzaj>
    <derivirana_varijabla naziv="DomainObject.Predmet.ProtustrankaNazivFormatedOIB_1">ADASTRA MEDIA d.o.o., OIB 10213776309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ADASTRA MEDIA d.o.o.</item>
    </izvorni_sadrzaj>
    <derivirana_varijabla naziv="DomainObject.Predmet.ProtuStrankaListFormated_1">
      <item>ADASTRA MEDIA d.o.o.</item>
    </derivirana_varijabla>
  </DomainObject.Predmet.ProtuStrankaListFormated>
  <DomainObject.Predmet.ProtuStrankaListFormatedOIB>
    <izvorni_sadrzaj>
      <item>ADASTRA MEDIA d.o.o., OIB 10213776309</item>
    </izvorni_sadrzaj>
    <derivirana_varijabla naziv="DomainObject.Predmet.ProtuStrankaListFormatedOIB_1">
      <item>ADASTRA MEDIA d.o.o., OIB 10213776309</item>
    </derivirana_varijabla>
  </DomainObject.Predmet.ProtuStrankaListFormatedOIB>
  <DomainObject.Predmet.ProtuStrankaListFormatedWithAdress>
    <izvorni_sadrzaj>
      <item>ADASTRA MEDIA d.o.o., Jurišićeva 26, 10000 Zagreb</item>
    </izvorni_sadrzaj>
    <derivirana_varijabla naziv="DomainObject.Predmet.ProtuStrankaListFormatedWithAdress_1">
      <item>ADASTRA MEDIA d.o.o., Jurišićeva 26, 10000 Zagreb</item>
    </derivirana_varijabla>
  </DomainObject.Predmet.ProtuStrankaListFormatedWithAdress>
  <DomainObject.Predmet.ProtuStrankaListFormatedWithAdressOIB>
    <izvorni_sadrzaj>
      <item>ADASTRA MEDIA d.o.o., OIB 10213776309, Jurišićeva 26, 10000 Zagreb</item>
    </izvorni_sadrzaj>
    <derivirana_varijabla naziv="DomainObject.Predmet.ProtuStrankaListFormatedWithAdressOIB_1">
      <item>ADASTRA MEDIA d.o.o., OIB 10213776309, Jurišićeva 26, 10000 Zagreb</item>
    </derivirana_varijabla>
  </DomainObject.Predmet.ProtuStrankaListFormatedWithAdressOIB>
  <DomainObject.Predmet.ProtuStrankaListNazivFormated>
    <izvorni_sadrzaj>
      <item>ADASTRA MEDIA d.o.o.</item>
    </izvorni_sadrzaj>
    <derivirana_varijabla naziv="DomainObject.Predmet.ProtuStrankaListNazivFormated_1">
      <item>ADASTRA MEDIA d.o.o.</item>
    </derivirana_varijabla>
  </DomainObject.Predmet.ProtuStrankaListNazivFormated>
  <DomainObject.Predmet.ProtuStrankaListNazivFormatedOIB>
    <izvorni_sadrzaj>
      <item>ADASTRA MEDIA d.o.o., OIB 10213776309</item>
    </izvorni_sadrzaj>
    <derivirana_varijabla naziv="DomainObject.Predmet.ProtuStrankaListNazivFormatedOIB_1">
      <item>ADASTRA MEDIA d.o.o., OIB 10213776309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ADASTRA MEDIA d.o.o.</izvorni_sadrzaj>
    <derivirana_varijabla naziv="DomainObject.Predmet.ProtustrankaIDrugi_1">ADASTRA MEDIA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ADASTRA MEDIA d.o.o., OIB 10213776309, Jurišićeva 26, 10000 Zagreb</izvorni_sadrzaj>
    <derivirana_varijabla naziv="DomainObject.Predmet.ProtustrankaIDrugiAdressOIB_1">ADASTRA MEDIA d.o.o., OIB 10213776309, Jurišićeva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ADASTRA MEDIA d.o.o.</item>
    </izvorni_sadrzaj>
    <derivirana_varijabla naziv="DomainObject.Predmet.SudioniciListNaziv_1">
      <item>FINA Regionalni centar Zagreb</item>
      <item>ADASTRA MEDIA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ADASTRA MEDIA d.o.o., OIB 10213776309, Jurišićeva 26,10000 Zagreb</item>
    </izvorni_sadrzaj>
    <derivirana_varijabla naziv="DomainObject.Predmet.SudioniciListAdressOIB_1">
      <item>FINA Regionalni centar Zagreb, OIB 85821130368, Trg svibanjskih žrtava 1995. 1,10000 Zagreb</item>
      <item>ADASTRA MEDIA d.o.o., OIB 10213776309, Jurišićeva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10213776309</item>
    </izvorni_sadrzaj>
    <derivirana_varijabla naziv="DomainObject.Predmet.SudioniciListNazivOIB_1">
      <item>, OIB 85821130368</item>
      <item>, OIB 10213776309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311</properties:Words>
  <properties:Characters>1781</properties:Characters>
  <properties:Lines>45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2016-01-28T09:58:00Z</dcterms:created>
  <dc:creator>Ivan Turčić</dc:creator>
  <cp:lastModifiedBy>Slavica Sorić</cp:lastModifiedBy>
  <dcterms:modified xmlns:xsi="http://www.w3.org/2001/XMLSchema-instance" xsi:type="dcterms:W3CDTF">2016-01-29T08:39:00Z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