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a602" w14:paraId="dada602" w:rsidRDefault="00A55B1A" w:rsidP="002678AE" w:rsidR="00A55B1A" w:rsidRPr="002A08A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noProof/>
          <w:szCs w:val="24"/>
          <w:lang w:val="hr-HR"/>
        </w:rPr>
        <w:t>25. St-</w:t>
      </w:r>
      <w:r w:rsidR="006D2107">
        <w:rPr>
          <w:rFonts w:hAnsi="Times New Roman" w:ascii="Times New Roman"/>
          <w:noProof/>
          <w:szCs w:val="24"/>
          <w:lang w:val="hr-HR"/>
        </w:rPr>
        <w:t>1520</w:t>
      </w:r>
      <w:r w:rsidR="008F011F" w:rsidRPr="002A08A6">
        <w:rPr>
          <w:rFonts w:hAnsi="Times New Roman" w:ascii="Times New Roman"/>
          <w:noProof/>
          <w:szCs w:val="24"/>
          <w:lang w:val="hr-HR"/>
        </w:rPr>
        <w:t>/201</w:t>
      </w:r>
      <w:r w:rsidR="00565E21" w:rsidRPr="002A08A6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2A08A6">
      <w:pPr>
        <w:ind w:firstLine="4"/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6D2107">
        <w:rPr>
          <w:rFonts w:hAnsi="Times New Roman" w:ascii="Times New Roman"/>
          <w:lang w:val="hr-HR"/>
        </w:rPr>
        <w:t xml:space="preserve">Trgovački sud u Zagrebu po sucu pojedincu </w:t>
      </w:r>
      <w:r w:rsidR="00A55B1A" w:rsidRPr="006D2107">
        <w:rPr>
          <w:rFonts w:hAnsi="Times New Roman" w:ascii="Times New Roman"/>
          <w:lang w:val="hr-HR"/>
        </w:rPr>
        <w:t xml:space="preserve">Aleksandri </w:t>
      </w:r>
      <w:r w:rsidR="007E3377" w:rsidRPr="006D2107">
        <w:rPr>
          <w:rFonts w:hAnsi="Times New Roman" w:ascii="Times New Roman"/>
          <w:lang w:val="hr-HR"/>
        </w:rPr>
        <w:t>Gumzej</w:t>
      </w:r>
      <w:r w:rsidR="00EE69E5" w:rsidRPr="006D2107">
        <w:rPr>
          <w:rFonts w:hAnsi="Times New Roman" w:ascii="Times New Roman"/>
          <w:lang w:val="hr-HR"/>
        </w:rPr>
        <w:t xml:space="preserve"> u skraćenom stečajnom postupku pokrenutim nad dužnikom</w:t>
      </w:r>
      <w:r w:rsidR="008F011F" w:rsidRPr="006D2107">
        <w:rPr>
          <w:rFonts w:hAnsi="Times New Roman" w:ascii="Times New Roman"/>
          <w:lang w:val="hr-HR"/>
        </w:rPr>
        <w:t xml:space="preserve"> </w:t>
      </w:r>
      <w:r w:rsidR="006D2107" w:rsidRPr="006D2107">
        <w:rPr>
          <w:rFonts w:hAnsi="Times New Roman" w:ascii="Times New Roman"/>
          <w:lang w:val="hr-HR"/>
        </w:rPr>
        <w:t>DHC PROMET j.d.o.o., Zagreb, Bolnička 63, OIB: 13084938271, MBS: 080890759</w:t>
      </w:r>
      <w:r w:rsidR="00D66169" w:rsidRPr="006D2107">
        <w:rPr>
          <w:rFonts w:hAnsi="Times New Roman" w:ascii="Times New Roman"/>
          <w:lang w:val="hr-HR"/>
        </w:rPr>
        <w:t>,</w:t>
      </w:r>
      <w:r w:rsidR="00001F57" w:rsidRPr="006D2107">
        <w:rPr>
          <w:rFonts w:hAnsi="Times New Roman" w:ascii="Times New Roman"/>
          <w:lang w:val="hr-HR"/>
        </w:rPr>
        <w:t xml:space="preserve"> </w:t>
      </w:r>
      <w:r w:rsidR="006D2107">
        <w:rPr>
          <w:rFonts w:hAnsi="Times New Roman" w:ascii="Times New Roman"/>
          <w:lang w:val="hr-HR"/>
        </w:rPr>
        <w:t>29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6D2107">
        <w:rPr>
          <w:rFonts w:hAnsi="Times New Roman" w:ascii="Times New Roman"/>
          <w:lang w:val="hr-HR"/>
        </w:rPr>
        <w:t>ožujka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001F57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8A0A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08A6">
        <w:rPr>
          <w:rFonts w:hAnsi="Times New Roman" w:ascii="Times New Roman"/>
          <w:szCs w:val="24"/>
        </w:rPr>
        <w:t xml:space="preserve">Otvara se </w:t>
      </w:r>
      <w:r w:rsidRPr="008A0A5D">
        <w:rPr>
          <w:rFonts w:hAnsi="Times New Roman" w:ascii="Times New Roman"/>
          <w:szCs w:val="24"/>
        </w:rPr>
        <w:t>stečajni postupak nad dužnikom</w:t>
      </w:r>
      <w:r w:rsidR="008F011F" w:rsidRPr="008A0A5D">
        <w:rPr>
          <w:rFonts w:hAnsi="Times New Roman" w:ascii="Times New Roman"/>
        </w:rPr>
        <w:t xml:space="preserve"> </w:t>
      </w:r>
      <w:r w:rsidR="006D2107" w:rsidRPr="006D2107">
        <w:rPr>
          <w:rFonts w:hAnsi="Times New Roman" w:ascii="Times New Roman"/>
          <w:lang w:val="hr-HR"/>
        </w:rPr>
        <w:t>DHC PROMET j.d.o.o., Zagreb, Bolnička 63, OIB: 13084938271, MBS: 080890759</w:t>
      </w:r>
      <w:r w:rsidR="00243980" w:rsidRPr="008A0A5D">
        <w:rPr>
          <w:rFonts w:hAnsi="Times New Roman" w:ascii="Times New Roman"/>
        </w:rPr>
        <w:t>.</w:t>
      </w:r>
      <w:r w:rsidR="00636876" w:rsidRPr="008A0A5D">
        <w:rPr>
          <w:rFonts w:hAnsi="Times New Roman" w:ascii="Times New Roman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Stečajni postupak otvoren je </w:t>
      </w:r>
      <w:r w:rsidR="006D2107">
        <w:rPr>
          <w:rFonts w:hAnsi="Times New Roman" w:ascii="Times New Roman"/>
          <w:szCs w:val="24"/>
        </w:rPr>
        <w:t>29</w:t>
      </w:r>
      <w:r w:rsidR="0082625D" w:rsidRPr="008A0A5D">
        <w:rPr>
          <w:rFonts w:hAnsi="Times New Roman" w:ascii="Times New Roman"/>
          <w:szCs w:val="24"/>
        </w:rPr>
        <w:t xml:space="preserve">. </w:t>
      </w:r>
      <w:r w:rsidR="006D2107">
        <w:rPr>
          <w:rFonts w:hAnsi="Times New Roman" w:ascii="Times New Roman"/>
          <w:szCs w:val="24"/>
        </w:rPr>
        <w:t>ožujka</w:t>
      </w:r>
      <w:r w:rsidR="0082625D" w:rsidRPr="008A0A5D">
        <w:rPr>
          <w:rFonts w:hAnsi="Times New Roman" w:ascii="Times New Roman"/>
          <w:szCs w:val="24"/>
        </w:rPr>
        <w:t xml:space="preserve"> </w:t>
      </w:r>
      <w:r w:rsidR="008A0A5D" w:rsidRPr="008A0A5D">
        <w:rPr>
          <w:rFonts w:hAnsi="Times New Roman" w:ascii="Times New Roman"/>
          <w:szCs w:val="24"/>
        </w:rPr>
        <w:t>2019</w:t>
      </w:r>
      <w:r w:rsidR="0082625D" w:rsidRPr="008A0A5D">
        <w:rPr>
          <w:rFonts w:hAnsi="Times New Roman" w:ascii="Times New Roman"/>
          <w:szCs w:val="24"/>
        </w:rPr>
        <w:t>.</w:t>
      </w:r>
      <w:r w:rsidR="00A162B7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u </w:t>
      </w:r>
      <w:r w:rsidR="00DA03C9">
        <w:rPr>
          <w:rFonts w:hAnsi="Times New Roman" w:ascii="Times New Roman"/>
          <w:szCs w:val="24"/>
        </w:rPr>
        <w:t>13</w:t>
      </w:r>
      <w:r w:rsidR="0082625D" w:rsidRPr="008A0A5D">
        <w:rPr>
          <w:rFonts w:hAnsi="Times New Roman" w:ascii="Times New Roman"/>
          <w:szCs w:val="24"/>
        </w:rPr>
        <w:t>,</w:t>
      </w:r>
      <w:r w:rsidR="006D2107">
        <w:rPr>
          <w:rFonts w:hAnsi="Times New Roman" w:ascii="Times New Roman"/>
          <w:szCs w:val="24"/>
        </w:rPr>
        <w:t>30</w:t>
      </w:r>
      <w:r w:rsidR="00A8418E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>sati, kada je ovo rješenje</w:t>
      </w:r>
      <w:r w:rsidR="00B2463B" w:rsidRPr="008A0A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DB6BE8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B6BE8">
        <w:rPr>
          <w:rFonts w:hAnsi="Times New Roman" w:ascii="Times New Roman"/>
          <w:szCs w:val="24"/>
        </w:rPr>
        <w:t>Za s</w:t>
      </w:r>
      <w:r w:rsidR="009240EB" w:rsidRPr="00DB6BE8">
        <w:rPr>
          <w:rFonts w:hAnsi="Times New Roman" w:ascii="Times New Roman"/>
          <w:szCs w:val="24"/>
        </w:rPr>
        <w:t xml:space="preserve">tečajnog upravitelja imenuje se </w:t>
      </w:r>
      <w:r w:rsidR="00DB6BE8" w:rsidRPr="00DB6BE8">
        <w:rPr>
          <w:rFonts w:hAnsi="Times New Roman" w:ascii="Times New Roman"/>
          <w:szCs w:val="24"/>
        </w:rPr>
        <w:t>Ana Zajec</w:t>
      </w:r>
      <w:r w:rsidR="00FE743C" w:rsidRPr="00DB6BE8">
        <w:rPr>
          <w:rFonts w:hAnsi="Times New Roman" w:ascii="Times New Roman"/>
          <w:szCs w:val="24"/>
        </w:rPr>
        <w:t>,</w:t>
      </w:r>
      <w:r w:rsidR="00741847" w:rsidRPr="00DB6BE8">
        <w:rPr>
          <w:rFonts w:hAnsi="Times New Roman" w:ascii="Times New Roman"/>
          <w:szCs w:val="24"/>
        </w:rPr>
        <w:t xml:space="preserve"> OIB: </w:t>
      </w:r>
      <w:r w:rsidR="00DB6BE8" w:rsidRPr="00DB6BE8">
        <w:rPr>
          <w:rFonts w:hAnsi="Times New Roman" w:ascii="Times New Roman"/>
          <w:szCs w:val="24"/>
        </w:rPr>
        <w:t>22285095639</w:t>
      </w:r>
      <w:r w:rsidR="00FE743C" w:rsidRPr="00DB6BE8">
        <w:rPr>
          <w:rFonts w:hAnsi="Times New Roman" w:ascii="Times New Roman"/>
          <w:szCs w:val="24"/>
        </w:rPr>
        <w:t>,</w:t>
      </w:r>
      <w:r w:rsidR="00741847" w:rsidRPr="00DB6BE8">
        <w:rPr>
          <w:rFonts w:hAnsi="Times New Roman" w:ascii="Times New Roman"/>
          <w:szCs w:val="24"/>
        </w:rPr>
        <w:t xml:space="preserve"> </w:t>
      </w:r>
      <w:r w:rsidR="00DB6BE8" w:rsidRPr="00DB6BE8">
        <w:rPr>
          <w:rFonts w:hAnsi="Times New Roman" w:ascii="Times New Roman"/>
          <w:szCs w:val="24"/>
        </w:rPr>
        <w:t>Brazilska 3</w:t>
      </w:r>
      <w:r w:rsidR="00FE743C" w:rsidRPr="00DB6BE8">
        <w:rPr>
          <w:rFonts w:hAnsi="Times New Roman" w:ascii="Times New Roman"/>
          <w:szCs w:val="24"/>
        </w:rPr>
        <w:t xml:space="preserve">, </w:t>
      </w:r>
      <w:r w:rsidR="00DB6BE8" w:rsidRPr="00DB6BE8">
        <w:rPr>
          <w:rFonts w:hAnsi="Times New Roman" w:ascii="Times New Roman"/>
          <w:szCs w:val="24"/>
        </w:rPr>
        <w:t>Zagreb</w:t>
      </w:r>
      <w:r w:rsidR="00FE743C" w:rsidRPr="00DB6BE8">
        <w:rPr>
          <w:rFonts w:hAnsi="Times New Roman" w:ascii="Times New Roman"/>
          <w:szCs w:val="24"/>
        </w:rPr>
        <w:t>.</w:t>
      </w:r>
    </w:p>
    <w:p w:rsidRDefault="00B64546" w:rsidP="00B64546" w:rsidR="00B64546" w:rsidRPr="002A08A6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2A08A6">
        <w:rPr>
          <w:rFonts w:hAnsi="Times New Roman" w:ascii="Times New Roman"/>
        </w:rPr>
        <w:t xml:space="preserve"> </w:t>
      </w:r>
      <w:r w:rsidR="006D2107" w:rsidRPr="006D2107">
        <w:rPr>
          <w:rFonts w:hAnsi="Times New Roman" w:ascii="Times New Roman"/>
          <w:lang w:val="hr-HR"/>
        </w:rPr>
        <w:t>DHC PROMET j.d.o.o., Zagreb, Bolnička 63, OIB: 13084938271, MBS: 080890759</w:t>
      </w:r>
      <w:r w:rsidR="00E13A2E" w:rsidRPr="002A08A6">
        <w:rPr>
          <w:rFonts w:hAnsi="Times New Roman" w:ascii="Times New Roman"/>
          <w:szCs w:val="24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6D2107">
        <w:rPr>
          <w:rFonts w:hAnsi="Times New Roman" w:ascii="Times New Roman"/>
          <w:lang w:val="hr-HR"/>
        </w:rPr>
        <w:t>29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6D2107">
        <w:rPr>
          <w:rFonts w:hAnsi="Times New Roman" w:ascii="Times New Roman"/>
          <w:lang w:val="hr-HR"/>
        </w:rPr>
        <w:t>ožujka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55100A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100A" w:rsidP="0055100A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5100A" w:rsidP="0055100A" w:rsidR="0055100A" w:rsidRPr="002A08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55100A">
        <w:rPr>
          <w:rFonts w:hAnsi="Times New Roman" w:ascii="Times New Roman"/>
          <w:szCs w:val="24"/>
          <w:lang w:val="hr-HR"/>
        </w:rPr>
        <w:t>Lucija Radulović</w:t>
      </w: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5100A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D2107">
      <w:rPr>
        <w:rFonts w:hAnsi="Times New Roman" w:ascii="Times New Roman"/>
      </w:rPr>
      <w:t>1520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9734A"/>
    <w:rsid w:val="003D5FF2"/>
    <w:rsid w:val="003E6C35"/>
    <w:rsid w:val="003F1E0D"/>
    <w:rsid w:val="003F435B"/>
    <w:rsid w:val="00400431"/>
    <w:rsid w:val="00400739"/>
    <w:rsid w:val="0042162E"/>
    <w:rsid w:val="00442A14"/>
    <w:rsid w:val="00473872"/>
    <w:rsid w:val="00493516"/>
    <w:rsid w:val="004C7C93"/>
    <w:rsid w:val="00532B71"/>
    <w:rsid w:val="0055100A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B6BE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1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00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00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00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00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1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0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00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0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0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St-1520/2018</izvorni_sadrzaj>
    <derivirana_varijabla naziv="DomainObject.Predmet.OznakaBroj_1">St-1520/2018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DHC PROMET jednostavno društvo s ograničenom odgovornošću za usluge zastupanog po punomoćniku Darijo Čakanić</izvorni_sadrzaj>
    <derivirana_varijabla naziv="DomainObject.Predmet.ProtustrankaFormated_1">  DHC PROMET jednostavno društvo s ograničenom odgovornošću za usluge zastupanog po punomoćniku Darijo Čakanić</derivirana_varijabla>
  </DomainObject.Predmet.ProtustrankaFormated>
  <DomainObject.Predmet.ProtustrankaFormatedOIB>
    <izvorni_sadrzaj>  DHC PROMET jednostavno društvo s ograničenom odgovornošću za usluge, OIB 13084938271 zastupanog po punomoćniku Darijo Čakanić</izvorni_sadrzaj>
    <derivirana_varijabla naziv="DomainObject.Predmet.ProtustrankaFormatedOIB_1">  DHC PROMET jednostavno društvo s ograničenom odgovornošću za usluge, OIB 13084938271 zastupanog po punomoćniku Darijo Čakanić</derivirana_varijabla>
  </DomainObject.Predmet.ProtustrankaFormatedOIB>
  <DomainObject.Predmet.ProtustrankaFormatedWithAdress>
    <izvorni_sadrzaj> DHC PROMET jednostavno društvo s ograničenom odgovornošću za usluge, Bolnička 63, 10000 Zagreb zastupanog po punomoćniku Darijo Čakanić</izvorni_sadrzaj>
    <derivirana_varijabla naziv="DomainObject.Predmet.ProtustrankaFormatedWithAdress_1"> DHC PROMET jednostavno društvo s ograničenom odgovornošću za usluge, Bolnička 63, 10000 Zagreb zastupanog po punomoćniku Darijo Čakanić</derivirana_varijabla>
  </DomainObject.Predmet.ProtustrankaFormatedWithAdress>
  <DomainObject.Predmet.ProtustrankaFormatedWithAdressOIB>
    <izvorni_sadrzaj> DHC PROMET jednostavno društvo s ograničenom odgovornošću za usluge, OIB 13084938271, Bolnička 63, 10000 Zagreb zastupanog po punomoćniku Darijo Čakanić</izvorni_sadrzaj>
    <derivirana_varijabla naziv="DomainObject.Predmet.ProtustrankaFormatedWithAdressOIB_1"> DHC PROMET jednostavno društvo s ograničenom odgovornošću za usluge, OIB 13084938271, Bolnička 63, 10000 Zagreb zastupanog po punomoćniku Darijo Čakanić</derivirana_varijabla>
  </DomainObject.Predmet.ProtustrankaFormatedWithAdressOIB>
  <DomainObject.Predmet.ProtustrankaWithAdress>
    <izvorni_sadrzaj>DHC PROMET jednostavno društvo s ograničenom odgovornošću za usluge Bolnička 63, 10000 Zagreb</izvorni_sadrzaj>
    <derivirana_varijabla naziv="DomainObject.Predmet.ProtustrankaWithAdress_1">DHC PROMET jednostavno društvo s ograničenom odgovornošću za usluge Bolnička 63, 10000 Zagreb</derivirana_varijabla>
  </DomainObject.Predmet.ProtustrankaWithAdress>
  <DomainObject.Predmet.ProtustrankaWithAdressOIB>
    <izvorni_sadrzaj>DHC PROMET jednostavno društvo s ograničenom odgovornošću za usluge, OIB 13084938271, Bolnička 63, 10000 Zagreb</izvorni_sadrzaj>
    <derivirana_varijabla naziv="DomainObject.Predmet.ProtustrankaWithAdressOIB_1">DHC PROMET jednostavno društvo s ograničenom odgovornošću za usluge, OIB 13084938271, Bolnička 63, 10000 Zagreb</derivirana_varijabla>
  </DomainObject.Predmet.ProtustrankaWithAdressOIB>
  <DomainObject.Predmet.ProtustrankaNazivFormated>
    <izvorni_sadrzaj>DHC PROMET jednostavno društvo s ograničenom odgovornošću za usluge</izvorni_sadrzaj>
    <derivirana_varijabla naziv="DomainObject.Predmet.ProtustrankaNazivFormated_1">DHC PROMET jednostavno društvo s ograničenom odgovornošću za usluge</derivirana_varijabla>
  </DomainObject.Predmet.ProtustrankaNazivFormated>
  <DomainObject.Predmet.ProtustrankaNazivFormatedOIB>
    <izvorni_sadrzaj>DHC PROMET jednostavno društvo s ograničenom odgovornošću za usluge, OIB 13084938271</izvorni_sadrzaj>
    <derivirana_varijabla naziv="DomainObject.Predmet.ProtustrankaNazivFormatedOIB_1">DHC PROMET jednostavno društvo s ograničenom odgovornošću za usluge, OIB 13084938271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DHC PROMET jednostavno društvo s ograničenom odgovornošću za usluge zastupanog po punomoćniku Darijo Čakanić</item>
    </izvorni_sadrzaj>
    <derivirana_varijabla naziv="DomainObject.Predmet.ProtuStrankaListFormated_1">
      <item>DHC PROMET jednostavno društvo s ograničenom odgovornošću za usluge zastupanog po punomoćniku Darijo Čakanić</item>
    </derivirana_varijabla>
  </DomainObject.Predmet.ProtuStrankaListFormated>
  <DomainObject.Predmet.ProtuStrankaListFormatedOIB>
    <izvorni_sadrzaj>
      <item>DHC PROMET jednostavno društvo s ograničenom odgovornošću za usluge, OIB 13084938271 zastupanog po punomoćniku Darijo Čakanić</item>
    </izvorni_sadrzaj>
    <derivirana_varijabla naziv="DomainObject.Predmet.ProtuStrankaListFormatedOIB_1">
      <item>DHC PROMET jednostavno društvo s ograničenom odgovornošću za usluge, OIB 13084938271 zastupanog po punomoćniku Darijo Čakanić</item>
    </derivirana_varijabla>
  </DomainObject.Predmet.ProtuStrankaListFormatedOIB>
  <DomainObject.Predmet.ProtuStrankaListFormatedWithAdress>
    <izvorni_sadrzaj>
      <item>DHC PROMET jednostavno društvo s ograničenom odgovornošću za usluge, Bolnička 63, 10000 Zagreb zastupanog po punomoćniku Darijo Čakanić</item>
    </izvorni_sadrzaj>
    <derivirana_varijabla naziv="DomainObject.Predmet.ProtuStrankaListFormatedWithAdress_1">
      <item>DHC PROMET jednostavno društvo s ograničenom odgovornošću za usluge, Bolnička 63, 10000 Zagreb zastupanog po punomoćniku Darijo Čakanić</item>
    </derivirana_varijabla>
  </DomainObject.Predmet.ProtuStrankaListFormatedWithAdress>
  <DomainObject.Predmet.ProtuStrankaListFormatedWithAdressOIB>
    <izvorni_sadrzaj>
      <item>DHC PROMET jednostavno društvo s ograničenom odgovornošću za usluge, OIB 13084938271, Bolnička 63, 10000 Zagreb zastupanog po punomoćniku Darijo Čakanić</item>
    </izvorni_sadrzaj>
    <derivirana_varijabla naziv="DomainObject.Predmet.ProtuStrankaListFormatedWithAdressOIB_1">
      <item>DHC PROMET jednostavno društvo s ograničenom odgovornošću za usluge, OIB 13084938271, Bolnička 63, 10000 Zagreb zastupanog po punomoćniku Darijo Čakanić</item>
    </derivirana_varijabla>
  </DomainObject.Predmet.ProtuStrankaListFormatedWithAdressOIB>
  <DomainObject.Predmet.ProtuStrankaListNazivFormated>
    <izvorni_sadrzaj>
      <item>DHC PROMET jednostavno društvo s ograničenom odgovornošću za usluge</item>
    </izvorni_sadrzaj>
    <derivirana_varijabla naziv="DomainObject.Predmet.ProtuStrankaListNazivFormated_1">
      <item>DHC PROMET jednostavno društvo s ograničenom odgovornošću za usluge</item>
    </derivirana_varijabla>
  </DomainObject.Predmet.ProtuStrankaListNazivFormated>
  <DomainObject.Predmet.ProtuStrankaListNazivFormatedOIB>
    <izvorni_sadrzaj>
      <item>DHC PROMET jednostavno društvo s ograničenom odgovornošću za usluge, OIB 13084938271</item>
    </izvorni_sadrzaj>
    <derivirana_varijabla naziv="DomainObject.Predmet.ProtuStrankaListNazivFormatedOIB_1">
      <item>DHC PROMET jednostavno društvo s ograničenom odgovornošću za usluge, OIB 13084938271</item>
    </derivirana_varijabla>
  </DomainObject.Predmet.ProtuStrankaListNazivFormatedOIB>
  <DomainObject.Predmet.OstaliListFormated>
    <izvorni_sadrzaj>
      <item>Darijo Čakanić punomoćnik sudionika u postupku DHC PROMET jednostavno društvo s ograničenom odgovornošću za usluge</item>
    </izvorni_sadrzaj>
    <derivirana_varijabla naziv="DomainObject.Predmet.OstaliListFormated_1">
      <item>Darijo Čakanić punomoćnik sudionika u postupku DHC PROMET jednostavno društvo s ograničenom odgovornošću za usluge</item>
    </derivirana_varijabla>
  </DomainObject.Predmet.OstaliListFormated>
  <DomainObject.Predmet.OstaliListFormatedOIB>
    <izvorni_sadrzaj>
      <item>Darijo Čakanić, OIB 12189822040 punomoćnik sudionika u postupku DHC PROMET jednostavno društvo s ograničenom odgovornošću za usluge</item>
    </izvorni_sadrzaj>
    <derivirana_varijabla naziv="DomainObject.Predmet.OstaliListFormatedOIB_1">
      <item>Darijo Čakanić, OIB 12189822040 punomoćnik sudionika u postupku DHC PROMET jednostavno društvo s ograničenom odgovornošću za usluge</item>
    </derivirana_varijabla>
  </DomainObject.Predmet.OstaliListFormatedOIB>
  <DomainObject.Predmet.OstaliListFormatedWithAdress>
    <izvorni_sadrzaj>
      <item>Darijo Čakanić, Braće Ribara 15a, 10437 Bestovje punomoćnik sudionika u postupku DHC PROMET jednostavno društvo s ograničenom odgovornošću za usluge</item>
    </izvorni_sadrzaj>
    <derivirana_varijabla naziv="DomainObject.Predmet.OstaliListFormatedWithAdress_1">
      <item>Darijo Čakanić, Braće Ribara 15a, 10437 Bestovje punomoćnik sudionika u postupku DHC PROMET jednostavno društvo s ograničenom odgovornošću za usluge</item>
    </derivirana_varijabla>
  </DomainObject.Predmet.OstaliListFormatedWithAdress>
  <DomainObject.Predmet.OstaliListFormatedWithAdressOIB>
    <izvorni_sadrzaj>
      <item>Darijo Čakanić, OIB 12189822040, Braće Ribara 15a, 10437 Bestovje punomoćnik sudionika u postupku DHC PROMET jednostavno društvo s ograničenom odgovornošću za usluge</item>
    </izvorni_sadrzaj>
    <derivirana_varijabla naziv="DomainObject.Predmet.OstaliListFormatedWithAdressOIB_1">
      <item>Darijo Čakanić, OIB 12189822040, Braće Ribara 15a, 10437 Bestovje punomoćnik sudionika u postupku DHC PROMET jednostavno društvo s ograničenom odgovornošću za usluge</item>
    </derivirana_varijabla>
  </DomainObject.Predmet.OstaliListFormatedWithAdressOIB>
  <DomainObject.Predmet.OstaliListNazivFormated>
    <izvorni_sadrzaj>
      <item>Darijo Čakanić</item>
    </izvorni_sadrzaj>
    <derivirana_varijabla naziv="DomainObject.Predmet.OstaliListNazivFormated_1">
      <item>Darijo Čakanić</item>
    </derivirana_varijabla>
  </DomainObject.Predmet.OstaliListNazivFormated>
  <DomainObject.Predmet.OstaliListNazivFormatedOIB>
    <izvorni_sadrzaj>
      <item>Darijo Čakanić, OIB 12189822040</item>
    </izvorni_sadrzaj>
    <derivirana_varijabla naziv="DomainObject.Predmet.OstaliListNazivFormatedOIB_1">
      <item>Darijo Čakanić, OIB 12189822040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DHC PROMET jednostavno društvo s ograničenom odgovornošću za usluge</izvorni_sadrzaj>
    <derivirana_varijabla naziv="DomainObject.Predmet.ProtustrankaIDrugi_1">DHC PROMET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DHC PROMET jednostavno društvo s ograničenom odgovornošću za usluge, OIB 13084938271, Bolnička 63, 10000 Zagreb</izvorni_sadrzaj>
    <derivirana_varijabla naziv="DomainObject.Predmet.ProtustrankaIDrugiAdressOIB_1">DHC PROMET jednostavno društvo s ograničenom odgovornošću za usluge, OIB 13084938271, Bolnička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DHC PROMET jednostavno društvo s ograničenom odgovornošću za usluge</item>
      <item>Darijo Čakanić</item>
    </izvorni_sadrzaj>
    <derivirana_varijabla naziv="DomainObject.Predmet.SudioniciListNaziv_1">
      <item>FINA Regionalni centar Zagreb</item>
      <item>DHC PROMET jednostavno društvo s ograničenom odgovornošću za usluge</item>
      <item>Darijo Čakanić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DHC PROMET jednostavno društvo s ograničenom odgovornošću za usluge, OIB 13084938271, Bolnička 63,10000 Zagreb</item>
      <item>Darijo Čakanić, OIB 12189822040, Braće Ribara 15a,10437 Bestovje</item>
    </izvorni_sadrzaj>
    <derivirana_varijabla naziv="DomainObject.Predmet.SudioniciListAdressOIB_1">
      <item>FINA Regionalni centar Zagreb, OIB 85821130368, Trg svibanjskih žrtava 1995. 1,10000 Zagreb</item>
      <item>DHC PROMET jednostavno društvo s ograničenom odgovornošću za usluge, OIB 13084938271, Bolnička 63,10000 Zagreb</item>
      <item>Darijo Čakanić, OIB 12189822040, Braće Ribara 15a,10437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13084938271</item>
      <item>, OIB 12189822040</item>
    </izvorni_sadrzaj>
    <derivirana_varijabla naziv="DomainObject.Predmet.SudioniciListNazivOIB_1">
      <item>, OIB 85821130368</item>
      <item>, OIB 13084938271</item>
      <item>, OIB 12189822040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St-1520/2018-4</izvorni_sadrzaj>
    <derivirana_varijabla naziv="DomainObject.PredzadnjaOdlukaIzPredmeta.Oznaka_1">St-1520/2018-4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2131</properties:Characters>
  <properties:Lines>67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2019-03-29T09:31:00Z</dcterms:created>
  <dc:creator>Sudsko vijeæe</dc:creator>
  <cp:lastModifiedBy>Lucija Radulović</cp:lastModifiedBy>
  <cp:lastPrinted>2019-03-29T12:00:00Z</cp:lastPrinted>
  <dcterms:modified xmlns:xsi="http://www.w3.org/2001/XMLSchema-instance" xsi:type="dcterms:W3CDTF">2019-03-29T12:00:00Z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1520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