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C5ED0" w:rsidR="00E70898">
        <w:trPr>
          <w:trHeight w:val="565"/>
        </w:trPr>
        <w:tc>
          <w:tcPr>
            <w:tcW w:type="dxa" w:w="2531"/>
          </w:tcPr>
          <w:p w:rsidRDefault="003F5039" w:rsidP="0096780A" w:rsidR="003F5039">
            <w:pPr>
              <w:jc w:val="center"/>
              <w:rPr>
                <w:noProof/>
              </w:rPr>
            </w:pPr>
            <w:bookmarkStart w:name="_GoBack" w:id="0"/>
            <w:bookmarkEnd w:id="0"/>
          </w:p>
          <w:p w:rsidRDefault="00E70898" w:rsidP="0096780A" w:rsidR="00AE6B44" w:rsidRPr="0096780A">
            <w:pPr>
              <w:jc w:val="center"/>
            </w:pPr>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F5039" w:rsidP="002C5ED0" w:rsidR="003F5039">
            <w:pPr>
              <w:jc w:val="center"/>
              <w:rPr>
                <w:sz w:val="24"/>
              </w:rPr>
            </w:pPr>
          </w:p>
          <w:p w:rsidRDefault="00E70898" w:rsidP="002C5ED0" w:rsidR="00E70898" w:rsidRPr="0073798A">
            <w:pPr>
              <w:jc w:val="center"/>
              <w:rPr>
                <w:sz w:val="24"/>
              </w:rPr>
            </w:pPr>
            <w:r w:rsidRPr="0073798A">
              <w:rPr>
                <w:sz w:val="24"/>
              </w:rPr>
              <w:t>Republika Hrvatska</w:t>
            </w:r>
          </w:p>
          <w:p w:rsidRDefault="00E70898" w:rsidP="002C5ED0" w:rsidR="00E70898" w:rsidRPr="0073798A">
            <w:pPr>
              <w:jc w:val="center"/>
              <w:rPr>
                <w:sz w:val="24"/>
              </w:rPr>
            </w:pPr>
            <w:r w:rsidRPr="0073798A">
              <w:rPr>
                <w:sz w:val="24"/>
              </w:rPr>
              <w:t>Trgovački sud u Splitu</w:t>
            </w:r>
          </w:p>
          <w:p w:rsidRDefault="00E70898" w:rsidP="002C5ED0" w:rsidR="00E70898">
            <w:pPr>
              <w:jc w:val="center"/>
            </w:pPr>
            <w:r w:rsidRPr="0073798A">
              <w:rPr>
                <w:sz w:val="24"/>
              </w:rPr>
              <w:t>Split, Sukoišanska 6</w:t>
            </w:r>
          </w:p>
        </w:tc>
      </w:tr>
    </w:tbl>
    <w:p w14:textId="9a95ced" w14:paraId="9a95ced" w:rsidRDefault="00E70898" w:rsidP="0096780A" w:rsidR="0073798A">
      <w:pPr>
        <w:jc w:val="right"/>
        <w15:collapsed w:val="false"/>
      </w:pPr>
      <w:r>
        <w:t>Poslovni broj: 4. St-</w:t>
      </w:r>
      <w:r w:rsidR="0096780A">
        <w:t>1643</w:t>
      </w:r>
      <w:r>
        <w:t>/</w:t>
      </w:r>
      <w:r w:rsidR="0096780A">
        <w:t>2016</w:t>
      </w:r>
      <w:r>
        <w:t>-</w:t>
      </w:r>
      <w:r w:rsidR="0096780A">
        <w:t>136</w:t>
      </w:r>
    </w:p>
    <w:p w:rsidRDefault="00AE6B44" w:rsidP="0073798A" w:rsidR="00AE6B44">
      <w:pPr>
        <w:jc w:val="center"/>
        <w:rPr>
          <w:spacing w:val="100"/>
        </w:rPr>
      </w:pPr>
    </w:p>
    <w:p w:rsidRDefault="0073798A" w:rsidP="0073798A" w:rsidR="00AA388B" w:rsidRPr="0073798A">
      <w:pPr>
        <w:jc w:val="center"/>
        <w:rPr>
          <w:spacing w:val="100"/>
        </w:rPr>
      </w:pPr>
      <w:r w:rsidRPr="0073798A">
        <w:rPr>
          <w:spacing w:val="100"/>
        </w:rPr>
        <w:t xml:space="preserve">REPUBLIKA HRVATSKA </w:t>
      </w:r>
    </w:p>
    <w:p w:rsidRDefault="0073798A" w:rsidP="00AA388B" w:rsidR="0073798A" w:rsidRPr="00AA388B"/>
    <w:p w:rsidRDefault="00AA388B" w:rsidP="0096780A" w:rsidR="00AE6B44">
      <w:pPr>
        <w:pStyle w:val="Naslov1"/>
        <w:rPr>
          <w:b w:val="false"/>
          <w:spacing w:val="100"/>
        </w:rPr>
      </w:pPr>
      <w:r w:rsidRPr="00AA388B">
        <w:rPr>
          <w:b w:val="false"/>
          <w:spacing w:val="100"/>
        </w:rPr>
        <w:t>ZAKLJUČAK</w:t>
      </w:r>
    </w:p>
    <w:p w:rsidRDefault="0096780A" w:rsidP="0096780A" w:rsidR="0096780A" w:rsidRPr="0096780A"/>
    <w:p w:rsidRDefault="0073798A" w:rsidP="003F5039" w:rsidR="00AE6B44" w:rsidRPr="003F5039">
      <w:pPr>
        <w:pStyle w:val="Tijeloteksta"/>
        <w:tabs>
          <w:tab w:pos="0" w:val="left"/>
        </w:tabs>
        <w:jc w:val="both"/>
      </w:pPr>
      <w:r>
        <w:tab/>
        <w:t xml:space="preserve">Trgovački sud u Splitu, po sucu ovog suda Katarini Mikulić,  kao stečajnom sucu, u stečajnom postupku nad stečajnim dužnikom </w:t>
      </w:r>
      <w:r w:rsidR="0096780A" w:rsidRPr="00EC142A">
        <w:t>ABES d.o.o.</w:t>
      </w:r>
      <w:r w:rsidR="0096780A">
        <w:t xml:space="preserve"> u stečaju</w:t>
      </w:r>
      <w:r w:rsidR="0096780A" w:rsidRPr="00EC142A">
        <w:t>, Zrinjsko Frankopanska 62, Split, OIB: 85303060771</w:t>
      </w:r>
      <w:r>
        <w:t xml:space="preserve">,  </w:t>
      </w:r>
      <w:r w:rsidR="0096780A">
        <w:t>2. listopada</w:t>
      </w:r>
      <w:r>
        <w:t xml:space="preserve"> 2018.</w:t>
      </w:r>
    </w:p>
    <w:p w:rsidRDefault="003F5039" w:rsidP="003F5039" w:rsidR="003F5039">
      <w:pPr>
        <w:jc w:val="center"/>
        <w:rPr>
          <w:spacing w:val="100"/>
        </w:rPr>
      </w:pPr>
    </w:p>
    <w:p w:rsidRDefault="00AA388B" w:rsidP="003F5039" w:rsidR="0078691D">
      <w:pPr>
        <w:jc w:val="center"/>
        <w:rPr>
          <w:spacing w:val="100"/>
        </w:rPr>
      </w:pPr>
      <w:r w:rsidRPr="00AA388B">
        <w:rPr>
          <w:spacing w:val="100"/>
        </w:rPr>
        <w:t xml:space="preserve">zaključio je </w:t>
      </w:r>
    </w:p>
    <w:p w:rsidRDefault="003F5039" w:rsidP="003F5039" w:rsidR="003F5039">
      <w:pPr>
        <w:jc w:val="center"/>
        <w:rPr>
          <w:spacing w:val="100"/>
        </w:rPr>
      </w:pPr>
    </w:p>
    <w:p w:rsidRDefault="003F5039" w:rsidP="003F5039" w:rsidR="003F5039" w:rsidRPr="003F5039">
      <w:pPr>
        <w:jc w:val="center"/>
        <w:rPr>
          <w:spacing w:val="100"/>
        </w:rPr>
      </w:pPr>
    </w:p>
    <w:p w:rsidRDefault="00D43A8A" w:rsidP="00DE29C6" w:rsidR="00D43A8A">
      <w:pPr>
        <w:pStyle w:val="Uvuenotijeloteksta"/>
        <w:ind w:firstLine="708" w:left="0"/>
      </w:pPr>
      <w:r>
        <w:t xml:space="preserve">Nalaže se Financijskoj agenciji vraćanje novčanih sredstava uplaćenih s osnova jamčevine (identifikator predmeta prodaje </w:t>
      </w:r>
      <w:r w:rsidR="0096780A">
        <w:t>5316</w:t>
      </w:r>
      <w:r>
        <w:t xml:space="preserve">, identifikator nadmetanja: </w:t>
      </w:r>
      <w:r w:rsidR="0096780A">
        <w:t>8130</w:t>
      </w:r>
      <w:r>
        <w:t>) kako slijedi:</w:t>
      </w:r>
    </w:p>
    <w:p w:rsidRDefault="00D43A8A" w:rsidP="00DE29C6" w:rsidR="00D43A8A">
      <w:pPr>
        <w:pStyle w:val="Uvuenotijeloteksta"/>
        <w:ind w:firstLine="708" w:left="0"/>
      </w:pPr>
      <w:r>
        <w:t xml:space="preserve">1. Ponuditelju </w:t>
      </w:r>
      <w:r w:rsidR="0096780A">
        <w:t>Aneli Štrljić Erceg, Oca Gabrića 49, Split, OIB: 47337776659 u iznosu od 89.288,53 kuna na broj računa HR3523900013210764910.</w:t>
      </w:r>
    </w:p>
    <w:p w:rsidRDefault="00D43A8A" w:rsidP="0096780A" w:rsidR="00D43A8A">
      <w:pPr>
        <w:pStyle w:val="Uvuenotijeloteksta"/>
        <w:ind w:firstLine="708" w:left="0"/>
      </w:pPr>
      <w:r>
        <w:t xml:space="preserve">2. Ponuditelju </w:t>
      </w:r>
      <w:r w:rsidR="0096780A">
        <w:t>Anti Štriljiću, Oca Gabrića 49, Split, OIB: 76087679828 u iznosu od 89.288,53 kuna na broj računa HR8023400093213225251.</w:t>
      </w:r>
    </w:p>
    <w:p w:rsidRDefault="00D43A8A" w:rsidP="0096780A" w:rsidR="0096780A">
      <w:pPr>
        <w:pStyle w:val="Uvuenotijeloteksta"/>
        <w:ind w:firstLine="708" w:left="0"/>
      </w:pPr>
      <w:r>
        <w:t xml:space="preserve">3. Ponuditelju </w:t>
      </w:r>
      <w:r w:rsidR="0096780A">
        <w:t>Rinu Radinoviću, Ražanj 225, Ražanj, OIB: 58915109192 u iznosu od 89.288,53 kuna na broj računa HR7723600003217231740.</w:t>
      </w:r>
    </w:p>
    <w:p w:rsidRDefault="0096780A" w:rsidP="0096780A" w:rsidR="0096780A">
      <w:pPr>
        <w:pStyle w:val="Uvuenotijeloteksta"/>
        <w:ind w:firstLine="708" w:left="0"/>
      </w:pPr>
      <w:r>
        <w:t>4. Ponuditelju NENO NEKRETNINE j.d.o.o., Doverska 1, Split, OIB: 24476108716 u iznosu od 89.288,53 kuna na broj računa HR2623400091110901864</w:t>
      </w:r>
      <w:r w:rsidR="003F5039">
        <w:t>.</w:t>
      </w:r>
    </w:p>
    <w:p w:rsidRDefault="00AE6B44" w:rsidP="003F5039" w:rsidR="00AE6B44"/>
    <w:p w:rsidRDefault="003F5039" w:rsidP="00DE29C6" w:rsidR="003F5039">
      <w:pPr>
        <w:jc w:val="center"/>
      </w:pPr>
    </w:p>
    <w:p w:rsidRDefault="0078691D" w:rsidP="00DE29C6" w:rsidR="00BD4AF9">
      <w:pPr>
        <w:jc w:val="center"/>
      </w:pPr>
      <w:r w:rsidRPr="00AA388B">
        <w:t>Obrazloženje</w:t>
      </w:r>
    </w:p>
    <w:p w:rsidRDefault="003F5039" w:rsidP="00DE29C6" w:rsidR="003F5039" w:rsidRPr="00C17FBE">
      <w:pPr>
        <w:jc w:val="center"/>
      </w:pPr>
    </w:p>
    <w:p w:rsidRDefault="00975722" w:rsidP="00BD4AF9" w:rsidR="00975722">
      <w:pPr>
        <w:tabs>
          <w:tab w:pos="0" w:val="left"/>
        </w:tabs>
        <w:jc w:val="both"/>
        <w:rPr>
          <w:color w:val="FF0000"/>
        </w:rPr>
      </w:pPr>
    </w:p>
    <w:p w:rsidRDefault="00900E3E" w:rsidP="00DE29C6" w:rsidR="00DE29C6">
      <w:pPr>
        <w:ind w:firstLine="708"/>
        <w:jc w:val="both"/>
      </w:pPr>
      <w:r>
        <w:t xml:space="preserve">Rješenjem ovog suda od </w:t>
      </w:r>
      <w:r w:rsidR="003F5039">
        <w:t>23. siječnja</w:t>
      </w:r>
      <w:r w:rsidR="00BD4AF9">
        <w:t xml:space="preserve"> 2018.</w:t>
      </w:r>
      <w:r>
        <w:t xml:space="preserve"> određena je prodaja imovine u ovom stečajnom postupku.</w:t>
      </w:r>
    </w:p>
    <w:p w:rsidRDefault="00DE29C6" w:rsidP="00DE29C6" w:rsidR="00DE29C6">
      <w:pPr>
        <w:jc w:val="both"/>
      </w:pPr>
    </w:p>
    <w:p w:rsidRDefault="00DE29C6" w:rsidP="00DE29C6" w:rsidR="00DE29C6">
      <w:pPr>
        <w:ind w:firstLine="709"/>
        <w:jc w:val="both"/>
      </w:pPr>
      <w:r>
        <w:t>Financijska</w:t>
      </w:r>
      <w:r w:rsidRPr="002B0174">
        <w:t xml:space="preserve"> agencij</w:t>
      </w:r>
      <w:r>
        <w:t xml:space="preserve">a dostavila je ovom sudu izvještaj o provedenoj elektroničkoj javnoj dražbi (identifikator nadmetanja: </w:t>
      </w:r>
      <w:r w:rsidR="003F5039">
        <w:t>8130</w:t>
      </w:r>
      <w:r>
        <w:t>) Klasa:O/110-10/18-01/</w:t>
      </w:r>
      <w:r w:rsidR="003F5039">
        <w:t>406</w:t>
      </w:r>
      <w:r>
        <w:t>, Ur.br.:07-01-18-</w:t>
      </w:r>
      <w:r w:rsidR="003F5039">
        <w:t>16</w:t>
      </w:r>
      <w:r>
        <w:t xml:space="preserve"> od </w:t>
      </w:r>
      <w:r w:rsidR="003F5039">
        <w:t>11</w:t>
      </w:r>
      <w:r>
        <w:t xml:space="preserve">. </w:t>
      </w:r>
      <w:r w:rsidR="003F5039">
        <w:t>srpnja</w:t>
      </w:r>
      <w:r>
        <w:t xml:space="preserve"> 2018. prema kojem su ponuditelji navedeni u izreci ovog zaključka uplatili jamčevine za sudjelovanje u javnoj dražbi. </w:t>
      </w:r>
    </w:p>
    <w:p w:rsidRDefault="00DE29C6" w:rsidP="00DE29C6" w:rsidR="00DE29C6">
      <w:pPr>
        <w:ind w:firstLine="709"/>
        <w:jc w:val="both"/>
      </w:pPr>
    </w:p>
    <w:p w:rsidRDefault="00DE29C6" w:rsidP="00DE29C6" w:rsidR="00DE29C6">
      <w:pPr>
        <w:ind w:firstLine="709"/>
        <w:jc w:val="both"/>
      </w:pPr>
      <w:r>
        <w:t xml:space="preserve">Iz dostavljenog izvještaja razvidno je da je do završetka dražbovanja za identifikator predmeta prodaje </w:t>
      </w:r>
      <w:r w:rsidR="003F5039">
        <w:t>8130</w:t>
      </w:r>
      <w:r>
        <w:t xml:space="preserve"> kao zadnja najviša valjana ponuda zabilježena ponuda ponuditelja </w:t>
      </w:r>
      <w:r w:rsidR="003F5039">
        <w:t xml:space="preserve">Alena Šimića. </w:t>
      </w:r>
      <w:r>
        <w:t xml:space="preserve"> </w:t>
      </w:r>
    </w:p>
    <w:p w:rsidRDefault="003F5039" w:rsidP="00DE29C6" w:rsidR="003F5039">
      <w:pPr>
        <w:ind w:firstLine="709"/>
        <w:jc w:val="both"/>
      </w:pPr>
    </w:p>
    <w:p w:rsidRDefault="00DE29C6" w:rsidP="00DE29C6" w:rsidR="00DE29C6">
      <w:pPr>
        <w:ind w:firstLine="709"/>
        <w:jc w:val="both"/>
      </w:pPr>
      <w:r>
        <w:lastRenderedPageBreak/>
        <w:t xml:space="preserve">Slijedom navedenog, a sukladno odredbama članka 99. stavak 4. i članka 132. stavak 4. i 5. Ovršnog zakona ("Narodne novine" broj 112/12, 25/13, 93/14, 55/16 i 73/17, dalje OZ) u vezi s člankom 13. Pravilnika o načinu i postupku provedbe prodaje nekretnina i pokretnina u ovršnom postupku ("Narodne novine" broj 156/14), odlučeno kao u izreci ovog zaključka. </w:t>
      </w:r>
    </w:p>
    <w:p w:rsidRDefault="0078691D" w:rsidP="00DE29C6" w:rsidR="0078691D" w:rsidRPr="00AA388B">
      <w:pPr>
        <w:rPr>
          <w:b/>
        </w:rPr>
      </w:pPr>
    </w:p>
    <w:p w:rsidRDefault="00E70898" w:rsidP="007134B3" w:rsidR="00E70898">
      <w:pPr>
        <w:jc w:val="center"/>
      </w:pPr>
      <w:r>
        <w:t>U Splitu</w:t>
      </w:r>
      <w:r w:rsidR="007134B3">
        <w:t xml:space="preserve">, </w:t>
      </w:r>
      <w:r w:rsidR="003F5039">
        <w:t>2. listopada</w:t>
      </w:r>
      <w:r>
        <w:t xml:space="preserve"> 2018. </w:t>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7134B3" w:rsidR="00E70898">
        <w:trPr>
          <w:trHeight w:val="655"/>
        </w:trPr>
        <w:tc>
          <w:tcPr>
            <w:tcW w:type="dxa" w:w="4710"/>
          </w:tcPr>
          <w:p w:rsidRDefault="00E70898" w:rsidP="002C5ED0" w:rsidR="00E70898" w:rsidRPr="007134B3">
            <w:pPr>
              <w:jc w:val="center"/>
              <w:rPr>
                <w:bCs/>
                <w:sz w:val="24"/>
              </w:rPr>
            </w:pPr>
            <w:r w:rsidRPr="007134B3">
              <w:rPr>
                <w:bCs/>
                <w:sz w:val="24"/>
              </w:rPr>
              <w:t>Sudac</w:t>
            </w:r>
          </w:p>
          <w:p w:rsidRDefault="00E70898" w:rsidP="002C5ED0" w:rsidR="00E70898" w:rsidRPr="007134B3">
            <w:pPr>
              <w:jc w:val="center"/>
              <w:rPr>
                <w:bCs/>
                <w:sz w:val="24"/>
              </w:rPr>
            </w:pPr>
          </w:p>
          <w:p w:rsidRDefault="00E70898" w:rsidP="002C5ED0" w:rsidR="00E70898" w:rsidRPr="007134B3">
            <w:pPr>
              <w:jc w:val="center"/>
              <w:rPr>
                <w:bCs/>
                <w:sz w:val="24"/>
              </w:rPr>
            </w:pPr>
          </w:p>
        </w:tc>
      </w:tr>
      <w:tr w:rsidTr="002C5ED0" w:rsidR="00E70898">
        <w:trPr>
          <w:trHeight w:val="465"/>
        </w:trPr>
        <w:tc>
          <w:tcPr>
            <w:tcW w:type="dxa" w:w="4710"/>
          </w:tcPr>
          <w:p w:rsidRDefault="00E70898" w:rsidP="002C5ED0" w:rsidR="00236EFC">
            <w:pPr>
              <w:jc w:val="center"/>
              <w:rPr>
                <w:bCs/>
                <w:sz w:val="24"/>
              </w:rPr>
            </w:pPr>
            <w:r w:rsidRPr="007134B3">
              <w:rPr>
                <w:bCs/>
                <w:sz w:val="24"/>
              </w:rPr>
              <w:t>Katarina Mikulić</w:t>
            </w:r>
            <w:r w:rsidR="00236EFC">
              <w:rPr>
                <w:bCs/>
                <w:sz w:val="24"/>
              </w:rPr>
              <w:t>,v.r.</w:t>
            </w:r>
          </w:p>
          <w:p w:rsidRDefault="00236EFC" w:rsidP="002C5ED0" w:rsidR="00236EFC">
            <w:pPr>
              <w:jc w:val="center"/>
              <w:rPr>
                <w:bCs/>
                <w:sz w:val="24"/>
              </w:rPr>
            </w:pPr>
            <w:r>
              <w:rPr>
                <w:bCs/>
                <w:sz w:val="24"/>
              </w:rPr>
              <w:t>za točnost otpravka-ovlašteni službenik</w:t>
            </w:r>
          </w:p>
          <w:p w:rsidRDefault="00236EFC" w:rsidP="002C5ED0" w:rsidR="00E70898" w:rsidRPr="007134B3">
            <w:pPr>
              <w:jc w:val="center"/>
              <w:rPr>
                <w:bCs/>
                <w:sz w:val="24"/>
              </w:rPr>
            </w:pPr>
            <w:r>
              <w:rPr>
                <w:bCs/>
                <w:sz w:val="24"/>
              </w:rPr>
              <w:t xml:space="preserve">Ivana Hajder </w:t>
            </w:r>
            <w:r w:rsidR="00E70898" w:rsidRPr="007134B3">
              <w:rPr>
                <w:bCs/>
                <w:sz w:val="24"/>
              </w:rPr>
              <w:t xml:space="preserve"> </w:t>
            </w:r>
          </w:p>
        </w:tc>
      </w:tr>
    </w:tbl>
    <w:p w:rsidRDefault="007134B3" w:rsidP="00BC1A3D" w:rsidR="007134B3">
      <w:pPr>
        <w:jc w:val="both"/>
      </w:pPr>
    </w:p>
    <w:p w:rsidRDefault="007134B3" w:rsidP="007134B3" w:rsidR="00BC1A3D">
      <w:pPr>
        <w:jc w:val="both"/>
      </w:pPr>
      <w:r>
        <w:t>Pouka o pravnom lijeku</w:t>
      </w:r>
      <w:r w:rsidR="00BC1A3D">
        <w:t xml:space="preserve">: </w:t>
      </w:r>
      <w:r w:rsidR="00AE6B44">
        <w:t>Protiv ovog zaključka nije dopuštena žalba.</w:t>
      </w:r>
    </w:p>
    <w:p w:rsidRDefault="007134B3" w:rsidP="007134B3" w:rsidR="007134B3">
      <w:pPr>
        <w:jc w:val="both"/>
      </w:pPr>
    </w:p>
    <w:p w:rsidRDefault="00DE29C6" w:rsidR="00DE29C6" w:rsidRPr="00AA388B"/>
    <w:sectPr w:rsidSect="00BC1A3D" w:rsidR="00DE29C6"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4B3" w:rsidR="007134B3">
    <w:pPr>
      <w:pStyle w:val="Podnoje"/>
      <w:jc w:val="center"/>
    </w:pPr>
  </w:p>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F0C" w:rsidP="002F59BD" w:rsidR="00BC1F0C">
    <w:pPr>
      <w:jc w:val="right"/>
    </w:pPr>
    <w:r>
      <w:tab/>
    </w:r>
    <w:sdt>
      <w:sdtPr>
        <w:id w:val="-792975544"/>
        <w:docPartObj>
          <w:docPartGallery w:val="Page Numbers (Top of Page)"/>
          <w:docPartUnique/>
        </w:docPartObj>
      </w:sdtPr>
      <w:sdtEndPr/>
      <w:sdtContent>
        <w:r>
          <w:tab/>
        </w:r>
        <w:r>
          <w:fldChar w:fldCharType="begin"/>
        </w:r>
        <w:r>
          <w:instrText>PAGE   \* MERGEFORMAT</w:instrText>
        </w:r>
        <w:r>
          <w:fldChar w:fldCharType="separate"/>
        </w:r>
        <w:r w:rsidR="00236EFC">
          <w:rPr>
            <w:noProof/>
          </w:rPr>
          <w:t>2</w:t>
        </w:r>
        <w:r>
          <w:fldChar w:fldCharType="end"/>
        </w:r>
      </w:sdtContent>
    </w:sdt>
    <w:r>
      <w:tab/>
    </w:r>
    <w:r>
      <w:tab/>
    </w:r>
    <w:r>
      <w:tab/>
      <w:t>Poslovni broj: 4. St-</w:t>
    </w:r>
    <w:r w:rsidR="0096780A">
      <w:t>1643/2016-136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227487"/>
    <w:rsid w:val="00236EFC"/>
    <w:rsid w:val="002F4E69"/>
    <w:rsid w:val="002F59BD"/>
    <w:rsid w:val="003C2F22"/>
    <w:rsid w:val="003F5039"/>
    <w:rsid w:val="00417EA6"/>
    <w:rsid w:val="00463F0B"/>
    <w:rsid w:val="005F5208"/>
    <w:rsid w:val="006A546D"/>
    <w:rsid w:val="006E3677"/>
    <w:rsid w:val="007134B3"/>
    <w:rsid w:val="0071519E"/>
    <w:rsid w:val="0073798A"/>
    <w:rsid w:val="0078691D"/>
    <w:rsid w:val="007B3A70"/>
    <w:rsid w:val="007F7A84"/>
    <w:rsid w:val="00814EDB"/>
    <w:rsid w:val="00815142"/>
    <w:rsid w:val="00853B3E"/>
    <w:rsid w:val="0088580B"/>
    <w:rsid w:val="008A4E98"/>
    <w:rsid w:val="008B0BB9"/>
    <w:rsid w:val="008D70F5"/>
    <w:rsid w:val="008E489C"/>
    <w:rsid w:val="00900585"/>
    <w:rsid w:val="00900E3E"/>
    <w:rsid w:val="0096780A"/>
    <w:rsid w:val="00975722"/>
    <w:rsid w:val="00981D37"/>
    <w:rsid w:val="00A15FA2"/>
    <w:rsid w:val="00A51DE9"/>
    <w:rsid w:val="00A52445"/>
    <w:rsid w:val="00AA388B"/>
    <w:rsid w:val="00AC362A"/>
    <w:rsid w:val="00AE6B44"/>
    <w:rsid w:val="00B001A2"/>
    <w:rsid w:val="00B069BC"/>
    <w:rsid w:val="00B2578E"/>
    <w:rsid w:val="00B7506F"/>
    <w:rsid w:val="00BC1A3D"/>
    <w:rsid w:val="00BC1F0C"/>
    <w:rsid w:val="00BD4AF9"/>
    <w:rsid w:val="00C10B34"/>
    <w:rsid w:val="00C91B99"/>
    <w:rsid w:val="00CD1E75"/>
    <w:rsid w:val="00D34E1B"/>
    <w:rsid w:val="00D43A8A"/>
    <w:rsid w:val="00D5539E"/>
    <w:rsid w:val="00D74E27"/>
    <w:rsid w:val="00DB6AA7"/>
    <w:rsid w:val="00DD0D50"/>
    <w:rsid w:val="00DE29C6"/>
    <w:rsid w:val="00E70898"/>
    <w:rsid w:val="00E8355E"/>
    <w:rsid w:val="00EB1C2B"/>
    <w:rsid w:val="00EB6A52"/>
    <w:rsid w:val="00F2599E"/>
    <w:rsid w:val="00F374A4"/>
    <w:rsid w:val="00FC58BD"/>
    <w:rsid w:val="00FD278C"/>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36EFC"/>
    <w:rPr>
      <w:color w:val="808080"/>
      <w:bdr w:space="0" w:sz="0" w:color="auto" w:val="none"/>
      <w:shd w:fill="auto" w:color="auto" w:val="clear"/>
    </w:rPr>
  </w:style>
  <w:style w:customStyle="true" w:styleId="eSPISCCParagraphDefaultFont" w:type="character">
    <w:name w:val="eSPIS_CC_Paragraph Default Font"/>
    <w:basedOn w:val="Zadanifontodlomka"/>
    <w:rsid w:val="00236EF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36EFC"/>
    <w:rPr>
      <w:noProof/>
      <w:sz w:val="20"/>
      <w:bdr w:space="0" w:sz="0" w:color="auto" w:val="none"/>
      <w:shd w:fill="FFFFCC" w:color="auto" w:val="clear"/>
      <w:lang w:val="hr-HR"/>
    </w:rPr>
  </w:style>
  <w:style w:customStyle="true" w:styleId="PozadinaSvijetloCrvena" w:type="character">
    <w:name w:val="Pozadina_SvijetloCrvena"/>
    <w:basedOn w:val="eSPISCCParagraphDefaultFont"/>
    <w:rsid w:val="00236EFC"/>
    <w:rPr>
      <w:rFonts w:cs="Times New Roman" w:hAnsi="Times New Roman" w:ascii="Times New Roman"/>
      <w:noProof/>
      <w:sz w:val="20"/>
      <w:bdr w:space="0" w:sz="0" w:color="auto" w:val="none"/>
      <w:shd w:fill="FFCCCC" w:color="auto" w:val="clear"/>
      <w:lang w:val="hr-HR"/>
    </w:rPr>
  </w:style>
  <w:style w:customStyle="true" w:styleId="PozadinaSvijetloZelena" w:type="character">
    <w:name w:val="Pozadina_SvijetloZelena"/>
    <w:basedOn w:val="eSPISCCParagraphDefaultFont"/>
    <w:rsid w:val="00236EFC"/>
    <w:rPr>
      <w:rFonts w:cs="Times New Roman" w:hAnsi="Times New Roman" w:ascii="Times New Roman"/>
      <w:noProof/>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Reetkatablice" w:type="table">
    <w:name w:val="Table Grid"/>
    <w:basedOn w:val="Obinatablica"/>
    <w:uiPriority w:val="59"/>
    <w:rsid w:val="00E7089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36EFC"/>
    <w:rPr>
      <w:color w:val="808080"/>
      <w:bdr w:color="auto" w:space="0" w:sz="0" w:val="none"/>
      <w:shd w:color="auto" w:fill="auto" w:val="clear"/>
    </w:rPr>
  </w:style>
  <w:style w:customStyle="1" w:styleId="eSPISCCParagraphDefaultFont" w:type="character">
    <w:name w:val="eSPIS_CC_Paragraph Default Font"/>
    <w:basedOn w:val="Zadanifontodlomka"/>
    <w:rsid w:val="00236EF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36EFC"/>
    <w:rPr>
      <w:noProof/>
      <w:sz w:val="20"/>
      <w:bdr w:color="auto" w:space="0" w:sz="0" w:val="none"/>
      <w:shd w:color="auto" w:fill="FFFFCC" w:val="clear"/>
      <w:lang w:val="hr-HR"/>
    </w:rPr>
  </w:style>
  <w:style w:customStyle="1" w:styleId="PozadinaSvijetloCrvena" w:type="character">
    <w:name w:val="Pozadina_SvijetloCrvena"/>
    <w:basedOn w:val="eSPISCCParagraphDefaultFont"/>
    <w:rsid w:val="00236EFC"/>
    <w:rPr>
      <w:rFonts w:ascii="Times New Roman" w:cs="Times New Roman" w:hAnsi="Times New Roman"/>
      <w:noProof/>
      <w:sz w:val="20"/>
      <w:bdr w:color="auto" w:space="0" w:sz="0" w:val="none"/>
      <w:shd w:color="auto" w:fill="FFCCCC" w:val="clear"/>
      <w:lang w:val="hr-HR"/>
    </w:rPr>
  </w:style>
  <w:style w:customStyle="1" w:styleId="PozadinaSvijetloZelena" w:type="character">
    <w:name w:val="Pozadina_SvijetloZelena"/>
    <w:basedOn w:val="eSPISCCParagraphDefaultFont"/>
    <w:rsid w:val="00236EFC"/>
    <w:rPr>
      <w:rFonts w:ascii="Times New Roman" w:cs="Times New Roman" w:hAnsi="Times New Roman"/>
      <w:noProof/>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OD VIŠIĆ I PARTNERI j.t.d.; Ministarstvo financija RH; Alen Šimić zastupanog po punomoćniku ZOU Boro Rajić i Tomislav Kasalo</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OD VIŠIĆ I PARTNERI j.t.d.; Ministarstvo financija RH; Alen Šimić zastupanog po punomoćniku ZOU Boro Rajić i Tomislav Kasalo</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OD VIŠIĆ I PARTNERI j.t.d.; Ministarstvo financija RH, OIB 18683136487; Alen Šimić, OIB 43774160302 zastupanog po punomoćniku ZOU Boro Rajić i Tomislav Kasalo</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OD VIŠIĆ I PARTNERI j.t.d.; Ministarstvo financija RH, OIB 18683136487; Alen Šimić, OIB 43774160302 zastupanog po punomoćniku ZOU Boro Rajić i Tomislav Kasalo</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OD VIŠIĆ I PARTNERI j.t.d.; Ministarstvo financija RH, Trg dr. Franje Tuđmana 4, 21000 Split; Alen Šimić, Put Žnjana 20b, 21000 Split zastupanog po punomoćniku ZOU Boro Rajić i Tomislav Kasalo</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OD VIŠIĆ I PARTNERI j.t.d.; Ministarstvo financija RH, Trg dr. Franje Tuđmana 4, 21000 Split; Alen Šimić, Put Žnjana 20b, 21000 Split zastupanog po punomoćniku ZOU Boro Rajić i Tomislav Kasalo</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OD VIŠIĆ I PARTNERI j.t.d.; Ministarstvo financija RH, OIB 18683136487, Trg dr. Franje Tuđmana 4, 21000 Split; Alen Šimić, OIB 43774160302, Put Žnjana 20b, 21000 Split zastupanog po punomoćniku ZOU Boro Rajić i Tomislav Kasalo</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OD VIŠIĆ I PARTNERI j.t.d.; Ministarstvo financija RH, OIB 18683136487, Trg dr. Franje Tuđmana 4, 21000 Split; Alen Šimić, OIB 43774160302, Put Žnjana 20b, 21000 Split zastupanog po punomoćniku ZOU Boro Rajić i Tomislav Kasalo</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OD VIŠIĆ I PARTNERI j.t.d.</item>
      <item>Ministarstvo financija RH</item>
      <item>Alen Šimić zastupanog po punomoćniku ZOU Boro Rajić i Tomislav Kasalo</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OD VIŠIĆ I PARTNERI j.t.d.</item>
      <item>Ministarstvo financija RH</item>
      <item>Alen Šimić zastupanog po punomoćniku ZOU Boro Rajić i Tomislav Kasalo</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OD VIŠIĆ I PARTNERI j.t.d.</item>
      <item>Ministarstvo financija RH, OIB 18683136487</item>
      <item>Alen Šimić, OIB 43774160302 zastupanog po punomoćniku ZOU Boro Rajić i Tomislav Kasalo</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OD VIŠIĆ I PARTNERI j.t.d.</item>
      <item>Ministarstvo financija RH, OIB 18683136487</item>
      <item>Alen Šimić, OIB 43774160302 zastupanog po punomoćniku ZOU Boro Rajić i Tomislav Kasalo</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OD VIŠIĆ I PARTNERI j.t.d.</item>
      <item>Ministarstvo financija RH, Trg dr. Franje Tuđmana 4, 21000 Split</item>
      <item>Alen Šimić, Put Žnjana 20b, 21000 Split zastupanog po punomoćniku ZOU Boro Rajić i Tomislav Kasalo</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OD VIŠIĆ I PARTNERI j.t.d.</item>
      <item>Ministarstvo financija RH, Trg dr. Franje Tuđmana 4, 21000 Split</item>
      <item>Alen Šimić, Put Žnjana 20b, 21000 Split zastupanog po punomoćniku ZOU Boro Rajić i Tomislav Kasalo</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OD VIŠIĆ I PARTNERI j.t.d.</item>
      <item>Ministarstvo financija RH, OIB 18683136487, Trg dr. Franje Tuđmana 4, 21000 Split</item>
      <item>Alen Šimić, OIB 43774160302, Put Žnjana 20b, 21000 Split zastupanog po punomoćniku ZOU Boro Rajić i Tomislav Kasalo</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OD VIŠIĆ I PARTNERI j.t.d.</item>
      <item>Ministarstvo financija RH, OIB 18683136487, Trg dr. Franje Tuđmana 4, 21000 Split</item>
      <item>Alen Šimić, OIB 43774160302, Put Žnjana 20b, 21000 Split zastupanog po punomoćniku ZOU Boro Rajić i Tomislav Kasalo</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tem>ZOU Boro Rajić i Tomislav Kasalo</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tem>ZOU Boro Rajić i Tomislav Kasalo</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tem>ZOU Boro Rajić i Tomislav Kasalo</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tem>Alen Šimić</item>
      <item>ZOU Boro Rajić i Tomislav Kasalo</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tem>Alen Šimić</item>
      <item>ZOU Boro Rajić i Tomislav Kasalo</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tem>, OIB 43774160302</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tem>, OIB 43774160302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26E379-2CB8-4B44-A913-1C5B9A3DD3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305</properties:Words>
  <properties:Characters>1917</properties:Characters>
  <properties:Lines>61</properties:Lines>
  <properties:Paragraphs>24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2018-09-27T05:33:00Z</dcterms:created>
  <dc:creator>Katarina Mikulić</dc:creator>
  <cp:lastModifiedBy>Katarina Mikulić</cp:lastModifiedBy>
  <cp:lastPrinted>2018-10-02T11:49:00Z</cp:lastPrinted>
  <dcterms:modified xmlns:xsi="http://www.w3.org/2001/XMLSchema-instance" xsi:type="dcterms:W3CDTF">2018-10-02T11:49:00Z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POVRATU JAMČEVINA.docx)</vt:lpwstr>
  </prop:property>
  <prop:property name="CC_coloring" pid="4" fmtid="{D5CDD505-2E9C-101B-9397-08002B2CF9AE}">
    <vt:bool>false</vt:bool>
  </prop:property>
  <prop:property name="BrojStranica" pid="5" fmtid="{D5CDD505-2E9C-101B-9397-08002B2CF9AE}">
    <vt:i4>2</vt:i4>
  </prop:property>
</prop:Properties>
</file>