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a1336" w14:paraId="9ca1336" w:rsidRDefault="00125435" w:rsidP="00B9254F" w:rsidR="00B9254F" w:rsidRPr="003D00DF">
      <w:pPr>
        <w:jc w:val="right"/>
        <w15:collapsed w:val="false"/>
      </w:pPr>
      <w:r>
        <w:t>Poslovni broj:</w:t>
      </w:r>
      <w:r w:rsidR="00B9254F" w:rsidRPr="003D00DF">
        <w:t xml:space="preserve"> 1 St-</w:t>
      </w:r>
      <w:r w:rsidR="001718C3">
        <w:t>390</w:t>
      </w:r>
      <w:r w:rsidR="00BC0FAC" w:rsidRPr="003D00DF">
        <w:t>/</w:t>
      </w:r>
      <w:r w:rsidR="006E7EC4" w:rsidRPr="003D00DF">
        <w:t>1</w:t>
      </w:r>
      <w:r w:rsidR="00FB2795">
        <w:t>7</w:t>
      </w:r>
      <w:r w:rsidR="009B1DD1" w:rsidRPr="003D00DF">
        <w:t>-</w:t>
      </w:r>
      <w:r w:rsidR="001718C3">
        <w:t>42</w:t>
      </w:r>
    </w:p>
    <w:p w:rsidRDefault="00B9254F" w:rsidP="00B9254F" w:rsidR="00B9254F" w:rsidRPr="003D00DF"/>
    <w:p w:rsidRDefault="00B9254F" w:rsidP="00B9254F" w:rsidR="00B9254F" w:rsidRPr="003D00DF"/>
    <w:p w:rsidRDefault="00125435" w:rsidP="00125435" w:rsidR="00125435">
      <w:pPr>
        <w:pStyle w:val="Naslov6"/>
        <w:tabs>
          <w:tab w:pos="2835" w:val="left"/>
        </w:tabs>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125435" w:rsidP="00125435" w:rsidR="00125435">
      <w:pPr>
        <w:tabs>
          <w:tab w:pos="2835" w:val="left"/>
        </w:tabs>
        <w:ind w:right="6237" w:left="567"/>
        <w:jc w:val="center"/>
        <w:rPr>
          <w:bCs/>
        </w:rPr>
      </w:pPr>
      <w:r>
        <w:rPr>
          <w:bCs/>
        </w:rPr>
        <w:t>Trgovački sud u Zadru</w:t>
      </w:r>
    </w:p>
    <w:p w:rsidRDefault="00125435" w:rsidP="00125435" w:rsidR="00125435">
      <w:pPr>
        <w:tabs>
          <w:tab w:pos="2410" w:val="left"/>
          <w:tab w:pos="2835" w:val="left"/>
        </w:tabs>
        <w:ind w:right="6237" w:left="567"/>
        <w:jc w:val="center"/>
        <w:rPr>
          <w:bCs/>
        </w:rPr>
      </w:pPr>
      <w:r>
        <w:rPr>
          <w:bCs/>
        </w:rPr>
        <w:t>Dr. Franje Tuđmana 35</w:t>
      </w:r>
    </w:p>
    <w:p w:rsidRDefault="00125435" w:rsidP="00125435" w:rsidR="00125435">
      <w:pPr>
        <w:tabs>
          <w:tab w:pos="2410" w:val="left"/>
          <w:tab w:pos="2835" w:val="left"/>
        </w:tabs>
        <w:ind w:right="6237" w:left="567"/>
        <w:jc w:val="center"/>
        <w:rPr>
          <w:bCs/>
        </w:rPr>
      </w:pPr>
      <w:r>
        <w:t>23000 Zadar</w:t>
      </w:r>
    </w:p>
    <w:p w:rsidRDefault="00B9254F" w:rsidP="00B9254F" w:rsidR="00B9254F" w:rsidRPr="003D00DF">
      <w:pPr>
        <w:jc w:val="center"/>
      </w:pPr>
    </w:p>
    <w:p w:rsidRDefault="00B9254F" w:rsidP="00B9254F" w:rsidR="00B9254F" w:rsidRPr="003D00DF"/>
    <w:p w:rsidRDefault="00B9254F" w:rsidP="00B9254F" w:rsidR="00B9254F" w:rsidRPr="003D00DF">
      <w:pPr>
        <w:jc w:val="center"/>
      </w:pPr>
      <w:r w:rsidRPr="003D00DF">
        <w:t>R  J  E  Š  E  N  J  E</w:t>
      </w:r>
    </w:p>
    <w:p w:rsidRDefault="00B9254F" w:rsidP="00B9254F" w:rsidR="00B9254F" w:rsidRPr="003D00DF"/>
    <w:p w:rsidRDefault="00B9254F" w:rsidP="00B9254F" w:rsidR="00B9254F" w:rsidRPr="003D00DF">
      <w:pPr>
        <w:jc w:val="both"/>
      </w:pPr>
    </w:p>
    <w:p w:rsidRDefault="00B9254F" w:rsidP="00B9254F" w:rsidR="00B9254F" w:rsidRPr="003D00DF">
      <w:pPr>
        <w:ind w:firstLine="708"/>
        <w:jc w:val="both"/>
      </w:pPr>
      <w:r w:rsidRPr="003D00DF">
        <w:t xml:space="preserve">Trgovački sud u Zadru u ime Republike Hrvatske, po </w:t>
      </w:r>
      <w:r w:rsidR="003D00DF" w:rsidRPr="003D00DF">
        <w:t>sutkinji</w:t>
      </w:r>
      <w:r w:rsidRPr="003D00DF">
        <w:t xml:space="preserve"> Ardeni Bajlo, u stečajnom postupku nad stečajnim dužnikom </w:t>
      </w:r>
      <w:r w:rsidR="001718C3" w:rsidRPr="00782983">
        <w:t>BILICE PROMET d.o.o.</w:t>
      </w:r>
      <w:r w:rsidR="001718C3">
        <w:t xml:space="preserve"> u stečaju</w:t>
      </w:r>
      <w:r w:rsidR="001718C3" w:rsidRPr="00782983">
        <w:t>, Šibenik, Ivana Meštrovića 4, Šibenik, OIB: 00412489216</w:t>
      </w:r>
      <w:r w:rsidR="006D0FA0" w:rsidRPr="003D00DF">
        <w:t>,</w:t>
      </w:r>
      <w:r w:rsidR="001635FF" w:rsidRPr="003D00DF">
        <w:t xml:space="preserve"> </w:t>
      </w:r>
      <w:r w:rsidR="00BC0FAC" w:rsidRPr="003D00DF">
        <w:t xml:space="preserve">dana </w:t>
      </w:r>
      <w:r w:rsidR="00E35C54">
        <w:t>22</w:t>
      </w:r>
      <w:r w:rsidR="001D362C">
        <w:t>.</w:t>
      </w:r>
      <w:r w:rsidR="00257FA5">
        <w:t xml:space="preserve"> </w:t>
      </w:r>
      <w:r w:rsidR="001718C3">
        <w:t>siječnja 2019</w:t>
      </w:r>
      <w:r w:rsidR="00BC0FAC" w:rsidRPr="003D00DF">
        <w:t xml:space="preserve">. </w:t>
      </w:r>
    </w:p>
    <w:p w:rsidRDefault="00B9254F" w:rsidP="00B9254F" w:rsidR="00B9254F" w:rsidRPr="003D00DF"/>
    <w:p w:rsidRDefault="00B9254F" w:rsidP="00B9254F" w:rsidR="00B9254F" w:rsidRPr="003D00DF">
      <w:pPr>
        <w:jc w:val="center"/>
      </w:pPr>
      <w:r w:rsidRPr="003D00DF">
        <w:t>r i j e š i o   j e</w:t>
      </w:r>
    </w:p>
    <w:p w:rsidRDefault="00B9254F" w:rsidP="00B9254F" w:rsidR="00B9254F" w:rsidRPr="003D00DF"/>
    <w:p w:rsidRDefault="00B9254F" w:rsidP="00755DDC" w:rsidR="00755DDC" w:rsidRPr="00976A50">
      <w:pPr>
        <w:numPr>
          <w:ilvl w:val="0"/>
          <w:numId w:val="3"/>
        </w:numPr>
        <w:tabs>
          <w:tab w:pos="1428" w:val="clear"/>
          <w:tab w:pos="1276" w:val="num"/>
        </w:tabs>
        <w:ind w:firstLine="708" w:left="0"/>
        <w:jc w:val="both"/>
      </w:pPr>
      <w:r w:rsidRPr="003D00DF">
        <w:tab/>
        <w:t>Odbacuje se prij</w:t>
      </w:r>
      <w:r w:rsidR="0047189D">
        <w:t>ava</w:t>
      </w:r>
      <w:r w:rsidR="00520259" w:rsidRPr="003D00DF">
        <w:t xml:space="preserve"> tražbine</w:t>
      </w:r>
      <w:r w:rsidR="006E7EC4" w:rsidRPr="003D00DF">
        <w:t xml:space="preserve"> </w:t>
      </w:r>
      <w:r w:rsidR="001718C3">
        <w:t>Republike Hrvatske, Ministarstva financija, Porezne uprave, Područnog ureda Dalmacija</w:t>
      </w:r>
      <w:r w:rsidR="00FB2795">
        <w:t>,</w:t>
      </w:r>
      <w:r w:rsidR="006E7EC4" w:rsidRPr="003D00DF">
        <w:t xml:space="preserve"> u iznosu od </w:t>
      </w:r>
      <w:r w:rsidR="00E35C54">
        <w:t>57.350,00</w:t>
      </w:r>
      <w:r w:rsidR="006E7EC4" w:rsidRPr="00034CAB">
        <w:t xml:space="preserve"> </w:t>
      </w:r>
      <w:r w:rsidR="006E7EC4" w:rsidRPr="003D00DF">
        <w:t>kuna</w:t>
      </w:r>
      <w:r w:rsidR="00755DDC">
        <w:t>,</w:t>
      </w:r>
      <w:r w:rsidR="00E35C54">
        <w:t xml:space="preserve"> od 23</w:t>
      </w:r>
      <w:r w:rsidR="00FB2795">
        <w:t xml:space="preserve">. </w:t>
      </w:r>
      <w:r w:rsidR="00E35C54">
        <w:t>studenog</w:t>
      </w:r>
      <w:r w:rsidR="00FB2795">
        <w:t xml:space="preserve"> 2018.</w:t>
      </w:r>
      <w:r w:rsidR="00E35C54">
        <w:t xml:space="preserve">  kao nedopuštena</w:t>
      </w:r>
      <w:r w:rsidR="00755DDC">
        <w:t>.</w:t>
      </w:r>
    </w:p>
    <w:p w:rsidRDefault="00755DDC" w:rsidP="00755DDC" w:rsidR="00755DDC" w:rsidRPr="00976A50"/>
    <w:p w:rsidRDefault="00755DDC" w:rsidP="00755DDC" w:rsidR="00755DDC" w:rsidRPr="00976A50">
      <w:pPr>
        <w:jc w:val="center"/>
      </w:pPr>
      <w:r w:rsidRPr="00976A50">
        <w:t>Obrazloženje</w:t>
      </w:r>
    </w:p>
    <w:p w:rsidRDefault="00755DDC" w:rsidP="00755DDC" w:rsidR="00755DDC" w:rsidRPr="00976A50">
      <w:pPr>
        <w:jc w:val="both"/>
      </w:pPr>
    </w:p>
    <w:p w:rsidRDefault="00613DBC" w:rsidP="00AF0E0B" w:rsidR="0047189D" w:rsidRPr="00E35C54">
      <w:pPr>
        <w:ind w:firstLine="708"/>
        <w:jc w:val="both"/>
      </w:pPr>
      <w:r>
        <w:t>Vjerovnik</w:t>
      </w:r>
      <w:r w:rsidR="00AF0E0B" w:rsidRPr="00976A50">
        <w:t xml:space="preserve"> </w:t>
      </w:r>
      <w:r w:rsidR="001718C3">
        <w:t xml:space="preserve">Republika Hrvatska, Ministarstvo financija, Porezna uprava, Područni ured Dalmacija </w:t>
      </w:r>
      <w:r w:rsidR="00034CAB">
        <w:t>je</w:t>
      </w:r>
      <w:r>
        <w:t xml:space="preserve"> </w:t>
      </w:r>
      <w:r w:rsidR="00AF0E0B" w:rsidRPr="00976A50">
        <w:t>podni</w:t>
      </w:r>
      <w:r>
        <w:t xml:space="preserve">jela </w:t>
      </w:r>
      <w:r w:rsidR="00AF0E0B">
        <w:t>p</w:t>
      </w:r>
      <w:r w:rsidR="00AF0E0B" w:rsidRPr="00976A50">
        <w:t xml:space="preserve">rijavu tražbine </w:t>
      </w:r>
      <w:r w:rsidR="00FB2795">
        <w:t xml:space="preserve">na način da je </w:t>
      </w:r>
      <w:r w:rsidR="00FB2795" w:rsidRPr="00E35C54">
        <w:t xml:space="preserve">istu preporučenom </w:t>
      </w:r>
      <w:r w:rsidR="00E35C54" w:rsidRPr="00E35C54">
        <w:t>pošiljkom od 23</w:t>
      </w:r>
      <w:r w:rsidR="00FB2795" w:rsidRPr="00E35C54">
        <w:t xml:space="preserve">. </w:t>
      </w:r>
      <w:r w:rsidR="00E35C54" w:rsidRPr="00E35C54">
        <w:t>studenog</w:t>
      </w:r>
      <w:r w:rsidR="00FB2795" w:rsidRPr="00E35C54">
        <w:t xml:space="preserve"> 2018. uputila stečajnoj upraviteljici.</w:t>
      </w:r>
    </w:p>
    <w:p w:rsidRDefault="00E35C54" w:rsidP="00E35C54" w:rsidR="00E35C54">
      <w:pPr>
        <w:ind w:firstLine="708"/>
        <w:jc w:val="both"/>
      </w:pPr>
      <w:r w:rsidRPr="003D00DF">
        <w:t>Člankom 139</w:t>
      </w:r>
      <w:r>
        <w:t>. stavak 1. točka 5</w:t>
      </w:r>
      <w:r w:rsidRPr="003D00DF">
        <w:t>. Stečajnog zakona (Narodne novine br.</w:t>
      </w:r>
      <w:r>
        <w:t xml:space="preserve"> </w:t>
      </w:r>
      <w:r w:rsidRPr="003D00DF">
        <w:t>71/15</w:t>
      </w:r>
      <w:r>
        <w:t xml:space="preserve"> i 104/17</w:t>
      </w:r>
      <w:r w:rsidRPr="003D00DF">
        <w:t>) definirane su tražbine nižih isplatnih redova pa je tako</w:t>
      </w:r>
      <w:r>
        <w:t xml:space="preserve"> tražbina s osnova novčanih kazni izrečenih za kazneno ili prekršajno djelo i troškovi kaznenog ili prekršajnog djela svrstane u tražbine nižih isplatnih redova. </w:t>
      </w:r>
    </w:p>
    <w:p w:rsidRDefault="00E35C54" w:rsidP="00E35C54" w:rsidR="00E35C54" w:rsidRPr="003D00DF">
      <w:pPr>
        <w:jc w:val="both"/>
      </w:pPr>
      <w:r>
        <w:tab/>
      </w:r>
      <w:r w:rsidRPr="003D00DF">
        <w:t xml:space="preserve">           Rješenjem o otvaranju stečajnog postupka na prijavu tražbine pozvani su samo vjerovnici viših isplatnih redova obzirom da se vjerovnici nižih isplatnih redova primjenom članka 139. stavak 1. Stečajnog zakona  na prijavu tražbina pozivaju tek nakon 100% namirenja vjerovnika viših isplatnih redova. </w:t>
      </w:r>
    </w:p>
    <w:p w:rsidRDefault="00E35C54" w:rsidP="00E35C54" w:rsidR="00E35C54" w:rsidRPr="003D00DF">
      <w:pPr>
        <w:ind w:firstLine="708"/>
        <w:jc w:val="both"/>
      </w:pPr>
      <w:r w:rsidRPr="003D00DF">
        <w:t>Kako je dakle riječ o tražbini</w:t>
      </w:r>
      <w:r>
        <w:t xml:space="preserve"> nižeg isplatnog reda, </w:t>
      </w:r>
      <w:r w:rsidRPr="003D00DF">
        <w:t xml:space="preserve"> koju vjerovnik nije ni mogao prijaviti,</w:t>
      </w:r>
      <w:r>
        <w:t xml:space="preserve"> niti se</w:t>
      </w:r>
      <w:r w:rsidRPr="003D00DF">
        <w:t xml:space="preserve"> ista </w:t>
      </w:r>
      <w:r>
        <w:t>u ovoj fazi postupka mož</w:t>
      </w:r>
      <w:r w:rsidRPr="003D00DF">
        <w:t>e</w:t>
      </w:r>
      <w:r>
        <w:t xml:space="preserve"> </w:t>
      </w:r>
      <w:r w:rsidRPr="003D00DF">
        <w:t>ispitivati, valjalo</w:t>
      </w:r>
      <w:r>
        <w:t xml:space="preserve"> ju je</w:t>
      </w:r>
      <w:r w:rsidRPr="003D00DF">
        <w:t xml:space="preserve"> odbaciti. </w:t>
      </w:r>
    </w:p>
    <w:p w:rsidRDefault="00E35C54" w:rsidP="00E35C54" w:rsidR="00AF0E0B" w:rsidRPr="00976A50">
      <w:pPr>
        <w:ind w:firstLine="708"/>
        <w:jc w:val="both"/>
      </w:pPr>
      <w:r>
        <w:t>Stoga je odlučeno kao u izreci</w:t>
      </w:r>
      <w:r w:rsidR="00AF0E0B" w:rsidRPr="00976A50">
        <w:t xml:space="preserve">. </w:t>
      </w:r>
    </w:p>
    <w:p w:rsidRDefault="00755DDC" w:rsidP="00755DDC" w:rsidR="00755DDC" w:rsidRPr="00976A50">
      <w:pPr>
        <w:jc w:val="both"/>
      </w:pPr>
      <w:r w:rsidRPr="00976A50">
        <w:tab/>
      </w:r>
    </w:p>
    <w:p w:rsidRDefault="00E35C54" w:rsidP="00755DDC" w:rsidR="00755DDC" w:rsidRPr="00976A50">
      <w:pPr>
        <w:ind w:left="705"/>
        <w:jc w:val="center"/>
      </w:pPr>
      <w:r>
        <w:t>U Zadru, 22</w:t>
      </w:r>
      <w:r w:rsidR="001D362C">
        <w:t>.</w:t>
      </w:r>
      <w:r w:rsidR="00257FA5">
        <w:t xml:space="preserve"> </w:t>
      </w:r>
      <w:r w:rsidR="001718C3">
        <w:t>siječnja</w:t>
      </w:r>
      <w:r w:rsidR="00613DBC">
        <w:t xml:space="preserve"> 201</w:t>
      </w:r>
      <w:r w:rsidR="001718C3">
        <w:t>9</w:t>
      </w:r>
      <w:r w:rsidR="00755DDC" w:rsidRPr="00976A50">
        <w:t>.</w:t>
      </w:r>
    </w:p>
    <w:p w:rsidRDefault="00755DDC" w:rsidP="00755DDC" w:rsidR="00755DDC" w:rsidRPr="00976A50">
      <w:pPr>
        <w:ind w:left="705"/>
        <w:jc w:val="both"/>
      </w:pPr>
    </w:p>
    <w:p w:rsidRDefault="009058ED" w:rsidP="00613DBC" w:rsidR="009058ED">
      <w:pPr>
        <w:jc w:val="both"/>
      </w:pPr>
    </w:p>
    <w:p w:rsidRDefault="00654EE8" w:rsidP="00613DBC" w:rsidR="00755DDC" w:rsidRPr="00976A50">
      <w:pPr>
        <w:jc w:val="both"/>
      </w:pPr>
      <w:r>
        <w:tab/>
        <w:t xml:space="preserve">Za točnost </w:t>
      </w:r>
      <w:proofErr w:type="spellStart"/>
      <w:r>
        <w:t>otpravka</w:t>
      </w:r>
      <w:proofErr w:type="spellEnd"/>
      <w:r>
        <w:t xml:space="preserve">-ovlašteni službenik:                                       </w:t>
      </w:r>
      <w:r w:rsidR="00613DBC">
        <w:t>Sutkinja</w:t>
      </w:r>
    </w:p>
    <w:p w:rsidRDefault="00654EE8" w:rsidP="009058ED" w:rsidR="00755DDC" w:rsidRPr="00976A50">
      <w:r>
        <w:tab/>
        <w:t xml:space="preserve">Ante </w:t>
      </w:r>
      <w:proofErr w:type="spellStart"/>
      <w:r>
        <w:t>Rubelj</w:t>
      </w:r>
      <w:proofErr w:type="spellEnd"/>
      <w:r>
        <w:t xml:space="preserve">                                                                                    </w:t>
      </w:r>
      <w:r w:rsidR="00755DDC" w:rsidRPr="00976A50">
        <w:t xml:space="preserve">Ardena </w:t>
      </w:r>
      <w:proofErr w:type="spellStart"/>
      <w:r w:rsidR="00755DDC" w:rsidRPr="00976A50">
        <w:t>Bajlo</w:t>
      </w:r>
      <w:proofErr w:type="spellEnd"/>
      <w:r>
        <w:t>, v.r.</w:t>
      </w:r>
      <w:bookmarkStart w:name="_GoBack" w:id="0"/>
      <w:bookmarkEnd w:id="0"/>
    </w:p>
    <w:p w:rsidRDefault="00755DDC" w:rsidP="00755DDC" w:rsidR="00755DDC">
      <w:pPr>
        <w:tabs>
          <w:tab w:pos="6840" w:val="left"/>
        </w:tabs>
      </w:pPr>
    </w:p>
    <w:p w:rsidRDefault="00755DDC" w:rsidP="00755DDC" w:rsidR="00755DDC">
      <w:pPr>
        <w:tabs>
          <w:tab w:pos="6840" w:val="left"/>
        </w:tabs>
      </w:pPr>
    </w:p>
    <w:p w:rsidRDefault="00755DDC" w:rsidP="00755DDC" w:rsidR="00755DDC" w:rsidRPr="00976A50">
      <w:pPr>
        <w:tabs>
          <w:tab w:pos="6840" w:val="left"/>
        </w:tabs>
      </w:pPr>
      <w:r w:rsidRPr="00976A50">
        <w:t>Pouka o</w:t>
      </w:r>
      <w:r w:rsidR="003A0C82">
        <w:t xml:space="preserve"> pravnom lijeku</w:t>
      </w:r>
      <w:r w:rsidRPr="00976A50">
        <w:t xml:space="preserve"> </w:t>
      </w:r>
    </w:p>
    <w:p w:rsidRDefault="00755DDC" w:rsidP="00755DDC" w:rsidR="00755DDC" w:rsidRPr="00976A50">
      <w:pPr>
        <w:jc w:val="both"/>
      </w:pPr>
      <w:r w:rsidRPr="00976A50">
        <w:t xml:space="preserve">Protiv ovog rješenja pravo na žalbu ima podnositelj prijave. Rok za žalbu iznosi 8 dana računajući od dana dostave </w:t>
      </w:r>
      <w:r>
        <w:t>istog</w:t>
      </w:r>
      <w:r w:rsidRPr="00976A50">
        <w:t>, a ista se po</w:t>
      </w:r>
      <w:r>
        <w:t>dnosi ovom sudu u tri primjerka.</w:t>
      </w:r>
    </w:p>
    <w:p w:rsidRDefault="00755DDC" w:rsidP="00755DDC" w:rsidR="00755DDC" w:rsidRPr="00976A50"/>
    <w:p w:rsidRDefault="00755DDC" w:rsidP="00755DDC" w:rsidR="00755DDC" w:rsidRPr="00976A50"/>
    <w:p w:rsidRDefault="00755DDC" w:rsidP="00755DDC" w:rsidR="00755DDC" w:rsidRPr="00976A50">
      <w:r w:rsidRPr="00976A50">
        <w:t xml:space="preserve">Dostaviti: </w:t>
      </w:r>
    </w:p>
    <w:p w:rsidRDefault="00755DDC" w:rsidP="00755DDC" w:rsidR="00755DDC" w:rsidRPr="00976A50">
      <w:pPr>
        <w:numPr>
          <w:ilvl w:val="0"/>
          <w:numId w:val="4"/>
        </w:numPr>
      </w:pPr>
      <w:r w:rsidRPr="00976A50">
        <w:t>stečajnom upravitelju</w:t>
      </w:r>
      <w:r>
        <w:t xml:space="preserve"> - mailom</w:t>
      </w:r>
    </w:p>
    <w:p w:rsidRDefault="00755DDC" w:rsidP="00755DDC" w:rsidR="0072437B">
      <w:pPr>
        <w:numPr>
          <w:ilvl w:val="0"/>
          <w:numId w:val="4"/>
        </w:numPr>
        <w:jc w:val="both"/>
      </w:pPr>
      <w:r>
        <w:t>vjerovniku</w:t>
      </w:r>
      <w:r w:rsidR="00FB2795">
        <w:t xml:space="preserve"> </w:t>
      </w:r>
      <w:r w:rsidR="001718C3">
        <w:t>po ŽDO-u</w:t>
      </w:r>
      <w:r w:rsidR="003A0C82">
        <w:t xml:space="preserve">, </w:t>
      </w:r>
    </w:p>
    <w:p w:rsidRDefault="00755DDC" w:rsidP="00755DDC" w:rsidR="00755DDC" w:rsidRPr="00976A50">
      <w:pPr>
        <w:numPr>
          <w:ilvl w:val="0"/>
          <w:numId w:val="4"/>
        </w:numPr>
        <w:jc w:val="both"/>
      </w:pPr>
      <w:r>
        <w:t>e-</w:t>
      </w:r>
      <w:r w:rsidRPr="00976A50">
        <w:t>oglasna ploča</w:t>
      </w:r>
    </w:p>
    <w:p w:rsidRDefault="00755DDC" w:rsidP="00755DDC" w:rsidR="003D00DF" w:rsidRPr="003D00DF">
      <w:pPr>
        <w:numPr>
          <w:ilvl w:val="0"/>
          <w:numId w:val="4"/>
        </w:numPr>
        <w:jc w:val="both"/>
      </w:pPr>
      <w:r w:rsidRPr="00976A50">
        <w:t>u spis.</w:t>
      </w:r>
    </w:p>
    <w:sectPr w:rsidR="003D00DF" w:rsidRPr="003D00D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A396A55"/>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0F2E79D2"/>
    <w:multiLevelType w:val="hybridMultilevel"/>
    <w:tmpl w:val="66CE787A"/>
    <w:lvl w:tplc="6796548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9A9019D"/>
    <w:multiLevelType w:val="hybridMultilevel"/>
    <w:tmpl w:val="F0A6C99A"/>
    <w:lvl w:tplc="D220C42A"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254F"/>
    <w:rsid w:val="00034CAB"/>
    <w:rsid w:val="000A3979"/>
    <w:rsid w:val="00125435"/>
    <w:rsid w:val="001319A3"/>
    <w:rsid w:val="001635FF"/>
    <w:rsid w:val="001715CA"/>
    <w:rsid w:val="001718C3"/>
    <w:rsid w:val="001D362C"/>
    <w:rsid w:val="00257FA5"/>
    <w:rsid w:val="00306181"/>
    <w:rsid w:val="003A0C82"/>
    <w:rsid w:val="003C06BF"/>
    <w:rsid w:val="003D00DF"/>
    <w:rsid w:val="0047189D"/>
    <w:rsid w:val="004A2AF4"/>
    <w:rsid w:val="00511850"/>
    <w:rsid w:val="00520259"/>
    <w:rsid w:val="005901DC"/>
    <w:rsid w:val="005C6F07"/>
    <w:rsid w:val="00606529"/>
    <w:rsid w:val="00613DBC"/>
    <w:rsid w:val="00654EE8"/>
    <w:rsid w:val="00665A68"/>
    <w:rsid w:val="006A1595"/>
    <w:rsid w:val="006B77BB"/>
    <w:rsid w:val="006D0FA0"/>
    <w:rsid w:val="006E048A"/>
    <w:rsid w:val="006E7EC4"/>
    <w:rsid w:val="0072437B"/>
    <w:rsid w:val="00755DDC"/>
    <w:rsid w:val="008045C0"/>
    <w:rsid w:val="0081279A"/>
    <w:rsid w:val="00824430"/>
    <w:rsid w:val="00843116"/>
    <w:rsid w:val="00863D0E"/>
    <w:rsid w:val="009058ED"/>
    <w:rsid w:val="00982A2D"/>
    <w:rsid w:val="009B1DD1"/>
    <w:rsid w:val="009D2F1A"/>
    <w:rsid w:val="00A43003"/>
    <w:rsid w:val="00A546D9"/>
    <w:rsid w:val="00AB7245"/>
    <w:rsid w:val="00AC7959"/>
    <w:rsid w:val="00AF0E0B"/>
    <w:rsid w:val="00B35327"/>
    <w:rsid w:val="00B60B66"/>
    <w:rsid w:val="00B9254F"/>
    <w:rsid w:val="00B952EF"/>
    <w:rsid w:val="00BC0FAC"/>
    <w:rsid w:val="00C81A8F"/>
    <w:rsid w:val="00C8537B"/>
    <w:rsid w:val="00C90C09"/>
    <w:rsid w:val="00DE5A1E"/>
    <w:rsid w:val="00E3493E"/>
    <w:rsid w:val="00E35C54"/>
    <w:rsid w:val="00E53822"/>
    <w:rsid w:val="00EC5FC4"/>
    <w:rsid w:val="00ED2F2D"/>
    <w:rsid w:val="00EF35D4"/>
    <w:rsid w:val="00F616BD"/>
    <w:rsid w:val="00F72FC8"/>
    <w:rsid w:val="00FB27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9254F"/>
    <w:rPr>
      <w:sz w:val="24"/>
      <w:szCs w:val="24"/>
    </w:rPr>
  </w:style>
  <w:style w:styleId="Naslov6" w:type="paragraph">
    <w:name w:val="heading 6"/>
    <w:basedOn w:val="Normal"/>
    <w:next w:val="Normal"/>
    <w:link w:val="Naslov6Char"/>
    <w:qFormat/>
    <w:rsid w:val="00125435"/>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A68"/>
    <w:rPr>
      <w:rFonts w:cs="Tahoma" w:hAnsi="Tahoma" w:ascii="Tahoma"/>
      <w:sz w:val="16"/>
      <w:szCs w:val="16"/>
    </w:rPr>
  </w:style>
  <w:style w:customStyle="true" w:styleId="Naslov6Char" w:type="character">
    <w:name w:val="Naslov 6 Char"/>
    <w:basedOn w:val="Zadanifontodlomka"/>
    <w:link w:val="Naslov6"/>
    <w:rsid w:val="00125435"/>
    <w:rPr>
      <w:rFonts w:cs="Arial" w:hAnsi="Arial" w:ascii="Arial"/>
      <w:b/>
      <w:bCs/>
      <w:sz w:val="22"/>
      <w:szCs w:val="24"/>
      <w:lang w:eastAsia="en-US"/>
    </w:rPr>
  </w:style>
  <w:style w:styleId="Tekstrezerviranogmjesta" w:type="character">
    <w:name w:val="Placeholder Text"/>
    <w:basedOn w:val="Zadanifontodlomka"/>
    <w:uiPriority w:val="99"/>
    <w:semiHidden/>
    <w:rsid w:val="00654EE8"/>
    <w:rPr>
      <w:color w:val="808080"/>
      <w:bdr w:space="0" w:sz="0" w:color="auto" w:val="none"/>
      <w:shd w:fill="CCFFFF" w:color="auto" w:val="clear"/>
    </w:rPr>
  </w:style>
  <w:style w:customStyle="true" w:styleId="eSPISCCParagraphDefaultFont" w:type="character">
    <w:name w:val="eSPIS_CC_Paragraph Default Font"/>
    <w:basedOn w:val="Zadanifontodlomka"/>
    <w:rsid w:val="00654E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54EE8"/>
    <w:rPr>
      <w:bdr w:space="0" w:sz="0" w:color="auto" w:val="none"/>
      <w:shd w:fill="FFFFCC" w:color="auto" w:val="clear"/>
      <w:lang w:val="hr-HR"/>
    </w:rPr>
  </w:style>
  <w:style w:customStyle="true" w:styleId="PozadinaSvijetloCrvena" w:type="character">
    <w:name w:val="Pozadina_SvijetloCrvena"/>
    <w:basedOn w:val="eSPISCCParagraphDefaultFont"/>
    <w:rsid w:val="00654E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54E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9254F"/>
    <w:rPr>
      <w:sz w:val="24"/>
      <w:szCs w:val="24"/>
    </w:rPr>
  </w:style>
  <w:style w:styleId="Naslov6" w:type="paragraph">
    <w:name w:val="heading 6"/>
    <w:basedOn w:val="Normal"/>
    <w:next w:val="Normal"/>
    <w:link w:val="Naslov6Char"/>
    <w:qFormat/>
    <w:rsid w:val="00125435"/>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A68"/>
    <w:rPr>
      <w:rFonts w:ascii="Tahoma" w:cs="Tahoma" w:hAnsi="Tahoma"/>
      <w:sz w:val="16"/>
      <w:szCs w:val="16"/>
    </w:rPr>
  </w:style>
  <w:style w:customStyle="1" w:styleId="Naslov6Char" w:type="character">
    <w:name w:val="Naslov 6 Char"/>
    <w:basedOn w:val="Zadanifontodlomka"/>
    <w:link w:val="Naslov6"/>
    <w:rsid w:val="00125435"/>
    <w:rPr>
      <w:rFonts w:ascii="Arial" w:cs="Arial" w:hAnsi="Arial"/>
      <w:b/>
      <w:bCs/>
      <w:sz w:val="22"/>
      <w:szCs w:val="24"/>
      <w:lang w:eastAsia="en-US"/>
    </w:rPr>
  </w:style>
  <w:style w:styleId="Tekstrezerviranogmjesta" w:type="character">
    <w:name w:val="Placeholder Text"/>
    <w:basedOn w:val="Zadanifontodlomka"/>
    <w:uiPriority w:val="99"/>
    <w:semiHidden/>
    <w:rsid w:val="00654EE8"/>
    <w:rPr>
      <w:color w:val="808080"/>
      <w:bdr w:color="auto" w:space="0" w:sz="0" w:val="none"/>
      <w:shd w:color="auto" w:fill="CCFFFF" w:val="clear"/>
    </w:rPr>
  </w:style>
  <w:style w:customStyle="1" w:styleId="eSPISCCParagraphDefaultFont" w:type="character">
    <w:name w:val="eSPIS_CC_Paragraph Default Font"/>
    <w:basedOn w:val="Zadanifontodlomka"/>
    <w:rsid w:val="00654E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54EE8"/>
    <w:rPr>
      <w:bdr w:color="auto" w:space="0" w:sz="0" w:val="none"/>
      <w:shd w:color="auto" w:fill="FFFFCC" w:val="clear"/>
      <w:lang w:val="hr-HR"/>
    </w:rPr>
  </w:style>
  <w:style w:customStyle="1" w:styleId="PozadinaSvijetloCrvena" w:type="character">
    <w:name w:val="Pozadina_SvijetloCrvena"/>
    <w:basedOn w:val="eSPISCCParagraphDefaultFont"/>
    <w:rsid w:val="00654E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54EE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siječnja 2019.</izvorni_sadrzaj>
    <derivirana_varijabla naziv="DomainObject.DatumDonosenjaOdluke_1">22.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390</izvorni_sadrzaj>
    <derivirana_varijabla naziv="DomainObject.Predmet.Broj_1">390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2017.</izvorni_sadrzaj>
    <derivirana_varijabla naziv="DomainObject.Predmet.DatumOsnivanja_1">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St-390/2017</izvorni_sadrzaj>
    <derivirana_varijabla naziv="DomainObject.Predmet.OznakaBroj_1">St-390/2017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BILICE PROMET d.o.o. za usluge</izvorni_sadrzaj>
    <derivirana_varijabla naziv="DomainObject.Predmet.ProtustrankaFormated_1">  BILICE PROMET d.o.o. za usluge</derivirana_varijabla>
  </DomainObject.Predmet.ProtustrankaFormated>
  <DomainObject.Predmet.ProtustrankaFormatedOIB>
    <izvorni_sadrzaj>  BILICE PROMET d.o.o. za usluge, OIB 00412489216</izvorni_sadrzaj>
    <derivirana_varijabla naziv="DomainObject.Predmet.ProtustrankaFormatedOIB_1">  BILICE PROMET d.o.o. za usluge, OIB 00412489216</derivirana_varijabla>
  </DomainObject.Predmet.ProtustrankaFormatedOIB>
  <DomainObject.Predmet.ProtustrankaFormatedWithAdress>
    <izvorni_sadrzaj> BILICE PROMET d.o.o. za usluge, Ivana Meštrovića 4., 22000 Šibenik</izvorni_sadrzaj>
    <derivirana_varijabla naziv="DomainObject.Predmet.ProtustrankaFormatedWithAdress_1"> BILICE PROMET d.o.o. za usluge, Ivana Meštrovića 4., 22000 Šibenik</derivirana_varijabla>
  </DomainObject.Predmet.ProtustrankaFormatedWithAdress>
  <DomainObject.Predmet.ProtustrankaFormatedWithAdressOIB>
    <izvorni_sadrzaj> BILICE PROMET d.o.o. za usluge, OIB 00412489216, Ivana Meštrovića 4., 22000 Šibenik</izvorni_sadrzaj>
    <derivirana_varijabla naziv="DomainObject.Predmet.ProtustrankaFormatedWithAdressOIB_1"> BILICE PROMET d.o.o. za usluge, OIB 00412489216, Ivana Meštrovića 4., 22000 Šibenik</derivirana_varijabla>
  </DomainObject.Predmet.ProtustrankaFormatedWithAdressOIB>
  <DomainObject.Predmet.ProtustrankaWithAdress>
    <izvorni_sadrzaj>BILICE PROMET d.o.o. za usluge Ivana Meštrovića 4., 22000 Šibenik</izvorni_sadrzaj>
    <derivirana_varijabla naziv="DomainObject.Predmet.ProtustrankaWithAdress_1">BILICE PROMET d.o.o. za usluge Ivana Meštrovića 4., 22000 Šibenik</derivirana_varijabla>
  </DomainObject.Predmet.ProtustrankaWithAdress>
  <DomainObject.Predmet.ProtustrankaWithAdressOIB>
    <izvorni_sadrzaj>BILICE PROMET d.o.o. za usluge, OIB 00412489216, Ivana Meštrovića 4., 22000 Šibenik</izvorni_sadrzaj>
    <derivirana_varijabla naziv="DomainObject.Predmet.ProtustrankaWithAdressOIB_1">BILICE PROMET d.o.o. za usluge, OIB 00412489216, Ivana Meštrovića 4., 22000 Šibenik</derivirana_varijabla>
  </DomainObject.Predmet.ProtustrankaWithAdressOIB>
  <DomainObject.Predmet.ProtustrankaNazivFormated>
    <izvorni_sadrzaj>BILICE PROMET d.o.o. za usluge</izvorni_sadrzaj>
    <derivirana_varijabla naziv="DomainObject.Predmet.ProtustrankaNazivFormated_1">BILICE PROMET d.o.o. za usluge</derivirana_varijabla>
  </DomainObject.Predmet.ProtustrankaNazivFormated>
  <DomainObject.Predmet.ProtustrankaNazivFormatedOIB>
    <izvorni_sadrzaj>BILICE PROMET d.o.o. za usluge, OIB 00412489216</izvorni_sadrzaj>
    <derivirana_varijabla naziv="DomainObject.Predmet.ProtustrankaNazivFormatedOIB_1">BILICE PROMET d.o.o. za usluge, OIB 00412489216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FINA-Podružnica Šibenik</izvorni_sadrzaj>
    <derivirana_varijabla naziv="DomainObject.Predmet.StrankaFormated_1">  FINA-Podružnica Šibenik</derivirana_varijabla>
  </DomainObject.Predmet.StrankaFormated>
  <DomainObject.Predmet.StrankaFormatedOIB>
    <izvorni_sadrzaj>  FINA-Podružnica Šibenik, OIB 85821130368</izvorni_sadrzaj>
    <derivirana_varijabla naziv="DomainObject.Predmet.StrankaFormatedOIB_1">  FINA-Podružnica Šibenik, OIB 85821130368</derivirana_varijabla>
  </DomainObject.Predmet.StrankaFormatedOIB>
  <DomainObject.Predmet.StrankaFormatedWithAdress>
    <izvorni_sadrzaj> FINA-Podružnica Šibenik, Perivoj L.Marune 1, 22000 Šibenik</izvorni_sadrzaj>
    <derivirana_varijabla naziv="DomainObject.Predmet.StrankaFormatedWithAdress_1"> FINA-Podružnica Šibenik, Perivoj L.Marune 1, 22000 Šibenik</derivirana_varijabla>
  </DomainObject.Predmet.StrankaFormatedWithAdress>
  <DomainObject.Predmet.StrankaFormatedWithAdressOIB>
    <izvorni_sadrzaj> FINA-Podružnica Šibenik, OIB 85821130368, Perivoj L.Marune 1, 22000 Šibenik</izvorni_sadrzaj>
    <derivirana_varijabla naziv="DomainObject.Predmet.StrankaFormatedWithAdressOIB_1"> FINA-Podružnica Šibenik, OIB 85821130368, Perivoj L.Marune 1, 22000 Šibenik</derivirana_varijabla>
  </DomainObject.Predmet.StrankaFormatedWithAdressOIB>
  <DomainObject.Predmet.StrankaWithAdress>
    <izvorni_sadrzaj>FINA-Podružnica Šibenik Perivoj L.Marune 1,22000 Šibenik</izvorni_sadrzaj>
    <derivirana_varijabla naziv="DomainObject.Predmet.StrankaWithAdress_1">FINA-Podružnica Šibenik Perivoj L.Marune 1,22000 Šibenik</derivirana_varijabla>
  </DomainObject.Predmet.StrankaWithAdress>
  <DomainObject.Predmet.StrankaWithAdressOIB>
    <izvorni_sadrzaj>FINA-Podružnica Šibenik, OIB 85821130368, Perivoj L.Marune 1,22000 Šibenik</izvorni_sadrzaj>
    <derivirana_varijabla naziv="DomainObject.Predmet.StrankaWithAdressOIB_1">FINA-Podružnica Šibenik, OIB 85821130368, Perivoj L.Marune 1,22000 Šibenik</derivirana_varijabla>
  </DomainObject.Predmet.StrankaWithAdressOIB>
  <DomainObject.Predmet.StrankaNazivFormated>
    <izvorni_sadrzaj>FINA-Podružnica Šibenik</izvorni_sadrzaj>
    <derivirana_varijabla naziv="DomainObject.Predmet.StrankaNazivFormated_1">FINA-Podružnica Šibenik</derivirana_varijabla>
  </DomainObject.Predmet.StrankaNazivFormated>
  <DomainObject.Predmet.StrankaNazivFormatedOIB>
    <izvorni_sadrzaj>FINA-Podružnica Šibenik, OIB 85821130368</izvorni_sadrzaj>
    <derivirana_varijabla naziv="DomainObject.Predmet.StrankaNazivFormatedOIB_1">FINA-Podružnica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FINA-Podružnica Šibenik</item>
    </izvorni_sadrzaj>
    <derivirana_varijabla naziv="DomainObject.Predmet.StrankaListFormated_1">
      <item>FINA-Podružnica Šibenik</item>
    </derivirana_varijabla>
  </DomainObject.Predmet.StrankaListFormated>
  <DomainObject.Predmet.StrankaListFormatedOIB>
    <izvorni_sadrzaj>
      <item>FINA-Podružnica Šibenik, OIB 85821130368</item>
    </izvorni_sadrzaj>
    <derivirana_varijabla naziv="DomainObject.Predmet.StrankaListFormatedOIB_1">
      <item>FINA-Podružnica Šibenik, OIB 85821130368</item>
    </derivirana_varijabla>
  </DomainObject.Predmet.StrankaListFormatedOIB>
  <DomainObject.Predmet.StrankaListFormatedWithAdress>
    <izvorni_sadrzaj>
      <item>FINA-Podružnica Šibenik, Perivoj L.Marune 1, 22000 Šibenik</item>
    </izvorni_sadrzaj>
    <derivirana_varijabla naziv="DomainObject.Predmet.StrankaListFormatedWithAdress_1">
      <item>FINA-Podružnica Šibenik, Perivoj L.Marune 1, 22000 Šibenik</item>
    </derivirana_varijabla>
  </DomainObject.Predmet.StrankaListFormatedWithAdress>
  <DomainObject.Predmet.StrankaListFormatedWithAdressOIB>
    <izvorni_sadrzaj>
      <item>FINA-Podružnica Šibenik, OIB 85821130368, Perivoj L.Marune 1, 22000 Šibenik</item>
    </izvorni_sadrzaj>
    <derivirana_varijabla naziv="DomainObject.Predmet.StrankaListFormatedWithAdressOIB_1">
      <item>FINA-Podružnica Šibenik, OIB 85821130368, Perivoj L.Marune 1, 22000 Šibenik</item>
    </derivirana_varijabla>
  </DomainObject.Predmet.StrankaListFormatedWithAdressOIB>
  <DomainObject.Predmet.StrankaListNazivFormated>
    <izvorni_sadrzaj>
      <item>FINA-Podružnica Šibenik</item>
    </izvorni_sadrzaj>
    <derivirana_varijabla naziv="DomainObject.Predmet.StrankaListNazivFormated_1">
      <item>FINA-Podružnica Šibenik</item>
    </derivirana_varijabla>
  </DomainObject.Predmet.StrankaListNazivFormated>
  <DomainObject.Predmet.StrankaListNazivFormatedOIB>
    <izvorni_sadrzaj>
      <item>FINA-Podružnica Šibenik, OIB 85821130368</item>
    </izvorni_sadrzaj>
    <derivirana_varijabla naziv="DomainObject.Predmet.StrankaListNazivFormatedOIB_1">
      <item>FINA-Podružnica Šibenik, OIB 85821130368</item>
    </derivirana_varijabla>
  </DomainObject.Predmet.StrankaListNazivFormatedOIB>
  <DomainObject.Predmet.ProtuStrankaListFormated>
    <izvorni_sadrzaj>
      <item>BILICE PROMET d.o.o. za usluge</item>
    </izvorni_sadrzaj>
    <derivirana_varijabla naziv="DomainObject.Predmet.ProtuStrankaListFormated_1">
      <item>BILICE PROMET d.o.o. za usluge</item>
    </derivirana_varijabla>
  </DomainObject.Predmet.ProtuStrankaListFormated>
  <DomainObject.Predmet.ProtuStrankaListFormatedOIB>
    <izvorni_sadrzaj>
      <item>BILICE PROMET d.o.o. za usluge, OIB 00412489216</item>
    </izvorni_sadrzaj>
    <derivirana_varijabla naziv="DomainObject.Predmet.ProtuStrankaListFormatedOIB_1">
      <item>BILICE PROMET d.o.o. za usluge, OIB 00412489216</item>
    </derivirana_varijabla>
  </DomainObject.Predmet.ProtuStrankaListFormatedOIB>
  <DomainObject.Predmet.ProtuStrankaListFormatedWithAdress>
    <izvorni_sadrzaj>
      <item>BILICE PROMET d.o.o. za usluge, Ivana Meštrovića 4., 22000 Šibenik</item>
    </izvorni_sadrzaj>
    <derivirana_varijabla naziv="DomainObject.Predmet.ProtuStrankaListFormatedWithAdress_1">
      <item>BILICE PROMET d.o.o. za usluge, Ivana Meštrovića 4., 22000 Šibenik</item>
    </derivirana_varijabla>
  </DomainObject.Predmet.ProtuStrankaListFormatedWithAdress>
  <DomainObject.Predmet.ProtuStrankaListFormatedWithAdressOIB>
    <izvorni_sadrzaj>
      <item>BILICE PROMET d.o.o. za usluge, OIB 00412489216, Ivana Meštrovića 4., 22000 Šibenik</item>
    </izvorni_sadrzaj>
    <derivirana_varijabla naziv="DomainObject.Predmet.ProtuStrankaListFormatedWithAdressOIB_1">
      <item>BILICE PROMET d.o.o. za usluge, OIB 00412489216, Ivana Meštrovića 4., 22000 Šibenik</item>
    </derivirana_varijabla>
  </DomainObject.Predmet.ProtuStrankaListFormatedWithAdressOIB>
  <DomainObject.Predmet.ProtuStrankaListNazivFormated>
    <izvorni_sadrzaj>
      <item>BILICE PROMET d.o.o. za usluge</item>
    </izvorni_sadrzaj>
    <derivirana_varijabla naziv="DomainObject.Predmet.ProtuStrankaListNazivFormated_1">
      <item>BILICE PROMET d.o.o. za usluge</item>
    </derivirana_varijabla>
  </DomainObject.Predmet.ProtuStrankaListNazivFormated>
  <DomainObject.Predmet.ProtuStrankaListNazivFormatedOIB>
    <izvorni_sadrzaj>
      <item>BILICE PROMET d.o.o. za usluge, OIB 00412489216</item>
    </izvorni_sadrzaj>
    <derivirana_varijabla naziv="DomainObject.Predmet.ProtuStrankaListNazivFormatedOIB_1">
      <item>BILICE PROMET d.o.o. za usluge, OIB 00412489216</item>
    </derivirana_varijabla>
  </DomainObject.Predmet.ProtuStrankaListNazivFormatedOIB>
  <DomainObject.Predmet.OstaliListFormated>
    <izvorni_sadrzaj>
      <item>Silvana Trlaja Pirc</item>
    </izvorni_sadrzaj>
    <derivirana_varijabla naziv="DomainObject.Predmet.OstaliListFormated_1">
      <item>Silvana Trlaja Pirc</item>
    </derivirana_varijabla>
  </DomainObject.Predmet.OstaliListFormated>
  <DomainObject.Predmet.OstaliListFormatedOIB>
    <izvorni_sadrzaj>
      <item>Silvana Trlaja Pirc, OIB 60743601603</item>
    </izvorni_sadrzaj>
    <derivirana_varijabla naziv="DomainObject.Predmet.OstaliListFormatedOIB_1">
      <item>Silvana Trlaja Pirc, OIB 60743601603</item>
    </derivirana_varijabla>
  </DomainObject.Predmet.OstaliListFormatedOIB>
  <DomainObject.Predmet.OstaliListFormatedWithAdress>
    <izvorni_sadrzaj>
      <item>Silvana Trlaja Pirc, Ivana Meštrovića 4, 22000 Šibenik</item>
    </izvorni_sadrzaj>
    <derivirana_varijabla naziv="DomainObject.Predmet.OstaliListFormatedWithAdress_1">
      <item>Silvana Trlaja Pirc, Ivana Meštrovića 4, 22000 Šibenik</item>
    </derivirana_varijabla>
  </DomainObject.Predmet.OstaliListFormatedWithAdress>
  <DomainObject.Predmet.OstaliListFormatedWithAdressOIB>
    <izvorni_sadrzaj>
      <item>Silvana Trlaja Pirc, OIB 60743601603, Ivana Meštrovića 4, 22000 Šibenik</item>
    </izvorni_sadrzaj>
    <derivirana_varijabla naziv="DomainObject.Predmet.OstaliListFormatedWithAdressOIB_1">
      <item>Silvana Trlaja Pirc, OIB 60743601603, Ivana Meštrovića 4, 22000 Šibenik</item>
    </derivirana_varijabla>
  </DomainObject.Predmet.OstaliListFormatedWithAdressOIB>
  <DomainObject.Predmet.OstaliListNazivFormated>
    <izvorni_sadrzaj>
      <item>Silvana Trlaja Pirc</item>
    </izvorni_sadrzaj>
    <derivirana_varijabla naziv="DomainObject.Predmet.OstaliListNazivFormated_1">
      <item>Silvana Trlaja Pirc</item>
    </derivirana_varijabla>
  </DomainObject.Predmet.OstaliListNazivFormated>
  <DomainObject.Predmet.OstaliListNazivFormatedOIB>
    <izvorni_sadrzaj>
      <item>Silvana Trlaja Pirc, OIB 60743601603</item>
    </izvorni_sadrzaj>
    <derivirana_varijabla naziv="DomainObject.Predmet.OstaliListNazivFormatedOIB_1">
      <item>Silvana Trlaja Pirc, OIB 60743601603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2019.</izvorni_sadrzaj>
    <derivirana_varijabla naziv="DomainObject.Datum_1">25. siječnja 2019.</derivirana_varijabla>
  </DomainObject.Datum>
  <DomainObject.PoslovniBrojDokumenta>
    <izvorni_sadrzaj/>
    <derivirana_varijabla naziv="DomainObject.PoslovniBrojDokumenta_1"/>
  </DomainObject.PoslovniBrojDokumenta>
  <DomainObject.Predmet.StrankaIDrugi>
    <izvorni_sadrzaj>FINA-Podružnica Šibenik</izvorni_sadrzaj>
    <derivirana_varijabla naziv="DomainObject.Predmet.StrankaIDrugi_1">FINA-Podružnica Šibenik</derivirana_varijabla>
  </DomainObject.Predmet.StrankaIDrugi>
  <DomainObject.Predmet.ProtustrankaIDrugi>
    <izvorni_sadrzaj>BILICE PROMET d.o.o. za usluge</izvorni_sadrzaj>
    <derivirana_varijabla naziv="DomainObject.Predmet.ProtustrankaIDrugi_1">BILICE PROMET d.o.o. za usluge</derivirana_varijabla>
  </DomainObject.Predmet.ProtustrankaIDrugi>
  <DomainObject.Predmet.StrankaIDrugiAdressOIB>
    <izvorni_sadrzaj>FINA-Podružnica Šibenik, OIB 85821130368, Perivoj L.Marune 1, 22000 Šibenik</izvorni_sadrzaj>
    <derivirana_varijabla naziv="DomainObject.Predmet.StrankaIDrugiAdressOIB_1">FINA-Podružnica Šibenik, OIB 85821130368, Perivoj L.Marune 1, 22000 Šibenik</derivirana_varijabla>
  </DomainObject.Predmet.StrankaIDrugiAdressOIB>
  <DomainObject.Predmet.ProtustrankaIDrugiAdressOIB>
    <izvorni_sadrzaj>BILICE PROMET d.o.o. za usluge, OIB 00412489216, Ivana Meštrovića 4., 22000 Šibenik</izvorni_sadrzaj>
    <derivirana_varijabla naziv="DomainObject.Predmet.ProtustrankaIDrugiAdressOIB_1">BILICE PROMET d.o.o. za usluge, OIB 00412489216, Ivana Meštrovića 4.,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FINA-Podružnica Šibenik</item>
      <item>BILICE PROMET d.o.o. za usluge</item>
      <item>Silvana Trlaja Pirc</item>
    </izvorni_sadrzaj>
    <derivirana_varijabla naziv="DomainObject.Predmet.SudioniciListNaziv_1">
      <item>FINA-Podružnica Šibenik</item>
      <item>BILICE PROMET d.o.o. za usluge</item>
      <item>Silvana Trlaja Pirc</item>
    </derivirana_varijabla>
  </DomainObject.Predmet.SudioniciListNaziv>
  <DomainObject.Predmet.SudioniciListAdressOIB>
    <izvorni_sadrzaj>
      <item>FINA-Podružnica Šibenik, OIB 85821130368, Perivoj L.Marune 1,22000 Šibenik</item>
      <item>BILICE PROMET d.o.o. za usluge, OIB 00412489216, Ivana Meštrovića 4.,22000 Šibenik</item>
      <item>Silvana Trlaja Pirc, OIB 60743601603, Ivana Meštrovića 4,22000 Šibenik</item>
    </izvorni_sadrzaj>
    <derivirana_varijabla naziv="DomainObject.Predmet.SudioniciListAdressOIB_1">
      <item>FINA-Podružnica Šibenik, OIB 85821130368, Perivoj L.Marune 1,22000 Šibenik</item>
      <item>BILICE PROMET d.o.o. za usluge, OIB 00412489216, Ivana Meštrovića 4.,22000 Šibenik</item>
      <item>Silvana Trlaja Pirc, OIB 60743601603, Ivana Meštrovića 4,22000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00412489216</item>
      <item>, OIB 60743601603</item>
    </izvorni_sadrzaj>
    <derivirana_varijabla naziv="DomainObject.Predmet.SudioniciListNazivOIB_1">
      <item>, OIB 85821130368</item>
      <item>, OIB 00412489216</item>
      <item>, OIB 60743601603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siječnja 2019.</izvorni_sadrzaj>
    <derivirana_varijabla naziv="DomainObject.Predmet.DatumZadnjeOdrzaneSudskeRadnje_1">14. siječnja 2019.</derivirana_varijabla>
  </DomainObject.Predmet.DatumZadnjeOdrzaneSudskeRadnje>
  <DomainObject.PredzadnjaOdlukaIzPredmeta.DatumDonosenjaOdluke>
    <izvorni_sadrzaj>18. siječnja 2019.</izvorni_sadrzaj>
    <derivirana_varijabla naziv="DomainObject.PredzadnjaOdlukaIzPredmeta.DatumDonosenjaOdluke_1">18. siječnja 2019.</derivirana_varijabla>
  </DomainObject.PredzadnjaOdlukaIzPredmeta.DatumDonosenjaOdluke>
  <DomainObject.PredzadnjaOdlukaIzPredmeta.Oznaka>
    <izvorni_sadrzaj>St-390/2017-41</izvorni_sadrzaj>
    <derivirana_varijabla naziv="DomainObject.PredzadnjaOdlukaIzPredmeta.Oznaka_1">St-390/2017-41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306</properties:Words>
  <properties:Characters>1678</properties:Characters>
  <properties:Lines>56</properties:Lines>
  <properties:Paragraphs>25</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2117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2019-01-22T09:02:00Z</dcterms:created>
  <dc:creator>Ardena Bajlo</dc:creator>
  <cp:lastModifiedBy>Nena Mužanović</cp:lastModifiedBy>
  <cp:lastPrinted>2019-01-25T10:25:00Z</cp:lastPrinted>
  <dcterms:modified xmlns:xsi="http://www.w3.org/2001/XMLSchema-instance" xsi:type="dcterms:W3CDTF">2019-01-25T10:26:00Z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odbačena prijava tražbine (1 ST -390-17 -rješenje o odbacivanju prijava tražbina -.docx)</vt:lpwstr>
  </prop:property>
  <prop:property name="CC_coloring" pid="4" fmtid="{D5CDD505-2E9C-101B-9397-08002B2CF9AE}">
    <vt:bool>true</vt:bool>
  </prop:property>
  <prop:property name="BrojStranica" pid="5" fmtid="{D5CDD505-2E9C-101B-9397-08002B2CF9AE}">
    <vt:i4>2</vt:i4>
  </prop:property>
</prop:Properties>
</file>