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5D7E2A" w:rsidR="00D027EE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027EE" w:rsidP="005D7E2A" w:rsidR="00D027EE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027EE" w:rsidP="005D7E2A" w:rsidR="00D027EE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D027EE" w:rsidP="005D7E2A" w:rsidR="00D027EE" w:rsidRPr="009077C2">
            <w:pPr>
              <w:jc w:val="center"/>
            </w:pPr>
            <w:r>
              <w:t xml:space="preserve">Trgovački sud u Osijeku   </w:t>
            </w:r>
          </w:p>
          <w:p w:rsidRDefault="00D027EE" w:rsidP="005D7E2A" w:rsidR="00D027EE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5D7E2A" w:rsidR="00D027EE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027EE" w:rsidP="005D7E2A" w:rsidR="00D027EE" w:rsidRPr="00974EE9">
            <w:pPr>
              <w:pStyle w:val="VSVerzija"/>
              <w:jc w:val="center"/>
            </w:pPr>
            <w:r>
              <w:t>Poslovni broj: 13 St</w:t>
            </w:r>
            <w:r w:rsidR="00017967">
              <w:t>-875/16-34</w:t>
            </w:r>
          </w:p>
        </w:tc>
      </w:tr>
    </w:tbl>
    <w:p w14:textId="570a8ff" w14:paraId="570a8ff" w:rsidRDefault="00D027EE" w:rsidP="00D027EE" w:rsidR="00D027EE">
      <w:pPr>
        <w:jc w:val="both"/>
        <w15:collapsed w:val="false"/>
      </w:pPr>
    </w:p>
    <w:p w:rsidRDefault="00D027EE" w:rsidP="00D027EE" w:rsidR="00D027EE">
      <w:pPr>
        <w:jc w:val="both"/>
      </w:pPr>
    </w:p>
    <w:p w:rsidRDefault="00D4167C" w:rsidP="00D027EE" w:rsidR="00D4167C">
      <w:pPr>
        <w:jc w:val="both"/>
      </w:pPr>
    </w:p>
    <w:p w:rsidRDefault="00D027EE" w:rsidP="00D027EE" w:rsidR="00D027EE">
      <w:pPr>
        <w:jc w:val="center"/>
      </w:pPr>
      <w:r>
        <w:t>R E P U B L I K A  H R V A T S K A</w:t>
      </w:r>
    </w:p>
    <w:p w:rsidRDefault="00D027EE" w:rsidP="00D027EE" w:rsidR="00D027EE">
      <w:pPr>
        <w:jc w:val="center"/>
      </w:pPr>
    </w:p>
    <w:p w:rsidRDefault="00D027EE" w:rsidP="00D027EE" w:rsidR="00D027EE">
      <w:pPr>
        <w:jc w:val="center"/>
      </w:pPr>
      <w:r>
        <w:t>R J E Š E N J E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</w:pPr>
    </w:p>
    <w:p w:rsidRDefault="00D027EE" w:rsidP="00D027EE" w:rsidR="00D027EE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="00017967">
        <w:rPr>
          <w:color w:val="000000"/>
        </w:rPr>
        <w:t>TEHNO CENTAR d.o.o. za poljoprivrednu proizvodnju, trgovinu i usluge, Osijek, Sarajevska 93, MBS: 030099920, OIB: 78055964060</w:t>
      </w:r>
      <w:r>
        <w:t xml:space="preserve">, dana 17. prosinca 2018.        </w:t>
      </w:r>
    </w:p>
    <w:p w:rsidRDefault="00266BC3" w:rsidP="00266BC3" w:rsidR="00266BC3">
      <w:pPr>
        <w:ind w:firstLine="1004" w:left="-284"/>
        <w:jc w:val="both"/>
      </w:pPr>
      <w:r>
        <w:t xml:space="preserve">    </w:t>
      </w:r>
    </w:p>
    <w:p w:rsidRDefault="00D4167C" w:rsidP="00266BC3" w:rsidR="00D4167C">
      <w:pPr>
        <w:ind w:firstLine="1004" w:left="-284"/>
        <w:jc w:val="both"/>
      </w:pPr>
    </w:p>
    <w:p w:rsidRDefault="00266BC3" w:rsidP="00266BC3" w:rsidR="00266BC3">
      <w:pPr>
        <w:jc w:val="center"/>
      </w:pPr>
      <w:r>
        <w:t>r i j e š i o  j e</w:t>
      </w:r>
    </w:p>
    <w:p w:rsidRDefault="00266BC3" w:rsidP="00266BC3" w:rsidR="00266BC3">
      <w:pPr>
        <w:pStyle w:val="Tijeloteksta"/>
      </w:pPr>
      <w:r>
        <w:tab/>
      </w:r>
    </w:p>
    <w:p w:rsidRDefault="00266BC3" w:rsidP="00266BC3" w:rsidR="00266BC3">
      <w:pPr>
        <w:pStyle w:val="Tijeloteksta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4C4D91">
        <w:t>Jadranki Šeput dipl. oec., Osijek, Dalmatinska 17, OIB: 56729601545</w:t>
      </w:r>
      <w:r>
        <w:t>, odobrava se na ime nagrade i na ime naknade troškova iznos od 3.500,00 kn bruto, za obnašanje dužnosti privremenog stečajnog upr</w:t>
      </w:r>
      <w:r w:rsidR="00017967">
        <w:t>avitelja nad stečajnim dužnikom</w:t>
      </w:r>
      <w:r w:rsidR="00017967" w:rsidRPr="00017967">
        <w:rPr>
          <w:color w:val="000000"/>
        </w:rPr>
        <w:t xml:space="preserve"> </w:t>
      </w:r>
      <w:r w:rsidR="00017967">
        <w:rPr>
          <w:color w:val="000000"/>
        </w:rPr>
        <w:t>TEHNO CENTAR d.o.o. za poljoprivrednu proizvodnju, trgovinu i usluge, Osijek, Sarajevska 93, MBS: 030099920, OIB: 78055964060.</w:t>
      </w:r>
    </w:p>
    <w:p w:rsidRDefault="00266BC3" w:rsidP="00266BC3" w:rsidR="00266BC3">
      <w:pPr>
        <w:pStyle w:val="Tijeloteksta"/>
        <w:ind w:left="1065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 J</w:t>
      </w:r>
      <w:r w:rsidR="00B52AC4">
        <w:t xml:space="preserve">adranke Šeput dipl. oec. </w:t>
      </w:r>
      <w:r>
        <w:t xml:space="preserve"> iz Osijeka, IBAN: HR</w:t>
      </w:r>
      <w:r w:rsidR="00D01AEB">
        <w:t>0625000093106150539</w:t>
      </w:r>
      <w:r>
        <w:t xml:space="preserve">, sa kontovnika 8500 Fond za pokriće troškova stečajnog postupka.                                     </w:t>
      </w: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D4167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017967">
        <w:rPr>
          <w:bCs/>
        </w:rPr>
        <w:t>875/16-</w:t>
      </w:r>
      <w:r w:rsidR="00715A78">
        <w:rPr>
          <w:bCs/>
        </w:rPr>
        <w:t xml:space="preserve">9 od 20.9.2017. </w:t>
      </w:r>
      <w:r>
        <w:rPr>
          <w:bCs/>
        </w:rPr>
        <w:t>pokrenut je prethodni postupak nad dužnikom</w:t>
      </w:r>
      <w:r>
        <w:rPr>
          <w:color w:val="000000"/>
        </w:rPr>
        <w:t xml:space="preserve"> </w:t>
      </w:r>
      <w:r w:rsidR="00715A78">
        <w:rPr>
          <w:color w:val="000000"/>
        </w:rPr>
        <w:t>TEHNO CENTAR d.o.o. za poljoprivrednu proizvodnju, trgovinu i usluge, Osijek, Sarajevska 93, MBS: 030099920, OIB: 78055964060</w:t>
      </w:r>
      <w:r w:rsidR="00715A78">
        <w:rPr>
          <w:bCs/>
        </w:rPr>
        <w:t>. R</w:t>
      </w:r>
      <w:r>
        <w:rPr>
          <w:bCs/>
        </w:rPr>
        <w:t>ješenjem</w:t>
      </w:r>
      <w:r w:rsidR="00715A78">
        <w:rPr>
          <w:bCs/>
        </w:rPr>
        <w:t xml:space="preserve"> St-875/16-18 od 2.11.2017. </w:t>
      </w:r>
      <w:r>
        <w:rPr>
          <w:bCs/>
        </w:rPr>
        <w:t xml:space="preserve">imenovana je privremena stečajna upraviteljica </w:t>
      </w:r>
      <w:r w:rsidR="004C4D91">
        <w:rPr>
          <w:bCs/>
        </w:rPr>
        <w:t>Jadranka Šeput  dipl. oec.</w:t>
      </w:r>
      <w:r>
        <w:rPr>
          <w:bCs/>
        </w:rPr>
        <w:t xml:space="preserve"> iz Osijeka, sa zadatkom da u roku od 15 dana stečajnom sucu dostavi izvješće o financijsko – gospodarskom stanju stečajnog dužnika, mogućnostima provođenja stečajnog  postupka </w:t>
      </w:r>
    </w:p>
    <w:p w:rsidRDefault="00D4167C" w:rsidP="00D4167C" w:rsidR="00D4167C">
      <w:pPr>
        <w:pStyle w:val="Tijeloteksta"/>
        <w:rPr>
          <w:bCs/>
        </w:rPr>
      </w:pPr>
    </w:p>
    <w:p w:rsidRDefault="00715A78" w:rsidP="00D4167C" w:rsidR="00715A78">
      <w:pPr>
        <w:pStyle w:val="Tijeloteksta"/>
        <w:rPr>
          <w:bCs/>
        </w:rPr>
      </w:pPr>
    </w:p>
    <w:p w:rsidRDefault="00D4167C" w:rsidP="00D4167C" w:rsidR="00D4167C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017967" w:rsidP="00D4167C" w:rsidR="00D4167C">
      <w:pPr>
        <w:pStyle w:val="Tijeloteksta"/>
        <w:jc w:val="right"/>
        <w:rPr>
          <w:bCs/>
        </w:rPr>
      </w:pPr>
      <w:r>
        <w:t>Poslovni broj: 13 St-875/16-34</w:t>
      </w:r>
    </w:p>
    <w:p w:rsidRDefault="00D4167C" w:rsidP="00D4167C" w:rsidR="00D4167C">
      <w:pPr>
        <w:pStyle w:val="Tijeloteksta"/>
        <w:rPr>
          <w:bCs/>
        </w:rPr>
      </w:pPr>
    </w:p>
    <w:p w:rsidRDefault="00D4167C" w:rsidP="00D4167C" w:rsidR="00D4167C">
      <w:pPr>
        <w:pStyle w:val="Tijeloteksta"/>
        <w:rPr>
          <w:bCs/>
        </w:rPr>
      </w:pPr>
    </w:p>
    <w:p w:rsidRDefault="00266BC3" w:rsidP="00D4167C" w:rsidR="00266BC3">
      <w:pPr>
        <w:pStyle w:val="Tijeloteksta"/>
        <w:rPr>
          <w:bCs/>
        </w:rPr>
      </w:pPr>
      <w:r>
        <w:rPr>
          <w:bCs/>
        </w:rPr>
        <w:t xml:space="preserve">nad njegovom imovinom, kao i ispita postoje li kod dužnika razlozi za otvaranje stečajnog postupka. 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D4167C">
        <w:rPr>
          <w:bCs/>
        </w:rPr>
        <w:t>5.1</w:t>
      </w:r>
      <w:r w:rsidR="00715A78">
        <w:rPr>
          <w:bCs/>
        </w:rPr>
        <w:t>2.2017. i 12.10.</w:t>
      </w:r>
      <w:r w:rsidR="00D4167C">
        <w:rPr>
          <w:bCs/>
        </w:rPr>
        <w:t>2018</w:t>
      </w:r>
      <w:r w:rsidR="004265A6">
        <w:rPr>
          <w:bCs/>
        </w:rPr>
        <w:t>.</w:t>
      </w:r>
      <w:r>
        <w:rPr>
          <w:bCs/>
        </w:rPr>
        <w:t xml:space="preserve"> te nazočila ročištu radi izjašnjenja o prijedlogu i raspravi o pretpostavkama za otvaranje stečajnog postupka održanog dana</w:t>
      </w:r>
      <w:r w:rsidR="004265A6">
        <w:rPr>
          <w:bCs/>
        </w:rPr>
        <w:t xml:space="preserve"> 23.10.2018. </w:t>
      </w:r>
      <w:r>
        <w:rPr>
          <w:bCs/>
        </w:rPr>
        <w:t xml:space="preserve"> godine.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4265A6">
        <w:rPr>
          <w:bCs/>
        </w:rPr>
        <w:t>8.1.2018. p</w:t>
      </w:r>
      <w:r>
        <w:rPr>
          <w:bCs/>
        </w:rPr>
        <w:t>rivremena stečajna upraviteljica u spis je dostavila zahtjev za određivanje nagrade za obavljene poslove privremenog stečajnog upravitelja.</w:t>
      </w:r>
    </w:p>
    <w:p w:rsidRDefault="00266BC3" w:rsidP="00266BC3" w:rsidR="00266BC3">
      <w:pPr>
        <w:jc w:val="both"/>
      </w:pPr>
    </w:p>
    <w:p w:rsidRDefault="00C747C3" w:rsidP="00C747C3" w:rsidR="00C747C3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266BC3" w:rsidP="00266BC3" w:rsidR="00266BC3">
      <w:pPr>
        <w:ind w:firstLine="708"/>
        <w:jc w:val="both"/>
        <w:rPr>
          <w:bCs/>
        </w:rPr>
      </w:pPr>
    </w:p>
    <w:p w:rsidRDefault="00266BC3" w:rsidP="00266BC3" w:rsidR="00266BC3">
      <w:pPr>
        <w:pStyle w:val="Tijeloteksta"/>
        <w:rPr>
          <w:sz w:val="20"/>
          <w:szCs w:val="20"/>
        </w:rPr>
      </w:pPr>
    </w:p>
    <w:p w:rsidRDefault="00266BC3" w:rsidP="00266BC3" w:rsidR="00266BC3">
      <w:pPr>
        <w:pStyle w:val="Tijeloteksta"/>
        <w:jc w:val="center"/>
      </w:pPr>
      <w:r>
        <w:t xml:space="preserve">U Osijeku </w:t>
      </w:r>
      <w:r w:rsidR="004265A6">
        <w:t>17. prosinac</w:t>
      </w:r>
      <w:r>
        <w:t xml:space="preserve"> 2018. </w:t>
      </w:r>
    </w:p>
    <w:p w:rsidRDefault="00266BC3" w:rsidP="004265A6" w:rsidR="00266BC3">
      <w:pPr>
        <w:pStyle w:val="Tijeloteksta"/>
      </w:pPr>
    </w:p>
    <w:p w:rsidRDefault="00266BC3" w:rsidP="00266BC3" w:rsidR="00266BC3">
      <w:pPr>
        <w:pStyle w:val="Tijeloteksta"/>
        <w:jc w:val="left"/>
      </w:pPr>
      <w:r>
        <w:t>Zapisničar</w:t>
      </w:r>
    </w:p>
    <w:p w:rsidRDefault="00266BC3" w:rsidP="00266BC3" w:rsidR="00266BC3">
      <w:pPr>
        <w:pStyle w:val="Tijeloteksta"/>
        <w:jc w:val="left"/>
      </w:pPr>
      <w:r>
        <w:t xml:space="preserve">Maja Kocijan 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</w:p>
    <w:p w:rsidRDefault="00D50DBA" w:rsidP="00D50DBA" w:rsidR="00D50DBA">
      <w:pPr>
        <w:pStyle w:val="Tijeloteksta"/>
      </w:pPr>
      <w:r>
        <w:t>UPUTA O PRAVNOM LIJEKU:</w:t>
      </w:r>
    </w:p>
    <w:p w:rsidRDefault="00D50DBA" w:rsidP="00D50DBA" w:rsidR="00266BC3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D50DBA" w:rsidP="00D50DBA" w:rsidR="00D50DBA">
      <w:pPr>
        <w:pStyle w:val="Tijeloteksta"/>
        <w:jc w:val="left"/>
      </w:pPr>
    </w:p>
    <w:p w:rsidRDefault="00D50DBA" w:rsidP="00D50DBA" w:rsidR="00D50DBA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DNA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4C4D91">
        <w:t>upraviteljica  Jadranka Šeput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4265A6" w:rsidP="00266BC3" w:rsidR="00266BC3">
      <w:pPr>
        <w:pStyle w:val="Tijeloteksta"/>
        <w:numPr>
          <w:ilvl w:val="0"/>
          <w:numId w:val="21"/>
        </w:numPr>
        <w:jc w:val="left"/>
      </w:pPr>
      <w:r>
        <w:t>kal. 17/1</w:t>
      </w: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jc w:val="center"/>
      </w:pPr>
    </w:p>
    <w:p w:rsidRDefault="005A2E90" w:rsidP="00266BC3" w:rsidR="005A2E90" w:rsidRPr="00A930D6">
      <w:pPr>
        <w:jc w:val="right"/>
      </w:pPr>
    </w:p>
    <w:sectPr w:rsidSect="00D4167C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851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967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265A6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4D91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15A78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AF595E"/>
    <w:rsid w:val="00B03C6B"/>
    <w:rsid w:val="00B21199"/>
    <w:rsid w:val="00B22F50"/>
    <w:rsid w:val="00B24C31"/>
    <w:rsid w:val="00B405B4"/>
    <w:rsid w:val="00B52AC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47C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1AEB"/>
    <w:rsid w:val="00D027EE"/>
    <w:rsid w:val="00D02F28"/>
    <w:rsid w:val="00D0584A"/>
    <w:rsid w:val="00D15F61"/>
    <w:rsid w:val="00D17872"/>
    <w:rsid w:val="00D178DC"/>
    <w:rsid w:val="00D21236"/>
    <w:rsid w:val="00D27434"/>
    <w:rsid w:val="00D4167C"/>
    <w:rsid w:val="00D42F58"/>
    <w:rsid w:val="00D47F21"/>
    <w:rsid w:val="00D50344"/>
    <w:rsid w:val="00D50DBA"/>
    <w:rsid w:val="00D531CD"/>
    <w:rsid w:val="00D60FA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365C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A6DDE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D027E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27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D027E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27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2018.</izvorni_sadrzaj>
    <derivirana_varijabla naziv="DomainObject.Predmet.DatumRjesavanja_1">16.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CENTAR d.o.o. za proizvodnju, trgovinu i usluge</izvorni_sadrzaj>
    <derivirana_varijabla naziv="DomainObject.Predmet.ProtustrankaFormated_1">  TEHNO CENTAR d.o.o. za proizvodnju, trgovinu i usluge</derivirana_varijabla>
  </DomainObject.Predmet.ProtustrankaFormated>
  <DomainObject.Predmet.ProtustrankaFormatedOIB>
    <izvorni_sadrzaj>  TEHNO CENTAR d.o.o. za proizvodnju, trgovinu i usluge, OIB 78055964060</izvorni_sadrzaj>
    <derivirana_varijabla naziv="DomainObject.Predmet.ProtustrankaFormatedOIB_1">  TEHNO CENTAR d.o.o. za proizvodnju, trgovinu i usluge, OIB 78055964060</derivirana_varijabla>
  </DomainObject.Predmet.ProtustrankaFormatedOIB>
  <DomainObject.Predmet.ProtustrankaFormatedWithAdress>
    <izvorni_sadrzaj> TEHNO CENTAR d.o.o. za proizvodnju, trgovinu i usluge, Sarajevska 93, 31000 Osijek</izvorni_sadrzaj>
    <derivirana_varijabla naziv="DomainObject.Predmet.ProtustrankaFormatedWithAdress_1"> TEHNO CENTAR d.o.o. za proizvodnju, trgovinu i usluge, Sarajevska 93, 31000 Osijek</derivirana_varijabla>
  </DomainObject.Predmet.ProtustrankaFormatedWithAdress>
  <DomainObject.Predmet.ProtustrankaFormatedWithAdressOIB>
    <izvorni_sadrzaj> TEHNO CENTAR d.o.o. za proizvodnju, trgovinu i usluge, OIB 78055964060, Sarajevska 93, 31000 Osijek</izvorni_sadrzaj>
    <derivirana_varijabla naziv="DomainObject.Predmet.ProtustrankaFormatedWithAdressOIB_1"> TEHNO CENTAR d.o.o. za proizvodnju, trgovinu i usluge, OIB 78055964060, Sarajevska 93, 31000 Osijek</derivirana_varijabla>
  </DomainObject.Predmet.ProtustrankaFormatedWithAdressOIB>
  <DomainObject.Predmet.ProtustrankaWithAdress>
    <izvorni_sadrzaj>TEHNO CENTAR d.o.o. za proizvodnju, trgovinu i usluge Sarajevska 93, 31000 Osijek</izvorni_sadrzaj>
    <derivirana_varijabla naziv="DomainObject.Predmet.ProtustrankaWithAdress_1">TEHNO CENTAR d.o.o. za proizvodnju, trgovinu i usluge Sarajevska 93, 31000 Osijek</derivirana_varijabla>
  </DomainObject.Predmet.ProtustrankaWithAdress>
  <DomainObject.Predmet.ProtustrankaWithAdressOIB>
    <izvorni_sadrzaj>TEHNO CENTAR d.o.o. za proizvodnju, trgovinu i usluge, OIB 78055964060, Sarajevska 93, 31000 Osijek</izvorni_sadrzaj>
    <derivirana_varijabla naziv="DomainObject.Predmet.ProtustrankaWithAdressOIB_1">TEHNO CENTAR d.o.o. za proizvodnju, trgovinu i usluge, OIB 78055964060, Sarajevska 93, 31000 Osijek</derivirana_varijabla>
  </DomainObject.Predmet.ProtustrankaWithAdressOIB>
  <DomainObject.Predmet.ProtustrankaNazivFormated>
    <izvorni_sadrzaj>TEHNO CENTAR d.o.o. za proizvodnju, trgovinu i usluge</izvorni_sadrzaj>
    <derivirana_varijabla naziv="DomainObject.Predmet.ProtustrankaNazivFormated_1">TEHNO CENTAR d.o.o. za proizvodnju, trgovinu i usluge</derivirana_varijabla>
  </DomainObject.Predmet.ProtustrankaNazivFormated>
  <DomainObject.Predmet.ProtustrankaNazivFormatedOIB>
    <izvorni_sadrzaj>TEHNO CENTAR d.o.o. za proizvodnju, trgovinu i usluge, OIB 78055964060</izvorni_sadrzaj>
    <derivirana_varijabla naziv="DomainObject.Predmet.ProtustrankaNazivFormatedOIB_1">TEHNO CENTAR d.o.o. za proizvodnju, trgovinu i usluge, OIB 78055964060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CENTAR d.o.o. za proizvodnju, trgovinu i usluge</item>
    </izvorni_sadrzaj>
    <derivirana_varijabla naziv="DomainObject.Predmet.ProtuStrankaListFormated_1">
      <item>TEHNO CENTAR d.o.o. za proizvodnju, trgovinu i usluge</item>
    </derivirana_varijabla>
  </DomainObject.Predmet.ProtuStrankaListFormated>
  <DomainObject.Predmet.ProtuStrankaListFormatedOIB>
    <izvorni_sadrzaj>
      <item>TEHNO CENTAR d.o.o. za proizvodnju, trgovinu i usluge, OIB 78055964060</item>
    </izvorni_sadrzaj>
    <derivirana_varijabla naziv="DomainObject.Predmet.ProtuStrankaListFormatedOIB_1">
      <item>TEHNO CENTAR d.o.o. za proizvodnju, trgovinu i usluge, OIB 78055964060</item>
    </derivirana_varijabla>
  </DomainObject.Predmet.ProtuStrankaListFormatedOIB>
  <DomainObject.Predmet.ProtuStrankaListFormatedWithAdress>
    <izvorni_sadrzaj>
      <item>TEHNO CENTAR d.o.o. za proizvodnju, trgovinu i usluge, Sarajevska 93, 31000 Osijek</item>
    </izvorni_sadrzaj>
    <derivirana_varijabla naziv="DomainObject.Predmet.ProtuStrankaListFormatedWithAdress_1">
      <item>TEHNO CENTAR d.o.o. za proizvodnju, trgovinu i usluge, Sarajevska 93, 31000 Osijek</item>
    </derivirana_varijabla>
  </DomainObject.Predmet.ProtuStrankaListFormatedWithAdress>
  <DomainObject.Predmet.ProtuStrankaListFormatedWithAdressOIB>
    <izvorni_sadrzaj>
      <item>TEHNO CENTAR d.o.o. za proizvodnju, trgovinu i usluge, OIB 78055964060, Sarajevska 93, 31000 Osijek</item>
    </izvorni_sadrzaj>
    <derivirana_varijabla naziv="DomainObject.Predmet.ProtuStrankaListFormatedWithAdressOIB_1">
      <item>TEHNO CENTAR d.o.o. za proizvodnju, trgovinu i usluge, OIB 78055964060, Sarajevska 93, 31000 Osijek</item>
    </derivirana_varijabla>
  </DomainObject.Predmet.ProtuStrankaListFormatedWithAdressOIB>
  <DomainObject.Predmet.ProtuStrankaListNazivFormated>
    <izvorni_sadrzaj>
      <item>TEHNO CENTAR d.o.o. za proizvodnju, trgovinu i usluge</item>
    </izvorni_sadrzaj>
    <derivirana_varijabla naziv="DomainObject.Predmet.ProtuStrankaListNazivFormated_1">
      <item>TEHNO CENTAR d.o.o. za proizvodnju, trgovinu i usluge</item>
    </derivirana_varijabla>
  </DomainObject.Predmet.ProtuStrankaListNazivFormated>
  <DomainObject.Predmet.ProtuStrankaListNazivFormatedOIB>
    <izvorni_sadrzaj>
      <item>TEHNO CENTAR d.o.o. za proizvodnju, trgovinu i usluge, OIB 78055964060</item>
    </izvorni_sadrzaj>
    <derivirana_varijabla naziv="DomainObject.Predmet.ProtuStrankaListNazivFormatedOIB_1">
      <item>TEHNO CENTAR d.o.o. za proizvodnju, trgovinu i usluge, OIB 78055964060</item>
    </derivirana_varijabla>
  </DomainObject.Predmet.ProtuStrankaListNazivFormatedOIB>
  <DomainObject.Predmet.OstaliListFormated>
    <izvorni_sadrzaj>
      <item>Branko Bogdanović</item>
    </izvorni_sadrzaj>
    <derivirana_varijabla naziv="DomainObject.Predmet.OstaliListFormated_1">
      <item>Branko Bogdanović</item>
    </derivirana_varijabla>
  </DomainObject.Predmet.OstaliListFormated>
  <DomainObject.Predmet.OstaliListFormatedOIB>
    <izvorni_sadrzaj>
      <item>Branko Bogdanović, OIB 60224691737</item>
    </izvorni_sadrzaj>
    <derivirana_varijabla naziv="DomainObject.Predmet.OstaliListFormatedOIB_1">
      <item>Branko Bogdanović, OIB 60224691737</item>
    </derivirana_varijabla>
  </DomainObject.Predmet.OstaliListFormatedOIB>
  <DomainObject.Predmet.OstaliListFormatedWithAdress>
    <izvorni_sadrzaj>
      <item>Branko Bogdanović, Vijenac Ivana Česmičkog 12, 31000 Osijek</item>
    </izvorni_sadrzaj>
    <derivirana_varijabla naziv="DomainObject.Predmet.OstaliListFormatedWithAdress_1">
      <item>Branko Bogdanović, Vijenac Ivana Česmičkog 12, 31000 Osijek</item>
    </derivirana_varijabla>
  </DomainObject.Predmet.OstaliListFormatedWithAdress>
  <DomainObject.Predmet.OstaliListFormatedWithAdressOIB>
    <izvorni_sadrzaj>
      <item>Branko Bogdanović, OIB 60224691737, Vijenac Ivana Česmičkog 12, 31000 Osijek</item>
    </izvorni_sadrzaj>
    <derivirana_varijabla naziv="DomainObject.Predmet.OstaliListFormatedWithAdressOIB_1">
      <item>Branko Bogdanović, OIB 60224691737, Vijenac Ivana Česmičkog 12, 31000 Osijek</item>
    </derivirana_varijabla>
  </DomainObject.Predmet.OstaliListFormatedWithAdressOIB>
  <DomainObject.Predmet.OstaliListNazivFormated>
    <izvorni_sadrzaj>
      <item>Branko Bogdanović</item>
    </izvorni_sadrzaj>
    <derivirana_varijabla naziv="DomainObject.Predmet.OstaliListNazivFormated_1">
      <item>Branko Bogdanović</item>
    </derivirana_varijabla>
  </DomainObject.Predmet.OstaliListNazivFormated>
  <DomainObject.Predmet.OstaliListNazivFormatedOIB>
    <izvorni_sadrzaj>
      <item>Branko Bogdanović, OIB 60224691737</item>
    </izvorni_sadrzaj>
    <derivirana_varijabla naziv="DomainObject.Predmet.OstaliListNazivFormatedOIB_1">
      <item>Branko Bogdanović, OIB 60224691737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CENTAR d.o.o. za proizvodnju, trgovinu i usluge</izvorni_sadrzaj>
    <derivirana_varijabla naziv="DomainObject.Predmet.ProtustrankaIDrugi_1">TEHNO CENTAR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CENTAR d.o.o. za proizvodnju, trgovinu i usluge, OIB 78055964060, Sarajevska 93, 31000 Osijek</izvorni_sadrzaj>
    <derivirana_varijabla naziv="DomainObject.Predmet.ProtustrankaIDrugiAdressOIB_1">TEHNO CENTAR d.o.o. za proizvodnju, trgovinu i usluge, OIB 78055964060, Sarajevska 93,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2018.</izvorni_sadrzaj>
    <derivirana_varijabla naziv="DomainObject.Predmet.OdlukaRjesenje.DatumDonosenjaOdluke_1">16. studenog 2018.</derivirana_varijabla>
  </DomainObject.Predmet.OdlukaRjesenje.DatumDonosenjaOdluke>
  <DomainObject.Predmet.OdlukaRjesenje.DatumPravomocnosti>
    <izvorni_sadrzaj>4. prosinca 2018.</izvorni_sadrzaj>
    <derivirana_varijabla naziv="DomainObject.Predmet.OdlukaRjesenje.DatumPravomocnosti_1">4. prosinca 2018.</derivirana_varijabla>
  </DomainObject.Predmet.OdlukaRjesenje.DatumPravomocnosti>
  <DomainObject.Predmet.OdlukaRjesenje.Oznaka>
    <izvorni_sadrzaj>St-875/2016-32</izvorni_sadrzaj>
    <derivirana_varijabla naziv="DomainObject.Predmet.OdlukaRjesenje.Oznaka_1">St-875/2016-32</derivirana_varijabla>
  </DomainObject.Predmet.OdlukaRjesenje.Oznaka>
  <DomainObject.Predmet.SudioniciListNaziv>
    <izvorni_sadrzaj>
      <item>FINA RC OSIJEK</item>
      <item>TEHNO CENTAR d.o.o. za proizvodnju, trgovinu i usluge</item>
      <item>Branko Bogdanović</item>
    </izvorni_sadrzaj>
    <derivirana_varijabla naziv="DomainObject.Predmet.SudioniciListNaziv_1">
      <item>FINA RC OSIJEK</item>
      <item>TEHNO CENTAR d.o.o. za proizvodnju, trgovinu i usluge</item>
      <item>Branko Bogdanović</item>
    </derivirana_varijabla>
  </DomainObject.Predmet.SudioniciListNaziv>
  <DomainObject.Predmet.SudioniciListAdressOIB>
    <izvorni_sadrzaj>
      <item>FINA RC OSIJEK, OIB 85821130368</item>
      <item>TEHNO CENTAR d.o.o. za proizvodnju, trgovinu i usluge, OIB 78055964060, Sarajevska 93,31000 Osijek</item>
      <item>Branko Bogdanović, OIB 60224691737, Vijenac Ivana Česmičkog 12,31000 Osijek</item>
    </izvorni_sadrzaj>
    <derivirana_varijabla naziv="DomainObject.Predmet.SudioniciListAdressOIB_1">
      <item>FINA RC OSIJEK, OIB 85821130368</item>
      <item>TEHNO CENTAR d.o.o. za proizvodnju, trgovinu i usluge, OIB 78055964060, Sarajevska 93,31000 Osijek</item>
      <item>Branko Bogdanović, OIB 60224691737, Vijenac Ivana Česmičkog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78055964060</item>
      <item>, OIB 60224691737</item>
    </izvorni_sadrzaj>
    <derivirana_varijabla naziv="DomainObject.Predmet.SudioniciListNazivOIB_1">
      <item>, OIB 85821130368</item>
      <item>, OIB 78055964060</item>
      <item>, OIB 60224691737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St-875/2016-30</izvorni_sadrzaj>
    <derivirana_varijabla naziv="DomainObject.PredzadnjaOdlukaIzPredmeta.Oznaka_1">St-875/2016-30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CF5D4-E22B-4595-B5A2-5787DECD7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2756</properties:Characters>
  <properties:Lines>94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2018-12-17T07:43:00Z</dcterms:created>
  <dc:creator>hermanj</dc:creator>
  <cp:lastModifiedBy>Maja Kocijan</cp:lastModifiedBy>
  <cp:lastPrinted>2018-12-17T07:48:00Z</cp:lastPrinted>
  <dcterms:modified xmlns:xsi="http://www.w3.org/2001/XMLSchema-instance" xsi:type="dcterms:W3CDTF">2018-12-17T08:08:00Z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(Jadranka Šeput.docx)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