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947f" w14:paraId="679947f" w:rsidRDefault="00226B51" w:rsidP="00910611" w:rsidR="00226B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B51" w:rsidP="00910611" w:rsidR="00226B51">
      <w:r>
        <w:rPr>
          <w:rFonts w:eastAsia="MS Mincho"/>
        </w:rPr>
        <w:t>REPUBLIKA HRVATSKA</w:t>
      </w:r>
    </w:p>
    <w:p w:rsidRDefault="00226B51" w:rsidP="00910611" w:rsidR="00226B51">
      <w:r>
        <w:rPr>
          <w:rFonts w:eastAsia="MS Mincho"/>
        </w:rPr>
        <w:t>TRGOVAČKI SUD U RIJECI</w:t>
      </w:r>
    </w:p>
    <w:p w:rsidRDefault="00226B51" w:rsidR="00226B5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</w:t>
      </w:r>
      <w:r w:rsidR="001B4FD4" w:rsidRPr="009C10FE">
        <w:t>u stečajnom postupku nad imovinom dužnika pojedinca LAZO TATALOVIĆ, vl. obrta za ugostiteljstvo i trgovinu I&amp;L u stečaju Novi Vinodolski, Jamice 22, OIB 53865320681</w:t>
      </w:r>
      <w:r w:rsidRPr="008B1A8D">
        <w:t xml:space="preserve">,  dana </w:t>
      </w:r>
      <w:r w:rsidR="000E470E">
        <w:t>8</w:t>
      </w:r>
      <w:r w:rsidR="008A04C9">
        <w:t xml:space="preserve">. </w:t>
      </w:r>
      <w:r w:rsidR="000E470E">
        <w:t>lipnja</w:t>
      </w:r>
      <w:r w:rsidR="00922CBA" w:rsidRPr="008B1A8D">
        <w:t xml:space="preserve"> 201</w:t>
      </w:r>
      <w:r w:rsidR="008A04C9">
        <w:t>6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1B4FD4" w:rsidRPr="00091DCC">
        <w:t>Antonel</w:t>
      </w:r>
      <w:r w:rsidR="001B4FD4">
        <w:t>i</w:t>
      </w:r>
      <w:r w:rsidR="001B4FD4" w:rsidRPr="00091DCC">
        <w:t xml:space="preserve"> Jolić Zubčić, odvjetnik u Rijeci, A. Starčevića 5, OIB 03188914525</w:t>
      </w:r>
      <w:r w:rsidR="001B4FD4">
        <w:t xml:space="preserve"> </w:t>
      </w:r>
      <w:r w:rsidR="00D57D69" w:rsidRPr="008B1A8D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A04C9" w:rsidR="00807996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8E00DF">
        <w:rPr>
          <w:rFonts w:hAnsi="Times New Roman" w:ascii="Times New Roman"/>
          <w:sz w:val="24"/>
          <w:szCs w:val="24"/>
        </w:rPr>
        <w:t>Karla Meringer Vuković, Stube 13, Novi Vinodolski</w:t>
      </w:r>
      <w:r w:rsidR="008A04C9">
        <w:rPr>
          <w:rFonts w:hAnsi="Times New Roman" w:ascii="Times New Roman"/>
          <w:sz w:val="24"/>
          <w:szCs w:val="24"/>
        </w:rPr>
        <w:t xml:space="preserve">, OIB </w:t>
      </w:r>
      <w:r w:rsidR="008E00DF">
        <w:rPr>
          <w:rFonts w:hAnsi="Times New Roman" w:ascii="Times New Roman"/>
          <w:sz w:val="24"/>
          <w:szCs w:val="24"/>
        </w:rPr>
        <w:t>87793931733</w:t>
      </w:r>
      <w:r w:rsidR="00807996">
        <w:rPr>
          <w:rFonts w:hAnsi="Times New Roman" w:ascii="Times New Roman"/>
          <w:sz w:val="24"/>
          <w:szCs w:val="24"/>
        </w:rPr>
        <w:t xml:space="preserve">, </w:t>
      </w:r>
      <w:r w:rsidR="00C255EC">
        <w:rPr>
          <w:rFonts w:hAnsi="Times New Roman" w:ascii="Times New Roman"/>
          <w:sz w:val="24"/>
          <w:szCs w:val="24"/>
        </w:rPr>
        <w:t xml:space="preserve">na radnom mjestu </w:t>
      </w:r>
      <w:r w:rsidR="008E00DF">
        <w:rPr>
          <w:rFonts w:hAnsi="Times New Roman" w:ascii="Times New Roman"/>
          <w:sz w:val="24"/>
          <w:szCs w:val="24"/>
        </w:rPr>
        <w:t>konobarica</w:t>
      </w:r>
      <w:r w:rsidR="00C255EC">
        <w:rPr>
          <w:rFonts w:hAnsi="Times New Roman" w:ascii="Times New Roman"/>
          <w:sz w:val="24"/>
          <w:szCs w:val="24"/>
        </w:rPr>
        <w:t xml:space="preserve">, </w:t>
      </w:r>
      <w:r w:rsidR="00807996">
        <w:rPr>
          <w:rFonts w:hAnsi="Times New Roman" w:ascii="Times New Roman"/>
          <w:sz w:val="24"/>
          <w:szCs w:val="24"/>
        </w:rPr>
        <w:t>s kojo</w:t>
      </w:r>
      <w:r w:rsidR="00807996" w:rsidRPr="008B1A8D">
        <w:rPr>
          <w:rFonts w:hAnsi="Times New Roman" w:ascii="Times New Roman"/>
          <w:sz w:val="24"/>
          <w:szCs w:val="24"/>
        </w:rPr>
        <w:t xml:space="preserve">m se ugovor sklapa od </w:t>
      </w:r>
      <w:r w:rsidR="008E00DF">
        <w:rPr>
          <w:rFonts w:hAnsi="Times New Roman" w:ascii="Times New Roman"/>
          <w:sz w:val="24"/>
          <w:szCs w:val="24"/>
        </w:rPr>
        <w:t>13. lipnja</w:t>
      </w:r>
      <w:r w:rsidR="008A04C9">
        <w:rPr>
          <w:rFonts w:hAnsi="Times New Roman" w:ascii="Times New Roman"/>
          <w:sz w:val="24"/>
          <w:szCs w:val="24"/>
        </w:rPr>
        <w:t xml:space="preserve"> 2016</w:t>
      </w:r>
      <w:r w:rsidR="00807996">
        <w:rPr>
          <w:rFonts w:hAnsi="Times New Roman" w:ascii="Times New Roman"/>
          <w:sz w:val="24"/>
          <w:szCs w:val="24"/>
        </w:rPr>
        <w:t>. godine do 1. rujna 201</w:t>
      </w:r>
      <w:r w:rsidR="008A04C9">
        <w:rPr>
          <w:rFonts w:hAnsi="Times New Roman" w:ascii="Times New Roman"/>
          <w:sz w:val="24"/>
          <w:szCs w:val="24"/>
        </w:rPr>
        <w:t>6</w:t>
      </w:r>
      <w:r w:rsidR="00807996">
        <w:rPr>
          <w:rFonts w:hAnsi="Times New Roman" w:ascii="Times New Roman"/>
          <w:sz w:val="24"/>
          <w:szCs w:val="24"/>
        </w:rPr>
        <w:t>. godi</w:t>
      </w:r>
      <w:r w:rsidR="00807996" w:rsidRPr="008B1A8D">
        <w:rPr>
          <w:rFonts w:hAnsi="Times New Roman" w:ascii="Times New Roman"/>
          <w:sz w:val="24"/>
          <w:szCs w:val="24"/>
        </w:rPr>
        <w:t>ne</w:t>
      </w:r>
      <w:r w:rsidR="008E00DF">
        <w:rPr>
          <w:rFonts w:hAnsi="Times New Roman" w:ascii="Times New Roman"/>
          <w:sz w:val="24"/>
          <w:szCs w:val="24"/>
        </w:rPr>
        <w:t>,</w:t>
      </w:r>
    </w:p>
    <w:p w:rsidRDefault="008E00DF" w:rsidP="008E00DF" w:rsidR="008E00DF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Sandro Milićević, Stjepana Radića 13B, Klenovica, Novi Vinodolski, OIB 26947553471, na radnom mjestu pomoćni kuhar, s koji</w:t>
      </w:r>
      <w:r w:rsidRPr="008B1A8D">
        <w:rPr>
          <w:rFonts w:hAnsi="Times New Roman" w:ascii="Times New Roman"/>
          <w:sz w:val="24"/>
          <w:szCs w:val="24"/>
        </w:rPr>
        <w:t xml:space="preserve">m se ugovor sklapa od </w:t>
      </w:r>
      <w:r>
        <w:rPr>
          <w:rFonts w:hAnsi="Times New Roman" w:ascii="Times New Roman"/>
          <w:sz w:val="24"/>
          <w:szCs w:val="24"/>
        </w:rPr>
        <w:t>13. lipnja 2016. godine do 1. rujna 2016. godi</w:t>
      </w:r>
      <w:r w:rsidRPr="008B1A8D">
        <w:rPr>
          <w:rFonts w:hAnsi="Times New Roman" w:ascii="Times New Roman"/>
          <w:sz w:val="24"/>
          <w:szCs w:val="24"/>
        </w:rPr>
        <w:t>ne</w:t>
      </w:r>
      <w:r w:rsidR="00416123">
        <w:rPr>
          <w:rFonts w:hAnsi="Times New Roman" w:ascii="Times New Roman"/>
          <w:sz w:val="24"/>
          <w:szCs w:val="24"/>
        </w:rPr>
        <w:t xml:space="preserve"> s nepunim radnim vremenom u trajanju od 28 sati tjedno.</w:t>
      </w:r>
    </w:p>
    <w:p w:rsidRDefault="008E00DF" w:rsidP="008A04C9" w:rsidR="008E00DF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416123">
        <w:rPr>
          <w:bCs/>
        </w:rPr>
        <w:t>6. lipnja</w:t>
      </w:r>
      <w:r w:rsidR="008A04C9">
        <w:rPr>
          <w:bCs/>
        </w:rPr>
        <w:t xml:space="preserve"> 2016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 i 133/12)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416123">
        <w:t>8. lipnja</w:t>
      </w:r>
      <w:r w:rsidR="00922CBA" w:rsidRPr="008B1A8D">
        <w:t xml:space="preserve"> 201</w:t>
      </w:r>
      <w:r w:rsidR="008A04C9">
        <w:t>6</w:t>
      </w:r>
      <w:r w:rsidRPr="008B1A8D">
        <w:t>. g.</w:t>
      </w:r>
    </w:p>
    <w:p w:rsidRDefault="00D26637" w:rsidP="0073588E" w:rsidR="00D26637">
      <w:pPr>
        <w:jc w:val="center"/>
      </w:pPr>
    </w:p>
    <w:p w:rsidRDefault="008A04C9" w:rsidP="0073588E" w:rsidR="008A04C9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/>
    <w:p w:rsidRDefault="00C255EC" w:rsidR="00C255EC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</w:p>
    <w:p w:rsidRDefault="008A04C9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CB6FCF" w:rsidP="00D201E2" w:rsidR="00D201E2" w:rsidRPr="008B1A8D">
      <w:r w:rsidRPr="008B1A8D">
        <w:t xml:space="preserve">Rijeka, </w:t>
      </w:r>
      <w:r w:rsidR="00416123">
        <w:t>8. lipnja</w:t>
      </w:r>
      <w:r w:rsidR="008A04C9">
        <w:t xml:space="preserve"> 2016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3FD" w:rsidR="007733FD">
      <w:r>
        <w:separator/>
      </w:r>
    </w:p>
  </w:endnote>
  <w:endnote w:id="0" w:type="continuationSeparator">
    <w:p w:rsidRDefault="007733FD" w:rsidR="00773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B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3FD" w:rsidR="007733FD">
      <w:r>
        <w:separator/>
      </w:r>
    </w:p>
  </w:footnote>
  <w:footnote w:id="0" w:type="continuationSeparator">
    <w:p w:rsidRDefault="007733FD" w:rsidR="00773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C255EC">
      <w:t>345/2013</w:t>
    </w:r>
  </w:p>
  <w:p w:rsidRDefault="00236531" w:rsidR="00236531" w:rsidRPr="00781D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470E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B4FD4"/>
    <w:rsid w:val="001B56F0"/>
    <w:rsid w:val="001C05C1"/>
    <w:rsid w:val="001C558A"/>
    <w:rsid w:val="001D5070"/>
    <w:rsid w:val="001E3452"/>
    <w:rsid w:val="0022576F"/>
    <w:rsid w:val="00226B51"/>
    <w:rsid w:val="00232D16"/>
    <w:rsid w:val="00235845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5724"/>
    <w:rsid w:val="00416123"/>
    <w:rsid w:val="00424E14"/>
    <w:rsid w:val="004306B4"/>
    <w:rsid w:val="00455EB0"/>
    <w:rsid w:val="0046243D"/>
    <w:rsid w:val="004820B0"/>
    <w:rsid w:val="00486CC1"/>
    <w:rsid w:val="004A4618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65C4"/>
    <w:rsid w:val="005F42F6"/>
    <w:rsid w:val="00605FD5"/>
    <w:rsid w:val="00635331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3FD"/>
    <w:rsid w:val="00773D29"/>
    <w:rsid w:val="00781D2C"/>
    <w:rsid w:val="007958F2"/>
    <w:rsid w:val="00796152"/>
    <w:rsid w:val="007A6B90"/>
    <w:rsid w:val="007C1B97"/>
    <w:rsid w:val="007D14C6"/>
    <w:rsid w:val="007F4365"/>
    <w:rsid w:val="00803FF3"/>
    <w:rsid w:val="00807996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A04C9"/>
    <w:rsid w:val="008B0C51"/>
    <w:rsid w:val="008B16A3"/>
    <w:rsid w:val="008B1A8D"/>
    <w:rsid w:val="008B384C"/>
    <w:rsid w:val="008B473D"/>
    <w:rsid w:val="008C27DE"/>
    <w:rsid w:val="008D7E40"/>
    <w:rsid w:val="008E00DF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E2C5A"/>
    <w:rsid w:val="00C255EC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C2777"/>
    <w:rsid w:val="00DC714D"/>
    <w:rsid w:val="00DD26F2"/>
    <w:rsid w:val="00DE6237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6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6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 punomoćnik sudionika u postupku LAZO TATALOVIĆ  Novi Vinodolski</item>
    </izvorni_sadrzaj>
    <derivirana_varijabla naziv="DomainObject.Predmet.OstaliListFormatedOIB_1">
      <item>Lara Denona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Dolac 9, 51000 Rijeka punomoćnik sudionika u postupku LAZO TATALOVIĆ  Novi Vinodolski</item>
    </izvorni_sadrzaj>
    <derivirana_varijabla naziv="DomainObject.Predmet.OstaliListFormatedWithAdressOIB_1">
      <item>Lara Denona,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</item>
    </izvorni_sadrzaj>
    <derivirana_varijabla naziv="DomainObject.Predmet.OstaliListNazivFormatedOIB_1">
      <item>Lara Denona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null</item>
    </izvorni_sadrzaj>
    <derivirana_varijabla naziv="DomainObject.Predmet.SudioniciListNazivOIB_1">
      <item>, OIB 85821130368</item>
      <item>, OIB 53865320681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313</properties:Words>
  <properties:Characters>1554</properties:Characters>
  <properties:Lines>56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2016-06-08T10:57:00Z</dcterms:created>
  <dc:creator>M San Grupa</dc:creator>
  <cp:lastModifiedBy>Danijela Fumić</cp:lastModifiedBy>
  <cp:lastPrinted>2016-06-08T10:56:00Z</cp:lastPrinted>
  <dcterms:modified xmlns:xsi="http://www.w3.org/2001/XMLSchema-instance" xsi:type="dcterms:W3CDTF">2016-06-08T10:57:00Z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