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5d09" w14:paraId="79a5d0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7622">
        <w:rPr>
          <w:rFonts w:hAnsi="Times New Roman" w:ascii="Times New Roman"/>
          <w:noProof/>
          <w:lang w:eastAsia="hr-HR"/>
        </w:rPr>
        <w:t xml:space="preserve">      </w:t>
      </w:r>
      <w:r w:rsidR="00D23740">
        <w:rPr>
          <w:rFonts w:hAnsi="Times New Roman" w:ascii="Times New Roman"/>
        </w:rPr>
        <w:t>48</w:t>
      </w:r>
      <w:r w:rsidR="00C37622">
        <w:rPr>
          <w:rFonts w:hAnsi="Times New Roman" w:ascii="Times New Roman"/>
        </w:rPr>
        <w:t>.</w:t>
      </w:r>
      <w:r w:rsidR="00D23740">
        <w:rPr>
          <w:rFonts w:hAnsi="Times New Roman" w:ascii="Times New Roman"/>
        </w:rPr>
        <w:t xml:space="preserve"> </w:t>
      </w:r>
      <w:r w:rsidR="00F0636B">
        <w:rPr>
          <w:rFonts w:hAnsi="Times New Roman" w:ascii="Times New Roman"/>
        </w:rPr>
        <w:t>St-</w:t>
      </w:r>
      <w:r w:rsidR="00D23740">
        <w:rPr>
          <w:rFonts w:hAnsi="Times New Roman" w:ascii="Times New Roman"/>
        </w:rPr>
        <w:t>1534</w:t>
      </w:r>
      <w:r w:rsidR="000F31A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D2374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70DA" w:rsidRPr="00AD70DA">
        <w:rPr>
          <w:rFonts w:hAnsi="Times New Roman" w:ascii="Times New Roman"/>
        </w:rPr>
        <w:t xml:space="preserve">Trgovački sud u Zagrebu, po stečajnom sucu Vesni </w:t>
      </w:r>
      <w:r w:rsidR="00D23740">
        <w:rPr>
          <w:rFonts w:hAnsi="Times New Roman" w:ascii="Times New Roman"/>
        </w:rPr>
        <w:t>Sremac Šoštar</w:t>
      </w:r>
      <w:r w:rsidR="00AD70DA" w:rsidRPr="00AD70DA">
        <w:rPr>
          <w:rFonts w:hAnsi="Times New Roman" w:ascii="Times New Roman"/>
        </w:rPr>
        <w:t xml:space="preserve">,  </w:t>
      </w:r>
      <w:r w:rsidR="00D519A3">
        <w:rPr>
          <w:rFonts w:hAnsi="Times New Roman" w:ascii="Times New Roman"/>
        </w:rPr>
        <w:t>po</w:t>
      </w:r>
      <w:r w:rsidR="00AD70DA" w:rsidRPr="00AD70DA">
        <w:rPr>
          <w:rFonts w:hAnsi="Times New Roman" w:ascii="Times New Roman"/>
        </w:rPr>
        <w:t xml:space="preserve">  prijedlogu predlagatelja Financijske agencije, RC Zagreb, Podružnica Zagreb, Zagreb, Trg svibanjskih žrtava 1995. 1, OIB: 85821130368,  za otvaranje stečajnog postupka nad dužnikom </w:t>
      </w:r>
      <w:r w:rsidR="00D23740">
        <w:rPr>
          <w:rFonts w:hAnsi="Times New Roman" w:ascii="Times New Roman"/>
        </w:rPr>
        <w:t>VOTUM-PROMET d.o.o. iz Zagreba</w:t>
      </w:r>
      <w:r w:rsidR="00AD70DA" w:rsidRPr="00AD70DA">
        <w:rPr>
          <w:rFonts w:hAnsi="Times New Roman" w:ascii="Times New Roman"/>
        </w:rPr>
        <w:t xml:space="preserve">, </w:t>
      </w:r>
      <w:r w:rsidR="00D23740">
        <w:rPr>
          <w:rFonts w:hAnsi="Times New Roman" w:ascii="Times New Roman"/>
        </w:rPr>
        <w:t>Tkalčićeva 88</w:t>
      </w:r>
      <w:r w:rsidR="00AD70DA" w:rsidRPr="00AD70DA">
        <w:rPr>
          <w:rFonts w:hAnsi="Times New Roman" w:ascii="Times New Roman"/>
        </w:rPr>
        <w:t xml:space="preserve">, OIB: </w:t>
      </w:r>
      <w:r w:rsidR="00D23740">
        <w:rPr>
          <w:rFonts w:hAnsi="Times New Roman" w:ascii="Times New Roman"/>
        </w:rPr>
        <w:t>47596403299</w:t>
      </w:r>
      <w:r w:rsidR="00DE062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D23740">
        <w:rPr>
          <w:rFonts w:hAnsi="Times New Roman" w:ascii="Times New Roman"/>
        </w:rPr>
        <w:t xml:space="preserve">dana </w:t>
      </w:r>
      <w:r w:rsidR="00C37622">
        <w:rPr>
          <w:rFonts w:hAnsi="Times New Roman" w:ascii="Times New Roman"/>
        </w:rPr>
        <w:t xml:space="preserve"> 0</w:t>
      </w:r>
      <w:r w:rsidR="00DE06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D23740">
        <w:rPr>
          <w:rFonts w:hAnsi="Times New Roman" w:ascii="Times New Roman"/>
        </w:rPr>
        <w:t>studenog</w:t>
      </w:r>
      <w:r w:rsidR="00DE0627">
        <w:rPr>
          <w:rFonts w:hAnsi="Times New Roman" w:ascii="Times New Roman"/>
        </w:rPr>
        <w:t xml:space="preserve"> 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C37622" w:rsidP="001725CA" w:rsidR="00C3762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i j e š i o  </w:t>
      </w:r>
      <w:r w:rsidR="00C37622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23740" w:rsidRPr="00D23740">
        <w:rPr>
          <w:rFonts w:hAnsi="Times New Roman" w:ascii="Times New Roman"/>
        </w:rPr>
        <w:t>VOTUM-PROMET d.o.o. iz Zagreba, Tkalčićeva 88, OIB: 47596403299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54849">
        <w:rPr>
          <w:rFonts w:hAnsi="Times New Roman" w:ascii="Times New Roman"/>
        </w:rPr>
        <w:t>5.000,00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23740">
        <w:rPr>
          <w:rFonts w:hAnsi="Times New Roman" w:ascii="Times New Roman"/>
        </w:rPr>
        <w:t>153415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37622" w:rsidP="001725CA" w:rsidR="00C37622">
      <w:pPr>
        <w:jc w:val="both"/>
        <w:rPr>
          <w:rFonts w:hAnsi="Times New Roman" w:ascii="Times New Roman"/>
        </w:rPr>
      </w:pPr>
    </w:p>
    <w:p w:rsidRDefault="00C37622" w:rsidP="001725CA" w:rsidR="00C3762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D23740" w:rsidP="00D23740" w:rsidR="00D23740">
      <w:pPr>
        <w:rPr>
          <w:rFonts w:hAnsi="Times New Roman" w:ascii="Times New Roman"/>
        </w:rPr>
      </w:pPr>
    </w:p>
    <w:p w:rsidRDefault="00D23740" w:rsidP="00C37622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Rješenjem ovog suda, broj gornji, od 20. siječnja 2016. pokrenut je</w:t>
      </w:r>
      <w:r w:rsidR="0087194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povodom prijedloga FINE za otvaranje stečajnog postupka, postupak radi utvrđenja uvjeta za otvaranje stečajnog postupka </w:t>
      </w:r>
      <w:r w:rsidR="0087194A">
        <w:rPr>
          <w:rFonts w:hAnsi="Times New Roman" w:ascii="Times New Roman"/>
        </w:rPr>
        <w:t>nad dužnikom</w:t>
      </w:r>
      <w:r w:rsidR="0087194A" w:rsidRPr="0087194A">
        <w:t xml:space="preserve"> </w:t>
      </w:r>
      <w:r w:rsidR="0087194A" w:rsidRPr="0087194A">
        <w:rPr>
          <w:rFonts w:hAnsi="Times New Roman" w:ascii="Times New Roman"/>
        </w:rPr>
        <w:t>VOTUM-PROMET d.o.o.</w:t>
      </w:r>
      <w:r w:rsidR="0087194A">
        <w:rPr>
          <w:rFonts w:hAnsi="Times New Roman" w:ascii="Times New Roman"/>
        </w:rPr>
        <w:t xml:space="preserve"> iz Zagreba, Tkalčićeva 88, OIB:</w:t>
      </w:r>
      <w:r w:rsidR="0087194A" w:rsidRPr="0087194A">
        <w:rPr>
          <w:rFonts w:hAnsi="Times New Roman" w:ascii="Times New Roman"/>
        </w:rPr>
        <w:t xml:space="preserve"> 47596403299</w:t>
      </w:r>
      <w:r w:rsidR="0087194A">
        <w:rPr>
          <w:rFonts w:hAnsi="Times New Roman" w:ascii="Times New Roman"/>
        </w:rPr>
        <w:t xml:space="preserve"> te je određeno ročište radi izjašnjenja o prijedlogu za otvaranje stečajnog postupka nad navedenim dužnikom, sve to sukladno člancima 115 i 123 </w:t>
      </w:r>
      <w:r w:rsidR="0087194A" w:rsidRPr="0087194A">
        <w:rPr>
          <w:rFonts w:hAnsi="Times New Roman" w:ascii="Times New Roman"/>
        </w:rPr>
        <w:t>Stečajnog zakona ("Narodne novine" broj 71/15</w:t>
      </w:r>
      <w:r w:rsidR="0087194A">
        <w:rPr>
          <w:rFonts w:hAnsi="Times New Roman" w:ascii="Times New Roman"/>
        </w:rPr>
        <w:t>,</w:t>
      </w:r>
      <w:r w:rsidR="0087194A" w:rsidRPr="0087194A">
        <w:rPr>
          <w:rFonts w:hAnsi="Times New Roman" w:ascii="Times New Roman"/>
        </w:rPr>
        <w:t xml:space="preserve"> dalje: SZ-a).</w:t>
      </w:r>
    </w:p>
    <w:p w:rsidRDefault="0087194A" w:rsidP="00C37622" w:rsidR="008719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Na navedenom ročištu dužnik se, sukladno članku 123</w:t>
      </w:r>
      <w:r w:rsidR="001D7704">
        <w:rPr>
          <w:rFonts w:hAnsi="Times New Roman" w:ascii="Times New Roman"/>
        </w:rPr>
        <w:t>. stavku</w:t>
      </w:r>
      <w:r>
        <w:rPr>
          <w:rFonts w:hAnsi="Times New Roman" w:ascii="Times New Roman"/>
        </w:rPr>
        <w:t xml:space="preserve"> 2</w:t>
      </w:r>
      <w:r w:rsidR="001D7704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SZ-a, očitovao o prijedlogu za otvaranje stečajnog postupka te je izjavio da on nema nikakve pokretne i nepokretne imovine.</w:t>
      </w:r>
    </w:p>
    <w:p w:rsidRDefault="001725CA" w:rsidP="00C37622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</w:t>
      </w:r>
      <w:r w:rsidR="00D23740">
        <w:rPr>
          <w:rFonts w:hAnsi="Times New Roman" w:ascii="Times New Roman"/>
        </w:rPr>
        <w:t xml:space="preserve">sve osobe koje imaju pravni interes za provedbom stečajnog postupka </w:t>
      </w:r>
      <w:r>
        <w:rPr>
          <w:rFonts w:hAnsi="Times New Roman" w:ascii="Times New Roman"/>
        </w:rPr>
        <w:t>na uplatu iznosa od 5.000,00 kn, koji iznos smatra dostatnim za provođenje redovitog postupka do eventualnog zaključenja pos</w:t>
      </w:r>
      <w:r w:rsidR="001D7704">
        <w:rPr>
          <w:rFonts w:hAnsi="Times New Roman" w:ascii="Times New Roman"/>
        </w:rPr>
        <w:t>tupka po članku</w:t>
      </w:r>
      <w:r>
        <w:rPr>
          <w:rFonts w:hAnsi="Times New Roman" w:ascii="Times New Roman"/>
        </w:rPr>
        <w:t xml:space="preserve"> 293. </w:t>
      </w:r>
      <w:r w:rsidR="0087194A">
        <w:rPr>
          <w:rFonts w:hAnsi="Times New Roman" w:ascii="Times New Roman"/>
        </w:rPr>
        <w:t>SZ-a</w:t>
      </w:r>
      <w:r>
        <w:rPr>
          <w:rFonts w:hAnsi="Times New Roman" w:ascii="Times New Roman"/>
        </w:rPr>
        <w:t xml:space="preserve">. </w:t>
      </w:r>
    </w:p>
    <w:p w:rsidRDefault="00C37622" w:rsidP="00C37622" w:rsidR="00C37622">
      <w:pPr>
        <w:jc w:val="both"/>
        <w:rPr>
          <w:rFonts w:hAnsi="Times New Roman" w:ascii="Times New Roman"/>
        </w:rPr>
      </w:pPr>
    </w:p>
    <w:p w:rsidRDefault="00C37622" w:rsidP="00C37622" w:rsidR="00C37622">
      <w:pPr>
        <w:jc w:val="both"/>
        <w:rPr>
          <w:rFonts w:hAnsi="Times New Roman" w:ascii="Times New Roman"/>
        </w:rPr>
      </w:pPr>
    </w:p>
    <w:p w:rsidRDefault="00C37622" w:rsidP="00C37622" w:rsidR="00C37622">
      <w:pPr>
        <w:jc w:val="both"/>
        <w:rPr>
          <w:rFonts w:hAnsi="Times New Roman" w:ascii="Times New Roman"/>
        </w:rPr>
      </w:pPr>
    </w:p>
    <w:p w:rsidRDefault="00C37622" w:rsidP="00C37622" w:rsidR="00C37622">
      <w:pPr>
        <w:jc w:val="both"/>
        <w:rPr>
          <w:rFonts w:hAnsi="Times New Roman" w:ascii="Times New Roman"/>
        </w:rPr>
      </w:pPr>
    </w:p>
    <w:p w:rsidRDefault="00C37622" w:rsidP="00C37622" w:rsidR="00C37622">
      <w:pPr>
        <w:jc w:val="both"/>
        <w:rPr>
          <w:rFonts w:hAnsi="Times New Roman" w:ascii="Times New Roman"/>
        </w:rPr>
      </w:pPr>
    </w:p>
    <w:p w:rsidRDefault="0087194A" w:rsidP="00C37622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1725C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1D7704">
        <w:rPr>
          <w:rFonts w:hAnsi="Times New Roman" w:ascii="Times New Roman"/>
        </w:rPr>
        <w:t>,</w:t>
      </w:r>
      <w:r w:rsidR="001725CA">
        <w:rPr>
          <w:rFonts w:hAnsi="Times New Roman" w:ascii="Times New Roman"/>
        </w:rPr>
        <w:t xml:space="preserve"> pa nije moguće ekonomsko namirenje vjerovnika. Ukoliko vjerovnici imaju interes ostvariti pravo na vođenje stečajnog postupka</w:t>
      </w:r>
      <w:r w:rsidR="00D23740">
        <w:rPr>
          <w:rFonts w:hAnsi="Times New Roman" w:ascii="Times New Roman"/>
        </w:rPr>
        <w:t>,</w:t>
      </w:r>
      <w:r w:rsidR="001725CA">
        <w:rPr>
          <w:rFonts w:hAnsi="Times New Roman" w:ascii="Times New Roman"/>
        </w:rPr>
        <w:t xml:space="preserve"> dužni su predujmiti troškove kako je određ</w:t>
      </w:r>
      <w:r w:rsidR="001D7704">
        <w:rPr>
          <w:rFonts w:hAnsi="Times New Roman" w:ascii="Times New Roman"/>
        </w:rPr>
        <w:t>eno u izreci, sve u skladu s člankom 132. stavkom</w:t>
      </w:r>
      <w:r w:rsidR="001725CA">
        <w:rPr>
          <w:rFonts w:hAnsi="Times New Roman" w:ascii="Times New Roman"/>
        </w:rPr>
        <w:t xml:space="preserve"> 1. SZ-a. </w:t>
      </w:r>
    </w:p>
    <w:p w:rsidRDefault="001D7704" w:rsidP="001725CA" w:rsidR="001D7704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87194A">
        <w:rPr>
          <w:rFonts w:hAnsi="Times New Roman" w:ascii="Times New Roman"/>
        </w:rPr>
        <w:t>Zagrebu</w:t>
      </w:r>
      <w:r w:rsidR="00C3762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</w:t>
      </w:r>
      <w:r w:rsidR="00C37622">
        <w:rPr>
          <w:rFonts w:hAnsi="Times New Roman" w:ascii="Times New Roman"/>
        </w:rPr>
        <w:t>0</w:t>
      </w:r>
      <w:r w:rsidR="00463A1E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87194A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2016.</w:t>
      </w:r>
      <w:r w:rsidR="00C37622">
        <w:rPr>
          <w:rFonts w:hAnsi="Times New Roman" w:ascii="Times New Roman"/>
        </w:rPr>
        <w:t xml:space="preserve"> </w:t>
      </w:r>
      <w:r w:rsidR="0087194A">
        <w:rPr>
          <w:rFonts w:hAnsi="Times New Roman" w:ascii="Times New Roman"/>
        </w:rPr>
        <w:t>g.</w:t>
      </w:r>
    </w:p>
    <w:p w:rsidRDefault="0087194A" w:rsidP="001725CA" w:rsidR="0087194A">
      <w:pPr>
        <w:jc w:val="right"/>
        <w:rPr>
          <w:rFonts w:hAnsi="Times New Roman" w:ascii="Times New Roman"/>
        </w:rPr>
      </w:pPr>
    </w:p>
    <w:p w:rsidRDefault="0087194A" w:rsidP="001725CA" w:rsidR="0087194A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87194A" w:rsidP="00463A1E" w:rsidR="00463A1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160076">
        <w:rPr>
          <w:rFonts w:hAnsi="Times New Roman" w:ascii="Times New Roman"/>
        </w:rPr>
        <w:t>, v.r.</w:t>
      </w:r>
    </w:p>
    <w:p w:rsidRDefault="00463A1E" w:rsidP="00463A1E" w:rsidR="00463A1E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C37622" w:rsidP="001725CA" w:rsidR="00C37622">
      <w:pPr>
        <w:jc w:val="both"/>
        <w:rPr>
          <w:rFonts w:hAnsi="Times New Roman" w:ascii="Times New Roman"/>
        </w:rPr>
      </w:pPr>
    </w:p>
    <w:p w:rsidRDefault="00C37622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="001725CA">
        <w:rPr>
          <w:rFonts w:hAnsi="Times New Roman" w:ascii="Times New Roman"/>
        </w:rPr>
        <w:t xml:space="preserve"> O PRAVNOM LIJEKU: </w:t>
      </w:r>
    </w:p>
    <w:p w:rsidRDefault="001725CA" w:rsidP="00C37622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464725" w:rsidP="00464725" w:rsidR="00464725">
      <w:pPr>
        <w:jc w:val="right"/>
        <w:rPr>
          <w:rFonts w:hAnsi="Times New Roman" w:ascii="Times New Roman"/>
        </w:rPr>
      </w:pPr>
    </w:p>
    <w:p w:rsidRDefault="00160076" w:rsidP="00160076" w:rsidR="0016007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otpravka-ovlašteni službenik: </w:t>
      </w:r>
    </w:p>
    <w:p w:rsidRDefault="00160076" w:rsidP="00160076" w:rsidR="00160076" w:rsidRPr="00C37622">
      <w:pPr>
        <w:jc w:val="right"/>
        <w:rPr>
          <w:rFonts w:hAnsi="Times New Roman" w:ascii="Times New Roman"/>
        </w:rPr>
      </w:pPr>
      <w:r w:rsidRPr="00160076">
        <w:rPr>
          <w:rFonts w:hAnsi="Times New Roman" w:ascii="Times New Roman"/>
        </w:rPr>
        <w:t>Zlatka Plivelić</w:t>
      </w:r>
    </w:p>
    <w:sectPr w:rsidSect="00821309" w:rsidR="00160076" w:rsidRPr="00C3762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FA6" w:rsidP="00A83AC6" w:rsidR="00FB7FA6">
      <w:r>
        <w:separator/>
      </w:r>
    </w:p>
  </w:endnote>
  <w:endnote w:id="0" w:type="continuationSeparator">
    <w:p w:rsidRDefault="00FB7FA6" w:rsidP="00A83AC6" w:rsidR="00FB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FA6" w:rsidP="00A83AC6" w:rsidR="00FB7FA6">
      <w:r>
        <w:separator/>
      </w:r>
    </w:p>
  </w:footnote>
  <w:footnote w:id="0" w:type="continuationSeparator">
    <w:p w:rsidRDefault="00FB7FA6" w:rsidP="00A83AC6" w:rsidR="00FB7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83AC6" w:rsidR="00A83AC6" w:rsidRPr="00C37622">
        <w:pPr>
          <w:pStyle w:val="Zaglavlje"/>
          <w:jc w:val="center"/>
          <w:rPr>
            <w:rFonts w:hAnsi="Times New Roman" w:ascii="Times New Roman"/>
          </w:rPr>
        </w:pPr>
        <w:r w:rsidRPr="00C37622">
          <w:rPr>
            <w:rFonts w:hAnsi="Times New Roman" w:ascii="Times New Roman"/>
          </w:rPr>
          <w:fldChar w:fldCharType="begin"/>
        </w:r>
        <w:r w:rsidRPr="00C37622">
          <w:rPr>
            <w:rFonts w:hAnsi="Times New Roman" w:ascii="Times New Roman"/>
          </w:rPr>
          <w:instrText>PAGE   \* MERGEFORMAT</w:instrText>
        </w:r>
        <w:r w:rsidRPr="00C37622">
          <w:rPr>
            <w:rFonts w:hAnsi="Times New Roman" w:ascii="Times New Roman"/>
          </w:rPr>
          <w:fldChar w:fldCharType="separate"/>
        </w:r>
        <w:r w:rsidR="00415AC9">
          <w:rPr>
            <w:rFonts w:hAnsi="Times New Roman" w:ascii="Times New Roman"/>
            <w:noProof/>
          </w:rPr>
          <w:t>2</w:t>
        </w:r>
        <w:r w:rsidRPr="00C37622">
          <w:rPr>
            <w:rFonts w:hAnsi="Times New Roman" w:ascii="Times New Roman"/>
          </w:rP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C37622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1534</w:t>
    </w:r>
    <w:r w:rsidR="00267D56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72597"/>
    <w:rsid w:val="00091756"/>
    <w:rsid w:val="000A130E"/>
    <w:rsid w:val="000E2398"/>
    <w:rsid w:val="000F31A8"/>
    <w:rsid w:val="00160076"/>
    <w:rsid w:val="001725CA"/>
    <w:rsid w:val="0017729E"/>
    <w:rsid w:val="001C1019"/>
    <w:rsid w:val="001D67C7"/>
    <w:rsid w:val="001D7704"/>
    <w:rsid w:val="00246CE1"/>
    <w:rsid w:val="00251887"/>
    <w:rsid w:val="002539F0"/>
    <w:rsid w:val="00267D56"/>
    <w:rsid w:val="002C3FE3"/>
    <w:rsid w:val="002E4C78"/>
    <w:rsid w:val="002F75B0"/>
    <w:rsid w:val="00354C62"/>
    <w:rsid w:val="00385F51"/>
    <w:rsid w:val="003B5296"/>
    <w:rsid w:val="003B534B"/>
    <w:rsid w:val="003C25FE"/>
    <w:rsid w:val="00415AC9"/>
    <w:rsid w:val="00446A94"/>
    <w:rsid w:val="004475AF"/>
    <w:rsid w:val="004562FA"/>
    <w:rsid w:val="00462914"/>
    <w:rsid w:val="00463A1E"/>
    <w:rsid w:val="00464725"/>
    <w:rsid w:val="004B797A"/>
    <w:rsid w:val="004C2A95"/>
    <w:rsid w:val="00502546"/>
    <w:rsid w:val="005151B2"/>
    <w:rsid w:val="005349D1"/>
    <w:rsid w:val="00585AFA"/>
    <w:rsid w:val="00665D5F"/>
    <w:rsid w:val="00671353"/>
    <w:rsid w:val="007035B4"/>
    <w:rsid w:val="0077109B"/>
    <w:rsid w:val="007F5D44"/>
    <w:rsid w:val="00816D8A"/>
    <w:rsid w:val="00821309"/>
    <w:rsid w:val="008236ED"/>
    <w:rsid w:val="0084638C"/>
    <w:rsid w:val="00854849"/>
    <w:rsid w:val="0087194A"/>
    <w:rsid w:val="008D18B2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C3624C"/>
    <w:rsid w:val="00C37622"/>
    <w:rsid w:val="00CA4F2A"/>
    <w:rsid w:val="00CF7AB9"/>
    <w:rsid w:val="00D23740"/>
    <w:rsid w:val="00D301E4"/>
    <w:rsid w:val="00D519A3"/>
    <w:rsid w:val="00DC30D9"/>
    <w:rsid w:val="00DE0627"/>
    <w:rsid w:val="00DE5A25"/>
    <w:rsid w:val="00E00E55"/>
    <w:rsid w:val="00EE5FBB"/>
    <w:rsid w:val="00F0636B"/>
    <w:rsid w:val="00F06567"/>
    <w:rsid w:val="00F33BE0"/>
    <w:rsid w:val="00F776E4"/>
    <w:rsid w:val="00FB00A5"/>
    <w:rsid w:val="00F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St-1534/2015-6</izvorni_sadrzaj>
    <derivirana_varijabla naziv="DomainObject.Oznaka_1">St-1534/2015-6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St-1534/2015</izvorni_sadrzaj>
    <derivirana_varijabla naziv="DomainObject.Predmet.OznakaBroj_1">St-1534/2015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VOTUM-PROMET d.o.o.</izvorni_sadrzaj>
    <derivirana_varijabla naziv="DomainObject.Predmet.ProtustrankaFormated_1">  VOTUM-PROMET d.o.o.</derivirana_varijabla>
  </DomainObject.Predmet.ProtustrankaFormated>
  <DomainObject.Predmet.ProtustrankaFormatedOIB>
    <izvorni_sadrzaj>  VOTUM-PROMET d.o.o., OIB 47596403299</izvorni_sadrzaj>
    <derivirana_varijabla naziv="DomainObject.Predmet.ProtustrankaFormatedOIB_1">  VOTUM-PROMET d.o.o., OIB 47596403299</derivirana_varijabla>
  </DomainObject.Predmet.ProtustrankaFormatedOIB>
  <DomainObject.Predmet.ProtustrankaFormatedWithAdress>
    <izvorni_sadrzaj> VOTUM-PROMET d.o.o., Tkalčićeva 88, 10000 Zagreb</izvorni_sadrzaj>
    <derivirana_varijabla naziv="DomainObject.Predmet.ProtustrankaFormatedWithAdress_1"> VOTUM-PROMET d.o.o., Tkalčićeva 88, 10000 Zagreb</derivirana_varijabla>
  </DomainObject.Predmet.ProtustrankaFormatedWithAdress>
  <DomainObject.Predmet.ProtustrankaFormatedWithAdressOIB>
    <izvorni_sadrzaj> VOTUM-PROMET d.o.o., OIB 47596403299, Tkalčićeva 88, 10000 Zagreb</izvorni_sadrzaj>
    <derivirana_varijabla naziv="DomainObject.Predmet.ProtustrankaFormatedWithAdressOIB_1"> VOTUM-PROMET d.o.o., OIB 47596403299, Tkalčićeva 88, 10000 Zagreb</derivirana_varijabla>
  </DomainObject.Predmet.ProtustrankaFormatedWithAdressOIB>
  <DomainObject.Predmet.ProtustrankaWithAdress>
    <izvorni_sadrzaj>VOTUM-PROMET d.o.o. Tkalčićeva 88, 10000 Zagreb</izvorni_sadrzaj>
    <derivirana_varijabla naziv="DomainObject.Predmet.ProtustrankaWithAdress_1">VOTUM-PROMET d.o.o. Tkalčićeva 88, 10000 Zagreb</derivirana_varijabla>
  </DomainObject.Predmet.ProtustrankaWithAdress>
  <DomainObject.Predmet.ProtustrankaWithAdressOIB>
    <izvorni_sadrzaj>VOTUM-PROMET d.o.o., OIB 47596403299, Tkalčićeva 88, 10000 Zagreb</izvorni_sadrzaj>
    <derivirana_varijabla naziv="DomainObject.Predmet.ProtustrankaWithAdressOIB_1">VOTUM-PROMET d.o.o., OIB 47596403299, Tkalčićeva 88, 10000 Zagreb</derivirana_varijabla>
  </DomainObject.Predmet.ProtustrankaWithAdressOIB>
  <DomainObject.Predmet.ProtustrankaNazivFormated>
    <izvorni_sadrzaj>VOTUM-PROMET d.o.o.</izvorni_sadrzaj>
    <derivirana_varijabla naziv="DomainObject.Predmet.ProtustrankaNazivFormated_1">VOTUM-PROMET d.o.o.</derivirana_varijabla>
  </DomainObject.Predmet.ProtustrankaNazivFormated>
  <DomainObject.Predmet.ProtustrankaNazivFormatedOIB>
    <izvorni_sadrzaj>VOTUM-PROMET d.o.o., OIB 47596403299</izvorni_sadrzaj>
    <derivirana_varijabla naziv="DomainObject.Predmet.ProtustrankaNazivFormatedOIB_1">VOTUM-PROMET d.o.o., OIB 47596403299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VOTUM-PROMET d.o.o.</item>
    </izvorni_sadrzaj>
    <derivirana_varijabla naziv="DomainObject.Predmet.ProtuStrankaListFormated_1">
      <item>VOTUM-PROMET d.o.o.</item>
    </derivirana_varijabla>
  </DomainObject.Predmet.ProtuStrankaListFormated>
  <DomainObject.Predmet.ProtuStrankaListFormatedOIB>
    <izvorni_sadrzaj>
      <item>VOTUM-PROMET d.o.o., OIB 47596403299</item>
    </izvorni_sadrzaj>
    <derivirana_varijabla naziv="DomainObject.Predmet.ProtuStrankaListFormatedOIB_1">
      <item>VOTUM-PROMET d.o.o., OIB 47596403299</item>
    </derivirana_varijabla>
  </DomainObject.Predmet.ProtuStrankaListFormatedOIB>
  <DomainObject.Predmet.ProtuStrankaListFormatedWithAdress>
    <izvorni_sadrzaj>
      <item>VOTUM-PROMET d.o.o., Tkalčićeva 88, 10000 Zagreb</item>
    </izvorni_sadrzaj>
    <derivirana_varijabla naziv="DomainObject.Predmet.ProtuStrankaListFormatedWithAdress_1">
      <item>VOTUM-PROMET d.o.o., Tkalčićeva 88, 10000 Zagreb</item>
    </derivirana_varijabla>
  </DomainObject.Predmet.ProtuStrankaListFormatedWithAdress>
  <DomainObject.Predmet.ProtuStrankaListFormatedWithAdressOIB>
    <izvorni_sadrzaj>
      <item>VOTUM-PROMET d.o.o., OIB 47596403299, Tkalčićeva 88, 10000 Zagreb</item>
    </izvorni_sadrzaj>
    <derivirana_varijabla naziv="DomainObject.Predmet.ProtuStrankaListFormatedWithAdressOIB_1">
      <item>VOTUM-PROMET d.o.o., OIB 47596403299, Tkalčićeva 88, 10000 Zagreb</item>
    </derivirana_varijabla>
  </DomainObject.Predmet.ProtuStrankaListFormatedWithAdressOIB>
  <DomainObject.Predmet.ProtuStrankaListNazivFormated>
    <izvorni_sadrzaj>
      <item>VOTUM-PROMET d.o.o.</item>
    </izvorni_sadrzaj>
    <derivirana_varijabla naziv="DomainObject.Predmet.ProtuStrankaListNazivFormated_1">
      <item>VOTUM-PROMET d.o.o.</item>
    </derivirana_varijabla>
  </DomainObject.Predmet.ProtuStrankaListNazivFormated>
  <DomainObject.Predmet.ProtuStrankaListNazivFormatedOIB>
    <izvorni_sadrzaj>
      <item>VOTUM-PROMET d.o.o., OIB 47596403299</item>
    </izvorni_sadrzaj>
    <derivirana_varijabla naziv="DomainObject.Predmet.ProtuStrankaListNazivFormatedOIB_1">
      <item>VOTUM-PROMET d.o.o., OIB 47596403299</item>
    </derivirana_varijabla>
  </DomainObject.Predmet.ProtuStrankaListNazivFormatedOIB>
  <DomainObject.Predmet.OstaliListFormated>
    <izvorni_sadrzaj>
      <item>Marko Dugandžić</item>
    </izvorni_sadrzaj>
    <derivirana_varijabla naziv="DomainObject.Predmet.OstaliListFormated_1">
      <item>Marko Dugandžić</item>
    </derivirana_varijabla>
  </DomainObject.Predmet.OstaliListFormated>
  <DomainObject.Predmet.OstaliListFormatedOIB>
    <izvorni_sadrzaj>
      <item>Marko Dugandžić, OIB 36684035854</item>
    </izvorni_sadrzaj>
    <derivirana_varijabla naziv="DomainObject.Predmet.OstaliListFormatedOIB_1">
      <item>Marko Dugandžić, OIB 36684035854</item>
    </derivirana_varijabla>
  </DomainObject.Predmet.OstaliListFormatedOIB>
  <DomainObject.Predmet.OstaliListFormatedWithAdress>
    <izvorni_sadrzaj>
      <item>Marko Dugandžić, Horvaćanska Cesta 45, 10000 Zagreb</item>
    </izvorni_sadrzaj>
    <derivirana_varijabla naziv="DomainObject.Predmet.OstaliListFormatedWithAdress_1">
      <item>Marko Dugandžić, Horvaćanska Cesta 45, 10000 Zagreb</item>
    </derivirana_varijabla>
  </DomainObject.Predmet.OstaliListFormatedWithAdress>
  <DomainObject.Predmet.OstaliListFormatedWithAdressOIB>
    <izvorni_sadrzaj>
      <item>Marko Dugandžić, OIB 36684035854, Horvaćanska Cesta 45, 10000 Zagreb</item>
    </izvorni_sadrzaj>
    <derivirana_varijabla naziv="DomainObject.Predmet.OstaliListFormatedWithAdressOIB_1">
      <item>Marko Dugandžić, OIB 36684035854, Horvaćanska Cesta 45, 10000 Zagreb</item>
    </derivirana_varijabla>
  </DomainObject.Predmet.OstaliListFormatedWithAdressOIB>
  <DomainObject.Predmet.OstaliListNazivFormated>
    <izvorni_sadrzaj>
      <item>Marko Dugandžić</item>
    </izvorni_sadrzaj>
    <derivirana_varijabla naziv="DomainObject.Predmet.OstaliListNazivFormated_1">
      <item>Marko Dugandžić</item>
    </derivirana_varijabla>
  </DomainObject.Predmet.OstaliListNazivFormated>
  <DomainObject.Predmet.OstaliListNazivFormatedOIB>
    <izvorni_sadrzaj>
      <item>Marko Dugandžić, OIB 36684035854</item>
    </izvorni_sadrzaj>
    <derivirana_varijabla naziv="DomainObject.Predmet.OstaliListNazivFormatedOIB_1">
      <item>Marko Dugandžić, OIB 36684035854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St-1534/2015-6</izvorni_sadrzaj>
    <derivirana_varijabla naziv="DomainObject.PoslovniBrojDokumenta_1">St-1534/2015-6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VOTUM-PROMET d.o.o.</izvorni_sadrzaj>
    <derivirana_varijabla naziv="DomainObject.Predmet.ProtustrankaIDrugi_1">VOTUM-PROMET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VOTUM-PROMET d.o.o., OIB 47596403299, Tkalčićeva 88, 10000 Zagreb</izvorni_sadrzaj>
    <derivirana_varijabla naziv="DomainObject.Predmet.ProtustrankaIDrugiAdressOIB_1">VOTUM-PROMET d.o.o., OIB 47596403299, Tkalčićeva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VOTUM-PROMET d.o.o.</item>
      <item>Marko Dugandžić</item>
    </izvorni_sadrzaj>
    <derivirana_varijabla naziv="DomainObject.Predmet.SudioniciListNaziv_1">
      <item>FINA Regionalni centar Zagreb</item>
      <item>VOTUM-PROMET d.o.o.</item>
      <item>Marko Dugandžić</item>
    </derivirana_varijabla>
  </DomainObject.Predmet.SudioniciListNaziv>
  <DomainObject.Predmet.SudioniciListAdressOIB>
    <izvorni_sadrzaj>
      <item>FINA Regionalni centar Zagreb, OIB 85821130368, Ulica grada Vukovara 70,10000 Zagreb</item>
      <item>VOTUM-PROMET d.o.o., OIB 47596403299, Tkalčićeva 88,10000 Zagreb</item>
      <item>Marko Dugandžić, OIB 36684035854, Horvaćanska Cesta 45,10000 Zagreb</item>
    </izvorni_sadrzaj>
    <derivirana_varijabla naziv="DomainObject.Predmet.SudioniciListAdressOIB_1">
      <item>FINA Regionalni centar Zagreb, OIB 85821130368, Ulica grada Vukovara 70,10000 Zagreb</item>
      <item>VOTUM-PROMET d.o.o., OIB 47596403299, Tkalčićeva 88,10000 Zagreb</item>
      <item>Marko Dugandžić, OIB 36684035854, Horvaćanska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47596403299</item>
      <item>, OIB 36684035854</item>
    </izvorni_sadrzaj>
    <derivirana_varijabla naziv="DomainObject.Predmet.SudioniciListNazivOIB_1">
      <item>, OIB 85821130368</item>
      <item>, OIB 47596403299</item>
      <item>, OIB 36684035854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C7E27-3029-42DF-87D0-3607B4358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2383</properties:Characters>
  <properties:Lines>68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2016-11-07T13:30:00Z</dcterms:created>
  <dc:creator>Vesna Fundurulić Perišin</dc:creator>
  <cp:lastModifiedBy>Zlatka Plivelić</cp:lastModifiedBy>
  <cp:lastPrinted>2016-11-07T13:57:00Z</cp:lastPrinted>
  <dcterms:modified xmlns:xsi="http://www.w3.org/2001/XMLSchema-instance" xsi:type="dcterms:W3CDTF">2016-11-08T10:33:00Z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St-1534/2015-6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