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b7a9" w14:paraId="4beb7a9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955EB2">
        <w:rPr>
          <w:rFonts w:hAnsi="Times New Roman" w:ascii="Times New Roman"/>
          <w:szCs w:val="24"/>
        </w:rPr>
        <w:t>5666</w:t>
      </w:r>
      <w:r w:rsidR="001D55A4">
        <w:rPr>
          <w:rFonts w:hAnsi="Times New Roman" w:ascii="Times New Roman"/>
          <w:szCs w:val="24"/>
        </w:rPr>
        <w:t>/16</w:t>
      </w:r>
      <w:r w:rsidR="00A756E8">
        <w:rPr>
          <w:rFonts w:hAnsi="Times New Roman" w:ascii="Times New Roman"/>
          <w:szCs w:val="24"/>
        </w:rPr>
        <w:t>-11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74599" w:rsidR="00254897" w:rsidRPr="0027459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955EB2" w:rsidRPr="00955EB2">
        <w:rPr>
          <w:rFonts w:hAnsi="Times New Roman" w:ascii="Times New Roman"/>
          <w:color w:val="000000"/>
          <w:szCs w:val="24"/>
        </w:rPr>
        <w:t>SIXTY-SIX 66 j.d.o.o. za trgovinu i ugostiteljstvo, Zagreb, Gospodska ulica 21, OIB: 54239018590</w:t>
      </w:r>
      <w:r w:rsidR="00274599">
        <w:rPr>
          <w:rFonts w:hAnsi="Times New Roman" w:ascii="Times New Roman"/>
          <w:color w:val="000000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126243">
        <w:rPr>
          <w:rFonts w:hAnsi="Times New Roman" w:ascii="Times New Roman"/>
          <w:szCs w:val="24"/>
        </w:rPr>
        <w:t>13</w:t>
      </w:r>
      <w:r w:rsidRPr="001D55A4">
        <w:rPr>
          <w:rFonts w:hAnsi="Times New Roman" w:ascii="Times New Roman"/>
          <w:szCs w:val="24"/>
        </w:rPr>
        <w:t xml:space="preserve">. </w:t>
      </w:r>
      <w:r w:rsidR="00126243">
        <w:rPr>
          <w:rFonts w:hAnsi="Times New Roman" w:ascii="Times New Roman"/>
          <w:szCs w:val="24"/>
        </w:rPr>
        <w:t>travnja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955EB2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955EB2" w:rsidRPr="00955EB2">
        <w:rPr>
          <w:rFonts w:hAnsi="Times New Roman" w:ascii="Times New Roman"/>
          <w:color w:val="000000"/>
          <w:szCs w:val="24"/>
        </w:rPr>
        <w:t>SIXTY-SIX 66 j.d.o.o. za trgovinu i ugostiteljstvo, Zagreb, Gospodska ulica 21, OIB: 54239018590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955EB2">
        <w:rPr>
          <w:rFonts w:hAnsi="Times New Roman" w:ascii="Times New Roman"/>
          <w:szCs w:val="24"/>
        </w:rPr>
        <w:t>Ana Šakić, Zagreb, Dubovačka 29, OIB 06903243250.</w:t>
      </w:r>
    </w:p>
    <w:p w:rsidRDefault="00F35A6E" w:rsidP="00955EB2" w:rsid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Zaključuje se stečajni postupak nad dužnikom </w:t>
      </w:r>
      <w:r w:rsidR="00955EB2" w:rsidRPr="00955EB2">
        <w:rPr>
          <w:rFonts w:hAnsi="Times New Roman" w:ascii="Times New Roman"/>
          <w:color w:val="000000"/>
          <w:szCs w:val="24"/>
        </w:rPr>
        <w:t>SIXTY-SIX 66 j.d.o.o. za trgovinu i ugostiteljstvo, Zagreb, Gospodska ulica 21, OIB: 54239018590</w:t>
      </w:r>
      <w:r w:rsidR="007C4194" w:rsidRPr="00F76957">
        <w:rPr>
          <w:rFonts w:hAnsi="Times New Roman" w:ascii="Times New Roman"/>
          <w:szCs w:val="24"/>
        </w:rPr>
        <w:t xml:space="preserve">, </w:t>
      </w:r>
      <w:r w:rsidRPr="00F76957">
        <w:rPr>
          <w:rFonts w:hAnsi="Times New Roman" w:ascii="Times New Roman"/>
          <w:szCs w:val="24"/>
        </w:rPr>
        <w:t>temeljem odredbe</w:t>
      </w:r>
      <w:r w:rsidR="00F76957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Ovo će se rješenje objaviti na </w:t>
      </w:r>
      <w:r w:rsidR="008B5275" w:rsidRPr="00F76957">
        <w:rPr>
          <w:rFonts w:hAnsi="Times New Roman" w:ascii="Times New Roman"/>
          <w:szCs w:val="24"/>
        </w:rPr>
        <w:t>mrežnoj stranici e-Oglasna ploča</w:t>
      </w:r>
      <w:r w:rsidRPr="00F76957">
        <w:rPr>
          <w:rFonts w:hAnsi="Times New Roman" w:ascii="Times New Roman"/>
          <w:szCs w:val="24"/>
        </w:rPr>
        <w:t xml:space="preserve"> </w:t>
      </w:r>
      <w:r w:rsidR="008B5275" w:rsidRPr="00F76957">
        <w:rPr>
          <w:rFonts w:hAnsi="Times New Roman" w:ascii="Times New Roman"/>
          <w:szCs w:val="24"/>
        </w:rPr>
        <w:t xml:space="preserve">Trgovačkog suda u Zagrebu, </w:t>
      </w:r>
      <w:r w:rsidRPr="00F7695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955EB2">
        <w:rPr>
          <w:rFonts w:hAnsi="Times New Roman" w:ascii="Times New Roman"/>
          <w:color w:themeColor="text1" w:val="000000"/>
          <w:szCs w:val="24"/>
        </w:rPr>
        <w:t>kretnom slučaju dužnik na dan 16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955EB2">
        <w:rPr>
          <w:rFonts w:hAnsi="Times New Roman" w:ascii="Times New Roman"/>
          <w:color w:themeColor="text1" w:val="000000"/>
          <w:szCs w:val="24"/>
        </w:rPr>
        <w:t>kolovoza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</w:t>
      </w:r>
      <w:r w:rsidR="000867E1">
        <w:rPr>
          <w:rFonts w:hAnsi="Times New Roman" w:ascii="Times New Roman"/>
          <w:color w:themeColor="text1" w:val="000000"/>
          <w:szCs w:val="24"/>
        </w:rPr>
        <w:t>razdoblju preko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120 dana u ukupnom iznosu od </w:t>
      </w:r>
      <w:r w:rsidR="00955EB2">
        <w:rPr>
          <w:rFonts w:hAnsi="Times New Roman" w:ascii="Times New Roman"/>
          <w:color w:themeColor="text1" w:val="000000"/>
          <w:szCs w:val="24"/>
        </w:rPr>
        <w:t>39.314,20</w:t>
      </w:r>
      <w:r w:rsidR="00EC26B6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126243" w:rsidP="00126243" w:rsidR="00126243">
      <w:pPr>
        <w:ind w:firstLine="709"/>
        <w:jc w:val="both"/>
        <w:rPr>
          <w:rFonts w:hAnsi="Times New Roman" w:ascii="Times New Roman"/>
          <w:szCs w:val="24"/>
        </w:rPr>
      </w:pPr>
    </w:p>
    <w:p w:rsidRDefault="00126243" w:rsidP="00126243" w:rsidR="00126243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ročištu radi očitovanja o prijedlogu za otvaranje stečajnog postupka, predlagatelj se pisanim podneskom očitovao da ostaje u cijelosti kod navoda iz podnesenog prijedloga za otvaranje stečajnog postupka nad predmetnim dužnikom. Zakonski zastupnik dužnika</w:t>
      </w:r>
      <w:r w:rsidR="00955EB2">
        <w:rPr>
          <w:rFonts w:hAnsi="Times New Roman" w:ascii="Times New Roman"/>
          <w:szCs w:val="24"/>
        </w:rPr>
        <w:t xml:space="preserve"> po punomoćniku se očitovao da je djelatnost dužnika bila pružanje jednostavnih ugostiteljskih usluga u caffe baru u iznajmljenom prostoru s iznajmljenim inventarom, te da dužnik nema nikakve imovine kako nekretnina tako ni pokretnina, a o čemu je u spis dostavio ovjerovljeni prokazni popis imovine (list 20-30 spisa).</w:t>
      </w:r>
    </w:p>
    <w:p w:rsidRDefault="00126243" w:rsidP="00A41050" w:rsidR="0012624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F0AF9" w:rsidP="000F0AF9" w:rsidR="000F0AF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raspolaže nikakvim nekretninama</w:t>
      </w:r>
      <w:r w:rsidR="00955EB2">
        <w:rPr>
          <w:rFonts w:hAnsi="Times New Roman" w:ascii="Times New Roman"/>
          <w:color w:themeColor="text1" w:val="000000"/>
          <w:szCs w:val="24"/>
        </w:rPr>
        <w:t xml:space="preserve"> (list 17</w:t>
      </w:r>
      <w:r w:rsidR="000645F8">
        <w:rPr>
          <w:rFonts w:hAnsi="Times New Roman" w:ascii="Times New Roman"/>
          <w:color w:themeColor="text1" w:val="000000"/>
          <w:szCs w:val="24"/>
        </w:rPr>
        <w:t xml:space="preserve"> spisa)</w:t>
      </w:r>
      <w:r w:rsidR="00955EB2">
        <w:rPr>
          <w:rFonts w:hAnsi="Times New Roman" w:ascii="Times New Roman"/>
          <w:color w:themeColor="text1" w:val="000000"/>
          <w:szCs w:val="24"/>
        </w:rPr>
        <w:t>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0E1256">
        <w:rPr>
          <w:rFonts w:hAnsi="Times New Roman" w:ascii="Times New Roman"/>
          <w:color w:themeColor="text1" w:val="000000"/>
          <w:szCs w:val="24"/>
        </w:rPr>
        <w:t>28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126243">
        <w:rPr>
          <w:rFonts w:hAnsi="Times New Roman" w:ascii="Times New Roman"/>
          <w:color w:themeColor="text1" w:val="000000"/>
          <w:szCs w:val="24"/>
        </w:rPr>
        <w:t>studenog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126243" w:rsidP="00A41050" w:rsidR="0012624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126243" w:rsidP="00A41050" w:rsidR="00126243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126243" w:rsidP="00A41050" w:rsidR="00126243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126243">
        <w:rPr>
          <w:rFonts w:hAnsi="Times New Roman" w:ascii="Times New Roman"/>
          <w:szCs w:val="24"/>
        </w:rPr>
        <w:t>13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126243">
        <w:rPr>
          <w:rFonts w:hAnsi="Times New Roman" w:ascii="Times New Roman"/>
          <w:szCs w:val="24"/>
        </w:rPr>
        <w:t>travnja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A756E8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A756E8" w:rsidP="00A756E8" w:rsidR="00A756E8" w:rsidRPr="00A756E8">
      <w:pPr>
        <w:ind w:left="4956"/>
        <w:rPr>
          <w:rFonts w:hAnsi="Times New Roman" w:ascii="Times New Roman"/>
        </w:rPr>
      </w:pPr>
      <w:r w:rsidRPr="00A756E8">
        <w:rPr>
          <w:rFonts w:hAnsi="Times New Roman" w:ascii="Times New Roman"/>
        </w:rPr>
        <w:t>Za točnost otpravka-ovlašteni službenik</w:t>
      </w:r>
    </w:p>
    <w:p w:rsidRDefault="00A756E8" w:rsidP="00A756E8" w:rsidR="00A756E8" w:rsidRPr="00A756E8">
      <w:pPr>
        <w:ind w:left="4956"/>
        <w:rPr>
          <w:rFonts w:hAnsi="Times New Roman" w:ascii="Times New Roman"/>
        </w:rPr>
      </w:pPr>
      <w:r w:rsidRPr="00A756E8">
        <w:rPr>
          <w:rFonts w:hAnsi="Times New Roman" w:ascii="Times New Roman"/>
        </w:rPr>
        <w:tab/>
        <w:t xml:space="preserve">   Monika Grbac</w:t>
      </w:r>
    </w:p>
    <w:p w:rsidRDefault="00126243" w:rsidP="00E45901" w:rsidR="00126243">
      <w:pPr>
        <w:jc w:val="both"/>
        <w:rPr>
          <w:rFonts w:hAnsi="Times New Roman" w:ascii="Times New Roman"/>
          <w:szCs w:val="24"/>
        </w:rPr>
      </w:pPr>
    </w:p>
    <w:p w:rsidRDefault="00DA1AAD" w:rsidP="00A756E8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74599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A756E8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955EB2">
      <w:rPr>
        <w:rFonts w:hAnsi="Times New Roman" w:ascii="Times New Roman"/>
        <w:szCs w:val="24"/>
      </w:rPr>
      <w:t>5666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45F8"/>
    <w:rsid w:val="0007123C"/>
    <w:rsid w:val="00084086"/>
    <w:rsid w:val="0008468D"/>
    <w:rsid w:val="00086014"/>
    <w:rsid w:val="000867E1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256"/>
    <w:rsid w:val="000E19E7"/>
    <w:rsid w:val="000E32AE"/>
    <w:rsid w:val="000E578F"/>
    <w:rsid w:val="000F0AF9"/>
    <w:rsid w:val="000F2934"/>
    <w:rsid w:val="0010029A"/>
    <w:rsid w:val="00104CD4"/>
    <w:rsid w:val="00106318"/>
    <w:rsid w:val="0010798E"/>
    <w:rsid w:val="00112060"/>
    <w:rsid w:val="00113683"/>
    <w:rsid w:val="00117D16"/>
    <w:rsid w:val="00126243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5E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188F"/>
    <w:rsid w:val="0025441F"/>
    <w:rsid w:val="00254897"/>
    <w:rsid w:val="002558D3"/>
    <w:rsid w:val="002663B6"/>
    <w:rsid w:val="002702AA"/>
    <w:rsid w:val="00272871"/>
    <w:rsid w:val="0027303A"/>
    <w:rsid w:val="00273E96"/>
    <w:rsid w:val="00274599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58D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0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0328"/>
    <w:rsid w:val="003C3021"/>
    <w:rsid w:val="003C31BF"/>
    <w:rsid w:val="003C5395"/>
    <w:rsid w:val="003C611C"/>
    <w:rsid w:val="003E2D55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478"/>
    <w:rsid w:val="00436A60"/>
    <w:rsid w:val="004457F5"/>
    <w:rsid w:val="00445F3B"/>
    <w:rsid w:val="00454126"/>
    <w:rsid w:val="00454952"/>
    <w:rsid w:val="004570FE"/>
    <w:rsid w:val="00460E56"/>
    <w:rsid w:val="004610B8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41B1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20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5D7C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5EB2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77415"/>
    <w:rsid w:val="00980D42"/>
    <w:rsid w:val="00986574"/>
    <w:rsid w:val="009866F4"/>
    <w:rsid w:val="009934F5"/>
    <w:rsid w:val="0099793A"/>
    <w:rsid w:val="009A4214"/>
    <w:rsid w:val="009A644F"/>
    <w:rsid w:val="009B213D"/>
    <w:rsid w:val="009B2AD7"/>
    <w:rsid w:val="009B68B7"/>
    <w:rsid w:val="009B6A3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756E8"/>
    <w:rsid w:val="00A80FE8"/>
    <w:rsid w:val="00A81B57"/>
    <w:rsid w:val="00A85058"/>
    <w:rsid w:val="00A85943"/>
    <w:rsid w:val="00A911B1"/>
    <w:rsid w:val="00A94C58"/>
    <w:rsid w:val="00A968A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BF7736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2F04"/>
    <w:rsid w:val="00D4431A"/>
    <w:rsid w:val="00D4570A"/>
    <w:rsid w:val="00D45F09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52EF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26B6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874"/>
    <w:rsid w:val="00F07AC2"/>
    <w:rsid w:val="00F10BC1"/>
    <w:rsid w:val="00F12CCE"/>
    <w:rsid w:val="00F12F85"/>
    <w:rsid w:val="00F20C45"/>
    <w:rsid w:val="00F20EC5"/>
    <w:rsid w:val="00F2310C"/>
    <w:rsid w:val="00F23542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6957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6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6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6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6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6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6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6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6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St-5666/2016-11</izvorni_sadrzaj>
    <derivirana_varijabla naziv="DomainObject.Oznaka_1">St-5666/2016-11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5666</izvorni_sadrzaj>
    <derivirana_varijabla naziv="DomainObject.Predmet.Broj_1">5666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St-5666/2016</izvorni_sadrzaj>
    <derivirana_varijabla naziv="DomainObject.Predmet.OznakaBroj_1">St-5666/2016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SIXTY-SIX 66 j.d.o.o. za trgovinu i ugostiteljstvo</izvorni_sadrzaj>
    <derivirana_varijabla naziv="DomainObject.Predmet.ProtustrankaFormated_1">  SIXTY-SIX 66 j.d.o.o. za trgovinu i ugostiteljstvo</derivirana_varijabla>
  </DomainObject.Predmet.ProtustrankaFormated>
  <DomainObject.Predmet.ProtustrankaFormatedOIB>
    <izvorni_sadrzaj>  SIXTY-SIX 66 j.d.o.o. za trgovinu i ugostiteljstvo, OIB 54239018590</izvorni_sadrzaj>
    <derivirana_varijabla naziv="DomainObject.Predmet.ProtustrankaFormatedOIB_1">  SIXTY-SIX 66 j.d.o.o. za trgovinu i ugostiteljstvo, OIB 54239018590</derivirana_varijabla>
  </DomainObject.Predmet.ProtustrankaFormatedOIB>
  <DomainObject.Predmet.ProtustrankaFormatedWithAdress>
    <izvorni_sadrzaj> SIXTY-SIX 66 j.d.o.o. za trgovinu i ugostiteljstvo, Gospodska ulica 21, 10000 Zagreb</izvorni_sadrzaj>
    <derivirana_varijabla naziv="DomainObject.Predmet.ProtustrankaFormatedWithAdress_1"> SIXTY-SIX 66 j.d.o.o. za trgovinu i ugostiteljstvo, Gospodska ulica 21, 10000 Zagreb</derivirana_varijabla>
  </DomainObject.Predmet.ProtustrankaFormatedWithAdress>
  <DomainObject.Predmet.ProtustrankaFormatedWithAdressOIB>
    <izvorni_sadrzaj> SIXTY-SIX 66 j.d.o.o. za trgovinu i ugostiteljstvo, OIB 54239018590, Gospodska ulica 21, 10000 Zagreb</izvorni_sadrzaj>
    <derivirana_varijabla naziv="DomainObject.Predmet.ProtustrankaFormatedWithAdressOIB_1"> SIXTY-SIX 66 j.d.o.o. za trgovinu i ugostiteljstvo, OIB 54239018590, Gospodska ulica 21, 10000 Zagreb</derivirana_varijabla>
  </DomainObject.Predmet.ProtustrankaFormatedWithAdressOIB>
  <DomainObject.Predmet.ProtustrankaWithAdress>
    <izvorni_sadrzaj>SIXTY-SIX 66 j.d.o.o. za trgovinu i ugostiteljstvo Gospodska ulica 21, 10000 Zagreb</izvorni_sadrzaj>
    <derivirana_varijabla naziv="DomainObject.Predmet.ProtustrankaWithAdress_1">SIXTY-SIX 66 j.d.o.o. za trgovinu i ugostiteljstvo Gospodska ulica 21, 10000 Zagreb</derivirana_varijabla>
  </DomainObject.Predmet.ProtustrankaWithAdress>
  <DomainObject.Predmet.ProtustrankaWithAdressOIB>
    <izvorni_sadrzaj>SIXTY-SIX 66 j.d.o.o. za trgovinu i ugostiteljstvo, OIB 54239018590, Gospodska ulica 21, 10000 Zagreb</izvorni_sadrzaj>
    <derivirana_varijabla naziv="DomainObject.Predmet.ProtustrankaWithAdressOIB_1">SIXTY-SIX 66 j.d.o.o. za trgovinu i ugostiteljstvo, OIB 54239018590, Gospodska ulica 21, 10000 Zagreb</derivirana_varijabla>
  </DomainObject.Predmet.ProtustrankaWithAdressOIB>
  <DomainObject.Predmet.ProtustrankaNazivFormated>
    <izvorni_sadrzaj>SIXTY-SIX 66 j.d.o.o. za trgovinu i ugostiteljstvo</izvorni_sadrzaj>
    <derivirana_varijabla naziv="DomainObject.Predmet.ProtustrankaNazivFormated_1">SIXTY-SIX 66 j.d.o.o. za trgovinu i ugostiteljstvo</derivirana_varijabla>
  </DomainObject.Predmet.ProtustrankaNazivFormated>
  <DomainObject.Predmet.ProtustrankaNazivFormatedOIB>
    <izvorni_sadrzaj>SIXTY-SIX 66 j.d.o.o. za trgovinu i ugostiteljstvo, OIB 54239018590</izvorni_sadrzaj>
    <derivirana_varijabla naziv="DomainObject.Predmet.ProtustrankaNazivFormatedOIB_1">SIXTY-SIX 66 j.d.o.o. za trgovinu i ugostiteljstvo, OIB 54239018590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SIXTY-SIX 66 j.d.o.o. za trgovinu i ugostiteljstvo</item>
    </izvorni_sadrzaj>
    <derivirana_varijabla naziv="DomainObject.Predmet.ProtuStrankaListFormated_1">
      <item>SIXTY-SIX 66 j.d.o.o. za trgovinu i ugostiteljstvo</item>
    </derivirana_varijabla>
  </DomainObject.Predmet.ProtuStrankaListFormated>
  <DomainObject.Predmet.ProtuStrankaListFormatedOIB>
    <izvorni_sadrzaj>
      <item>SIXTY-SIX 66 j.d.o.o. za trgovinu i ugostiteljstvo, OIB 54239018590</item>
    </izvorni_sadrzaj>
    <derivirana_varijabla naziv="DomainObject.Predmet.ProtuStrankaListFormatedOIB_1">
      <item>SIXTY-SIX 66 j.d.o.o. za trgovinu i ugostiteljstvo, OIB 54239018590</item>
    </derivirana_varijabla>
  </DomainObject.Predmet.ProtuStrankaListFormatedOIB>
  <DomainObject.Predmet.ProtuStrankaListFormatedWithAdress>
    <izvorni_sadrzaj>
      <item>SIXTY-SIX 66 j.d.o.o. za trgovinu i ugostiteljstvo, Gospodska ulica 21, 10000 Zagreb</item>
    </izvorni_sadrzaj>
    <derivirana_varijabla naziv="DomainObject.Predmet.ProtuStrankaListFormatedWithAdress_1">
      <item>SIXTY-SIX 66 j.d.o.o. za trgovinu i ugostiteljstvo, Gospodska ulica 21, 10000 Zagreb</item>
    </derivirana_varijabla>
  </DomainObject.Predmet.ProtuStrankaListFormatedWithAdress>
  <DomainObject.Predmet.ProtuStrankaListFormatedWithAdressOIB>
    <izvorni_sadrzaj>
      <item>SIXTY-SIX 66 j.d.o.o. za trgovinu i ugostiteljstvo, OIB 54239018590, Gospodska ulica 21, 10000 Zagreb</item>
    </izvorni_sadrzaj>
    <derivirana_varijabla naziv="DomainObject.Predmet.ProtuStrankaListFormatedWithAdressOIB_1">
      <item>SIXTY-SIX 66 j.d.o.o. za trgovinu i ugostiteljstvo, OIB 54239018590, Gospodska ulica 21, 10000 Zagreb</item>
    </derivirana_varijabla>
  </DomainObject.Predmet.ProtuStrankaListFormatedWithAdressOIB>
  <DomainObject.Predmet.ProtuStrankaListNazivFormated>
    <izvorni_sadrzaj>
      <item>SIXTY-SIX 66 j.d.o.o. za trgovinu i ugostiteljstvo</item>
    </izvorni_sadrzaj>
    <derivirana_varijabla naziv="DomainObject.Predmet.ProtuStrankaListNazivFormated_1">
      <item>SIXTY-SIX 66 j.d.o.o. za trgovinu i ugostiteljstvo</item>
    </derivirana_varijabla>
  </DomainObject.Predmet.ProtuStrankaListNazivFormated>
  <DomainObject.Predmet.ProtuStrankaListNazivFormatedOIB>
    <izvorni_sadrzaj>
      <item>SIXTY-SIX 66 j.d.o.o. za trgovinu i ugostiteljstvo, OIB 54239018590</item>
    </izvorni_sadrzaj>
    <derivirana_varijabla naziv="DomainObject.Predmet.ProtuStrankaListNazivFormatedOIB_1">
      <item>SIXTY-SIX 66 j.d.o.o. za trgovinu i ugostiteljstvo, OIB 54239018590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St-5666/2016-11</izvorni_sadrzaj>
    <derivirana_varijabla naziv="DomainObject.PoslovniBrojDokumenta_1">St-5666/2016-11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SIXTY-SIX 66 j.d.o.o. za trgovinu i ugostiteljstvo</izvorni_sadrzaj>
    <derivirana_varijabla naziv="DomainObject.Predmet.ProtustrankaIDrugi_1">SIXTY-SIX 66 j.d.o.o.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SIXTY-SIX 66 j.d.o.o. za trgovinu i ugostiteljstvo, OIB 54239018590, Gospodska ulica 21, 10000 Zagreb</izvorni_sadrzaj>
    <derivirana_varijabla naziv="DomainObject.Predmet.ProtustrankaIDrugiAdressOIB_1">SIXTY-SIX 66 j.d.o.o. za trgovinu i ugostiteljstvo, OIB 54239018590, Gospodska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SIXTY-SIX 66 j.d.o.o. za trgovinu i ugostiteljstvo</item>
    </izvorni_sadrzaj>
    <derivirana_varijabla naziv="DomainObject.Predmet.SudioniciListNaziv_1">
      <item>FINA Regionalni centar Zagreb</item>
      <item>SIXTY-SIX 66 j.d.o.o. za trgovinu i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SIXTY-SIX 66 j.d.o.o. za trgovinu i ugostiteljstvo, OIB 54239018590, Gospodska ulica 21,10000 Zagreb</item>
    </izvorni_sadrzaj>
    <derivirana_varijabla naziv="DomainObject.Predmet.SudioniciListAdressOIB_1">
      <item>FINA Regionalni centar Zagreb, OIB 85821130368, Trg svibanjskih žrtava 1995. br. 1,10000 Zagreb</item>
      <item>SIXTY-SIX 66 j.d.o.o. za trgovinu i ugostiteljstvo, OIB 54239018590, Gospodska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54239018590</item>
    </izvorni_sadrzaj>
    <derivirana_varijabla naziv="DomainObject.Predmet.SudioniciListNazivOIB_1">
      <item>, OIB 85821130368</item>
      <item>, OIB 54239018590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DEECC-FEFD-47E8-8A43-A39328CBA2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787</properties:Words>
  <properties:Characters>4348</properties:Characters>
  <properties:Lines>93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2018-04-13T12:38:00Z</dcterms:created>
  <dc:creator>rsticn</dc:creator>
  <cp:lastModifiedBy>Monika Grbac</cp:lastModifiedBy>
  <cp:lastPrinted>2018-03-27T12:34:00Z</cp:lastPrinted>
  <dcterms:modified xmlns:xsi="http://www.w3.org/2001/XMLSchema-instance" xsi:type="dcterms:W3CDTF">2018-04-13T12:43:00Z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St-5666/2016-11 / Odluka - Rješenje - otvaranje i zaključenje stečajnog postupka (čl. 132) (st-5666-16.docx)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