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52e8" w14:paraId="e6052e8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Stalan služba u Karlovcu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3B7B9C">
        <w:t>Trg hrvatskih branitelja 1/II</w:t>
      </w:r>
    </w:p>
    <w:p w:rsidRDefault="00067740" w:rsidP="00067740" w:rsidR="00B841D4" w:rsidRPr="000F7610">
      <w:pPr>
        <w:jc w:val="right"/>
      </w:pPr>
      <w:r>
        <w:t>1 St-</w:t>
      </w:r>
      <w:r w:rsidR="00A959CA">
        <w:t>2094/2016</w:t>
      </w:r>
    </w:p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2C5A2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67740">
        <w:t xml:space="preserve">stečajnim dužnikom </w:t>
      </w:r>
      <w:r w:rsidR="00A959CA">
        <w:t>KRISHNA d.o.o. u stečaju, Zagreb, Jurišićeva 10, OIB: 06071285485</w:t>
      </w:r>
      <w:r w:rsidR="003B7B9C">
        <w:t>,</w:t>
      </w:r>
      <w:r w:rsidR="00DA4E5E">
        <w:t xml:space="preserve"> </w:t>
      </w:r>
      <w:r w:rsidR="00A959CA">
        <w:t>2. srpnja</w:t>
      </w:r>
      <w:r w:rsidR="00067740">
        <w:t xml:space="preserve"> 2019.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067740">
        <w:t xml:space="preserve">dužnika </w:t>
      </w:r>
      <w:r w:rsidR="00A959CA">
        <w:t>KRISHNA d.o.o. u stečaju, Zagreb, Jurišićeva 10, OIB: 06071285485</w:t>
      </w:r>
      <w:r w:rsidR="00067740">
        <w:t xml:space="preserve">,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A959CA">
        <w:t>KRISHNA d.o.o. u stečaju, Zagreb, Jurišićeva 10, OIB: 06071285485</w:t>
      </w:r>
      <w:r w:rsidR="00DA4E5E">
        <w:t xml:space="preserve">, </w:t>
      </w:r>
      <w:r>
        <w:t xml:space="preserve">imenuje se </w:t>
      </w:r>
      <w:r w:rsidR="00A959CA">
        <w:t>Ana Maria Međimurec, Zagreb, Ilica 104, OIB: 86890331310</w:t>
      </w:r>
      <w:r w:rsidR="003B7B9C">
        <w:t>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 xml:space="preserve">Sjedište Stečajne mase iza </w:t>
      </w:r>
      <w:r w:rsidR="00067740">
        <w:t xml:space="preserve">dužnika </w:t>
      </w:r>
      <w:r w:rsidR="00A959CA">
        <w:t>KRISHNA d.o.o. u stečaju, Zagreb, Jurišićeva 10, OIB: 06071285485</w:t>
      </w:r>
      <w:r w:rsidR="00067740">
        <w:t xml:space="preserve">, </w:t>
      </w:r>
      <w:r>
        <w:t xml:space="preserve">je na adresi stečajnog upravitelja </w:t>
      </w:r>
      <w:r w:rsidR="00A959CA">
        <w:t xml:space="preserve">Ana Marie Međimurec, </w:t>
      </w:r>
      <w:r>
        <w:t xml:space="preserve">Zagreb, </w:t>
      </w:r>
      <w:r w:rsidR="00A959CA">
        <w:t>Ilica 104.</w:t>
      </w:r>
    </w:p>
    <w:p w:rsidRDefault="003B7B9C" w:rsidP="003B7B9C" w:rsidR="003B7B9C">
      <w:pPr>
        <w:pStyle w:val="Odlomakpopisa"/>
        <w:ind w:left="1068"/>
        <w:jc w:val="both"/>
      </w:pP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067740">
      <w:pPr>
        <w:ind w:firstLine="708"/>
        <w:jc w:val="both"/>
      </w:pPr>
      <w:r w:rsidRPr="00C413CC">
        <w:t xml:space="preserve">Rješenjem </w:t>
      </w:r>
      <w:r w:rsidR="00067740">
        <w:t>ovog suda poslovni broj St-</w:t>
      </w:r>
      <w:r w:rsidR="00A959CA">
        <w:t>2094/16 od 7. lipnja 2018</w:t>
      </w:r>
      <w:r w:rsidR="00067740">
        <w:t xml:space="preserve">. istovremeno je otvoren i zaključen stečajni postupak nad dužnikom </w:t>
      </w:r>
      <w:r w:rsidR="00A959CA">
        <w:t>KRISHNA d.o.o., Zagreb, Jurišićeva 10, OIB: 06071285485</w:t>
      </w:r>
      <w:r w:rsidR="00067740">
        <w:t>.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  <w:r>
        <w:t>Rješenjem ovog suda poslovni broj Tt-</w:t>
      </w:r>
      <w:r w:rsidR="00A959CA">
        <w:t>18/37478 od 12. listopada</w:t>
      </w:r>
      <w:r>
        <w:t xml:space="preserve"> 2018. dužnik je brisan iz sudskog registra (list </w:t>
      </w:r>
      <w:r w:rsidR="00A959CA">
        <w:t>73 do 74</w:t>
      </w:r>
      <w:r>
        <w:t xml:space="preserve"> spisa).</w:t>
      </w:r>
    </w:p>
    <w:p w:rsidRDefault="00CD41B5" w:rsidP="004270FB" w:rsidR="00CD41B5">
      <w:pPr>
        <w:ind w:firstLine="708"/>
        <w:jc w:val="both"/>
      </w:pPr>
    </w:p>
    <w:p w:rsidRDefault="00CD41B5" w:rsidP="004270FB" w:rsidR="00CD41B5">
      <w:pPr>
        <w:ind w:firstLine="708"/>
        <w:jc w:val="both"/>
      </w:pPr>
      <w:r>
        <w:t xml:space="preserve">Stečajni upravitelj je podneskom od </w:t>
      </w:r>
      <w:r w:rsidR="00A959CA">
        <w:t>7. lipnja</w:t>
      </w:r>
      <w:r w:rsidR="00067740">
        <w:t xml:space="preserve"> 2019.</w:t>
      </w:r>
      <w:r>
        <w:t xml:space="preserve"> predložio upis stečajne mase stečajnog dužnika u sudski registar s obzirom </w:t>
      </w:r>
      <w:r w:rsidR="00A959CA">
        <w:t>na ovršni postupak pred Općinskim sudom u Šibeniku pod poslovnim brojem Ovr-997/11.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67740" w:rsidP="00067740" w:rsidR="00067740" w:rsidRPr="000F7610">
      <w:pPr>
        <w:jc w:val="right"/>
      </w:pPr>
      <w:r>
        <w:t>1 St-</w:t>
      </w:r>
      <w:r w:rsidR="00A959CA">
        <w:t>2094/2016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</w:t>
      </w:r>
      <w:r w:rsidR="00516770">
        <w:t>čl. 133. st. 1. i 2.</w:t>
      </w:r>
      <w:r w:rsidR="007B365B">
        <w:t xml:space="preserve"> </w:t>
      </w:r>
      <w:r w:rsidR="00067740">
        <w:t>Stečajnog zakona (Narodne novine broj 71/15, 104/17, dalje: SZ-a)</w:t>
      </w:r>
      <w:r w:rsidR="00516770">
        <w:t xml:space="preserve"> odlučeno je kao u</w:t>
      </w:r>
      <w:r w:rsidR="007B365B">
        <w:t xml:space="preserve"> </w:t>
      </w:r>
      <w:r w:rsidR="00067740">
        <w:t>izreci ovog rješenja.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A959CA">
        <w:t>2. srpnja</w:t>
      </w:r>
      <w:r w:rsidR="00067740">
        <w:t xml:space="preserve"> 2019</w:t>
      </w:r>
      <w:r w:rsidR="00CD41B5">
        <w:t>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8620CE">
      <w:pPr>
        <w:ind w:left="4248"/>
        <w:jc w:val="both"/>
      </w:pPr>
    </w:p>
    <w:p w:rsidRDefault="002C5A29" w:rsidR="002C5A29" w:rsidRPr="00C413CC">
      <w:r w:rsidRPr="00C413CC">
        <w:t>Dna:</w:t>
      </w:r>
      <w:r w:rsidR="005D34CC" w:rsidRPr="00C413CC">
        <w:t xml:space="preserve">                                           </w:t>
      </w:r>
      <w:r w:rsidR="00B841D4" w:rsidRPr="00C413CC">
        <w:t xml:space="preserve">                          </w:t>
      </w:r>
      <w:r w:rsidR="005D34CC" w:rsidRPr="00C413CC">
        <w:t xml:space="preserve">                        </w:t>
      </w:r>
    </w:p>
    <w:p w:rsidRDefault="004B583E" w:rsidP="004B583E" w:rsidR="004B583E" w:rsidRPr="00C413CC">
      <w:pPr>
        <w:numPr>
          <w:ilvl w:val="0"/>
          <w:numId w:val="6"/>
        </w:numPr>
      </w:pPr>
      <w:r w:rsidRPr="00C413CC">
        <w:t>s</w:t>
      </w:r>
      <w:r w:rsidR="00331A9B" w:rsidRPr="00C413CC">
        <w:t xml:space="preserve">tečajni upravitelj </w:t>
      </w:r>
      <w:r w:rsidR="00A959CA">
        <w:t>Ana Maria Međimurec</w:t>
      </w:r>
    </w:p>
    <w:p w:rsidRDefault="00516770" w:rsidP="004B583E" w:rsidR="00516770">
      <w:pPr>
        <w:numPr>
          <w:ilvl w:val="0"/>
          <w:numId w:val="6"/>
        </w:numPr>
      </w:pPr>
      <w:r>
        <w:t>sudski registar ovog suda</w:t>
      </w:r>
    </w:p>
    <w:p w:rsidRDefault="008620CE" w:rsidP="004B583E" w:rsidR="00B355FA">
      <w:pPr>
        <w:numPr>
          <w:ilvl w:val="0"/>
          <w:numId w:val="6"/>
        </w:numPr>
      </w:pPr>
      <w:r>
        <w:t>e-</w:t>
      </w:r>
      <w:r w:rsidR="004B583E" w:rsidRPr="00C413CC">
        <w:t xml:space="preserve">oglasna ploča </w:t>
      </w:r>
      <w:r w:rsidR="00516770">
        <w:t>suda</w:t>
      </w:r>
    </w:p>
    <w:p w:rsidRDefault="00A96A12" w:rsidP="00B355FA" w:rsidR="00A96A12" w:rsidRPr="00C413CC">
      <w:pPr>
        <w:ind w:left="360"/>
      </w:pPr>
    </w:p>
    <w:sectPr w:rsidSect="00A96A12" w:rsidR="00A96A12" w:rsidRPr="00C413CC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C4E" w:rsidP="008F03F1" w:rsidR="00403C4E">
      <w:r>
        <w:separator/>
      </w:r>
    </w:p>
  </w:endnote>
  <w:endnote w:id="0" w:type="continuationSeparator">
    <w:p w:rsidRDefault="00403C4E" w:rsidP="008F03F1" w:rsidR="0040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C4E" w:rsidP="008F03F1" w:rsidR="00403C4E">
      <w:r>
        <w:separator/>
      </w:r>
    </w:p>
  </w:footnote>
  <w:footnote w:id="0" w:type="continuationSeparator">
    <w:p w:rsidRDefault="00403C4E" w:rsidP="008F03F1" w:rsidR="0040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6054">
      <w:rPr>
        <w:noProof/>
      </w:rPr>
      <w:t>1</w:t>
    </w:r>
    <w:r>
      <w:fldChar w:fldCharType="end"/>
    </w: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054"/>
    <w:rsid w:val="00013CE2"/>
    <w:rsid w:val="000225C2"/>
    <w:rsid w:val="00050EF7"/>
    <w:rsid w:val="00067740"/>
    <w:rsid w:val="00096172"/>
    <w:rsid w:val="000F7610"/>
    <w:rsid w:val="00130586"/>
    <w:rsid w:val="00193E07"/>
    <w:rsid w:val="001C0BFB"/>
    <w:rsid w:val="001F0CBA"/>
    <w:rsid w:val="002C5A29"/>
    <w:rsid w:val="00302842"/>
    <w:rsid w:val="00331A9B"/>
    <w:rsid w:val="003B7B9C"/>
    <w:rsid w:val="00403C4E"/>
    <w:rsid w:val="004270FB"/>
    <w:rsid w:val="004B583E"/>
    <w:rsid w:val="004C54A0"/>
    <w:rsid w:val="00516770"/>
    <w:rsid w:val="00556D94"/>
    <w:rsid w:val="005D34CC"/>
    <w:rsid w:val="006215D4"/>
    <w:rsid w:val="006320A4"/>
    <w:rsid w:val="0070183C"/>
    <w:rsid w:val="00722A07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59CA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A4E5E"/>
    <w:rsid w:val="00DE0F60"/>
    <w:rsid w:val="00E30374"/>
    <w:rsid w:val="00E94631"/>
    <w:rsid w:val="00EC396D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St-2094/2016-35</izvorni_sadrzaj>
    <derivirana_varijabla naziv="DomainObject.Oznaka_1">St-2094/2016-35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kal. do prijedloga steč.upraviteljice</izvorni_sadrzaj>
    <derivirana_varijabla naziv="DomainObject.Predmet.Opis_1">kal. do prijedloga steč.upraviteljice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KRISHNA d.o.o. zastupanog po punomoćniku Ratan Kumar Chaudhary</izvorni_sadrzaj>
    <derivirana_varijabla naziv="DomainObject.Predmet.ProtustrankaFormated_1">  KRISHNA d.o.o. zastupanog po punomoćniku Ratan Kumar Chaudhary</derivirana_varijabla>
  </DomainObject.Predmet.ProtustrankaFormated>
  <DomainObject.Predmet.ProtustrankaFormatedOIB>
    <izvorni_sadrzaj>  KRISHNA d.o.o., OIB 06071285485 zastupanog po punomoćniku Ratan Kumar Chaudhary</izvorni_sadrzaj>
    <derivirana_varijabla naziv="DomainObject.Predmet.ProtustrankaFormatedOIB_1">  KRISHNA d.o.o., OIB 06071285485 zastupanog po punomoćniku Ratan Kumar Chaudhary</derivirana_varijabla>
  </DomainObject.Predmet.ProtustrankaFormatedOIB>
  <DomainObject.Predmet.ProtustrankaFormatedWithAdress>
    <izvorni_sadrzaj> KRISHNA d.o.o., Jurišićeva 10, 10000 Zagreb zastupanog po punomoćniku Ratan Kumar Chaudhary</izvorni_sadrzaj>
    <derivirana_varijabla naziv="DomainObject.Predmet.ProtustrankaFormatedWithAdress_1"> KRISHNA d.o.o., Jurišićeva 10, 10000 Zagreb zastupanog po punomoćniku Ratan Kumar Chaudhary</derivirana_varijabla>
  </DomainObject.Predmet.ProtustrankaFormatedWithAdress>
  <DomainObject.Predmet.ProtustrankaFormatedWithAdressOIB>
    <izvorni_sadrzaj> KRISHNA d.o.o., OIB 06071285485, Jurišićeva 10, 10000 Zagreb zastupanog po punomoćniku Ratan Kumar Chaudhary</izvorni_sadrzaj>
    <derivirana_varijabla naziv="DomainObject.Predmet.ProtustrankaFormatedWithAdressOIB_1"> KRISHNA d.o.o., OIB 06071285485, Jurišićeva 10, 10000 Zagreb zastupanog po punomoćniku Ratan Kumar Chaudhary</derivirana_varijabla>
  </DomainObject.Predmet.ProtustrankaFormatedWithAdressOIB>
  <DomainObject.Predmet.ProtustrankaWithAdress>
    <izvorni_sadrzaj>KRISHNA d.o.o. Jurišićeva 10, 10000 Zagreb</izvorni_sadrzaj>
    <derivirana_varijabla naziv="DomainObject.Predmet.ProtustrankaWithAdress_1">KRISHNA d.o.o. Jurišićeva 10, 10000 Zagreb</derivirana_varijabla>
  </DomainObject.Predmet.ProtustrankaWithAdress>
  <DomainObject.Predmet.ProtustrankaWithAdressOIB>
    <izvorni_sadrzaj>KRISHNA d.o.o., OIB 06071285485, Jurišićeva 10, 10000 Zagreb</izvorni_sadrzaj>
    <derivirana_varijabla naziv="DomainObject.Predmet.ProtustrankaWithAdressOIB_1">KRISHNA d.o.o., OIB 06071285485, Jurišićeva 10, 10000 Zagreb</derivirana_varijabla>
  </DomainObject.Predmet.ProtustrankaWithAdressOIB>
  <DomainObject.Predmet.ProtustrankaNazivFormated>
    <izvorni_sadrzaj>KRISHNA d.o.o.</izvorni_sadrzaj>
    <derivirana_varijabla naziv="DomainObject.Predmet.ProtustrankaNazivFormated_1">KRISHNA d.o.o.</derivirana_varijabla>
  </DomainObject.Predmet.ProtustrankaNazivFormated>
  <DomainObject.Predmet.ProtustrankaNazivFormatedOIB>
    <izvorni_sadrzaj>KRISHNA d.o.o., OIB 06071285485</izvorni_sadrzaj>
    <derivirana_varijabla naziv="DomainObject.Predmet.ProtustrankaNazivFormatedOIB_1">KRISHNA d.o.o., OIB 06071285485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KRISHNA d.o.o. zastupanog po punomoćniku Ratan Kumar Chaudhary</item>
    </izvorni_sadrzaj>
    <derivirana_varijabla naziv="DomainObject.Predmet.ProtuStrankaListFormated_1">
      <item>KRISHNA d.o.o. zastupanog po punomoćniku Ratan Kumar Chaudhary</item>
    </derivirana_varijabla>
  </DomainObject.Predmet.ProtuStrankaListFormated>
  <DomainObject.Predmet.ProtuStrankaListFormatedOIB>
    <izvorni_sadrzaj>
      <item>KRISHNA d.o.o., OIB 06071285485 zastupanog po punomoćniku Ratan Kumar Chaudhary</item>
    </izvorni_sadrzaj>
    <derivirana_varijabla naziv="DomainObject.Predmet.ProtuStrankaListFormatedOIB_1">
      <item>KRISHNA d.o.o., OIB 06071285485 zastupanog po punomoćniku Ratan Kumar Chaudhary</item>
    </derivirana_varijabla>
  </DomainObject.Predmet.ProtuStrankaListFormatedOIB>
  <DomainObject.Predmet.ProtuStrankaListFormatedWithAdress>
    <izvorni_sadrzaj>
      <item>KRISHNA d.o.o., Jurišićeva 10, 10000 Zagreb zastupanog po punomoćniku Ratan Kumar Chaudhary</item>
    </izvorni_sadrzaj>
    <derivirana_varijabla naziv="DomainObject.Predmet.ProtuStrankaListFormatedWithAdress_1">
      <item>KRISHNA d.o.o., Jurišićeva 10, 10000 Zagreb zastupanog po punomoćniku Ratan Kumar Chaudhary</item>
    </derivirana_varijabla>
  </DomainObject.Predmet.ProtuStrankaListFormatedWithAdress>
  <DomainObject.Predmet.ProtuStrankaListFormatedWithAdressOIB>
    <izvorni_sadrzaj>
      <item>KRISHNA d.o.o., OIB 06071285485, Jurišićeva 10, 10000 Zagreb zastupanog po punomoćniku Ratan Kumar Chaudhary</item>
    </izvorni_sadrzaj>
    <derivirana_varijabla naziv="DomainObject.Predmet.ProtuStrankaListFormatedWithAdressOIB_1">
      <item>KRISHNA d.o.o., OIB 06071285485, Jurišićeva 10, 10000 Zagreb zastupanog po punomoćniku Ratan Kumar Chaudhary</item>
    </derivirana_varijabla>
  </DomainObject.Predmet.ProtuStrankaListFormatedWithAdressOIB>
  <DomainObject.Predmet.ProtuStrankaListNazivFormated>
    <izvorni_sadrzaj>
      <item>KRISHNA d.o.o.</item>
    </izvorni_sadrzaj>
    <derivirana_varijabla naziv="DomainObject.Predmet.ProtuStrankaListNazivFormated_1">
      <item>KRISHNA d.o.o.</item>
    </derivirana_varijabla>
  </DomainObject.Predmet.ProtuStrankaListNazivFormated>
  <DomainObject.Predmet.ProtuStrankaListNazivFormatedOIB>
    <izvorni_sadrzaj>
      <item>KRISHNA d.o.o., OIB 06071285485</item>
    </izvorni_sadrzaj>
    <derivirana_varijabla naziv="DomainObject.Predmet.ProtuStrankaListNazivFormatedOIB_1">
      <item>KRISHNA d.o.o., OIB 06071285485</item>
    </derivirana_varijabla>
  </DomainObject.Predmet.ProtuStrankaListNazivFormatedOIB>
  <DomainObject.Predmet.OstaliListFormated>
    <izvorni_sadrzaj>
      <item>Ratan Kumar Chaudhary punomoćnik sudionika u postupku KRISHNA d.o.o.</item>
    </izvorni_sadrzaj>
    <derivirana_varijabla naziv="DomainObject.Predmet.OstaliListFormated_1">
      <item>Ratan Kumar Chaudhary punomoćnik sudionika u postupku KRISHNA d.o.o.</item>
    </derivirana_varijabla>
  </DomainObject.Predmet.OstaliListFormated>
  <DomainObject.Predmet.OstaliListFormatedOIB>
    <izvorni_sadrzaj>
      <item>Ratan Kumar Chaudhary, OIB 35937947516 punomoćnik sudionika u postupku KRISHNA d.o.o.</item>
    </izvorni_sadrzaj>
    <derivirana_varijabla naziv="DomainObject.Predmet.OstaliListFormatedOIB_1">
      <item>Ratan Kumar Chaudhary, OIB 35937947516 punomoćnik sudionika u postupku KRISHNA d.o.o.</item>
    </derivirana_varijabla>
  </DomainObject.Predmet.OstaliListFormatedOIB>
  <DomainObject.Predmet.OstaliListFormatedWithAdress>
    <izvorni_sadrzaj>
      <item>Ratan Kumar Chaudhary, Rudeška Cesta 101, 10000 Zagreb punomoćnik sudionika u postupku KRISHNA d.o.o.</item>
    </izvorni_sadrzaj>
    <derivirana_varijabla naziv="DomainObject.Predmet.OstaliListFormatedWithAdress_1">
      <item>Ratan Kumar Chaudhary, Rudeška Cesta 101, 10000 Zagreb punomoćnik sudionika u postupku KRISHNA d.o.o.</item>
    </derivirana_varijabla>
  </DomainObject.Predmet.OstaliListFormatedWithAdress>
  <DomainObject.Predmet.OstaliListFormatedWithAdressOIB>
    <izvorni_sadrzaj>
      <item>Ratan Kumar Chaudhary, OIB 35937947516, Rudeška Cesta 101, 10000 Zagreb punomoćnik sudionika u postupku KRISHNA d.o.o.</item>
    </izvorni_sadrzaj>
    <derivirana_varijabla naziv="DomainObject.Predmet.OstaliListFormatedWithAdressOIB_1">
      <item>Ratan Kumar Chaudhary, OIB 35937947516, Rudeška Cesta 101, 10000 Zagreb punomoćnik sudionika u postupku KRISHNA d.o.o.</item>
    </derivirana_varijabla>
  </DomainObject.Predmet.OstaliListFormatedWithAdressOIB>
  <DomainObject.Predmet.OstaliListNazivFormated>
    <izvorni_sadrzaj>
      <item>Ratan Kumar Chaudhary</item>
    </izvorni_sadrzaj>
    <derivirana_varijabla naziv="DomainObject.Predmet.OstaliListNazivFormated_1">
      <item>Ratan Kumar Chaudhary</item>
    </derivirana_varijabla>
  </DomainObject.Predmet.OstaliListNazivFormated>
  <DomainObject.Predmet.OstaliListNazivFormatedOIB>
    <izvorni_sadrzaj>
      <item>Ratan Kumar Chaudhary, OIB 35937947516</item>
    </izvorni_sadrzaj>
    <derivirana_varijabla naziv="DomainObject.Predmet.OstaliListNazivFormatedOIB_1">
      <item>Ratan Kumar Chaudhary, OIB 35937947516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St-2094/2016-35</izvorni_sadrzaj>
    <derivirana_varijabla naziv="DomainObject.PoslovniBrojDokumenta_1">St-2094/2016-35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KRISHNA d.o.o.</izvorni_sadrzaj>
    <derivirana_varijabla naziv="DomainObject.Predmet.ProtustrankaIDrugi_1">KRISHNA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KRISHNA d.o.o., OIB 06071285485, Jurišićeva 10, 10000 Zagreb</izvorni_sadrzaj>
    <derivirana_varijabla naziv="DomainObject.Predmet.ProtustrankaIDrugiAdressOIB_1">KRISHNA d.o.o., OIB 06071285485,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St-2094/2016-27</izvorni_sadrzaj>
    <derivirana_varijabla naziv="DomainObject.Predmet.OdlukaRjesenje.Oznaka_1">St-2094/2016-27</derivirana_varijabla>
  </DomainObject.Predmet.OdlukaRjesenje.Oznaka>
  <DomainObject.Predmet.SudioniciListNaziv>
    <izvorni_sadrzaj>
      <item>FINA Regionalni centar Zagreb</item>
      <item>KRISHNA d.o.o.</item>
      <item>Ratan Kumar Chaudhary</item>
    </izvorni_sadrzaj>
    <derivirana_varijabla naziv="DomainObject.Predmet.SudioniciListNaziv_1">
      <item>FINA Regionalni centar Zagreb</item>
      <item>KRISHNA d.o.o.</item>
      <item>Ratan Kumar Chaudhary</item>
    </derivirana_varijabla>
  </DomainObject.Predmet.SudioniciListNaziv>
  <DomainObject.Predmet.SudioniciListAdressOIB>
    <izvorni_sadrzaj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izvorni_sadrzaj>
    <derivirana_varijabla naziv="DomainObject.Predmet.SudioniciListAdressOIB_1"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06071285485</item>
      <item>, OIB 35937947516</item>
    </izvorni_sadrzaj>
    <derivirana_varijabla naziv="DomainObject.Predmet.SudioniciListNazivOIB_1">
      <item>, OIB 85821130368</item>
      <item>, OIB 06071285485</item>
      <item>, OIB 35937947516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St-2094/2016-32</izvorni_sadrzaj>
    <derivirana_varijabla naziv="DomainObject.PredzadnjaOdlukaIzPredmeta.Oznaka_1">St-2094/2016-32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BA2BC-D32C-4FB4-BBDC-A3B55BB23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327</properties:Words>
  <properties:Characters>1705</properties:Characters>
  <properties:Lines>76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2019-07-02T08:49:00Z</dcterms:created>
  <dc:creator>Korisnik</dc:creator>
  <cp:lastModifiedBy>Draženka Prpić</cp:lastModifiedBy>
  <cp:lastPrinted>2019-07-02T08:53:00Z</cp:lastPrinted>
  <dcterms:modified xmlns:xsi="http://www.w3.org/2001/XMLSchema-instance" xsi:type="dcterms:W3CDTF">2019-07-02T08:53:00Z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St-2094/2016-35 / Odluka - Rješenje (RJEŠENJE -ODREĐUJE SE UPIS STEČAJNE MASE U SUDSKI REGISTAR i imenovanje upravitelja -St-2094-16-radi nastavka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