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2da8" w14:paraId="a882da8" w:rsidRDefault="00281BC7" w:rsidP="00EF7C9A" w:rsidR="00281BC7" w:rsidRPr="00570832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570832">
      <w:pPr>
        <w:rPr>
          <w:rFonts w:cstheme="majorBidi" w:hAnsiTheme="majorBidi" w:asciiTheme="majorBidi"/>
          <w:b/>
        </w:rPr>
      </w:pPr>
    </w:p>
    <w:p w:rsidRDefault="00281BC7" w:rsidP="00281BC7" w:rsidR="00281BC7" w:rsidRPr="00570832">
      <w:pPr>
        <w:rPr>
          <w:rFonts w:cstheme="majorBidi" w:hAnsiTheme="majorBidi" w:asciiTheme="majorBidi"/>
          <w:b/>
          <w:bCs/>
        </w:rPr>
      </w:pPr>
    </w:p>
    <w:p w:rsidRDefault="002F2512" w:rsidP="00281BC7" w:rsidR="002F2512" w:rsidRPr="00570832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570832">
      <w:pPr>
        <w:rPr>
          <w:rFonts w:cstheme="majorBidi" w:hAnsiTheme="majorBidi" w:asciiTheme="majorBidi"/>
          <w:b/>
          <w:bCs/>
        </w:rPr>
      </w:pPr>
      <w:r w:rsidRPr="00570832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2F2512" w:rsidRPr="00570832">
      <w:pPr>
        <w:rPr>
          <w:rFonts w:cstheme="majorBidi" w:hAnsiTheme="majorBidi" w:asciiTheme="majorBidi"/>
          <w:b/>
          <w:bCs/>
        </w:rPr>
      </w:pPr>
      <w:r w:rsidRPr="00570832">
        <w:rPr>
          <w:rFonts w:cstheme="majorBidi" w:hAnsiTheme="majorBidi" w:asciiTheme="majorBidi"/>
          <w:b/>
          <w:bCs/>
        </w:rPr>
        <w:t>TRGOVAČKI SUD U ZADRU</w:t>
      </w:r>
    </w:p>
    <w:p w:rsidRDefault="002F2512" w:rsidP="00281BC7" w:rsidR="00EF7C9A" w:rsidRPr="00570832">
      <w:pPr>
        <w:rPr>
          <w:rFonts w:cstheme="majorBidi" w:hAnsiTheme="majorBidi" w:asciiTheme="majorBidi"/>
          <w:b/>
          <w:bCs/>
        </w:rPr>
      </w:pPr>
      <w:r w:rsidRPr="00570832">
        <w:rPr>
          <w:rFonts w:cstheme="majorBidi" w:hAnsiTheme="majorBidi" w:asciiTheme="majorBidi"/>
          <w:b/>
          <w:bCs/>
        </w:rPr>
        <w:t>Ulica dr. Franje Tuđmana 35</w:t>
      </w:r>
      <w:r w:rsidR="00281BC7" w:rsidRPr="00570832">
        <w:rPr>
          <w:rFonts w:cstheme="majorBidi" w:hAnsiTheme="majorBidi" w:asciiTheme="majorBidi"/>
          <w:b/>
          <w:bCs/>
        </w:rPr>
        <w:tab/>
      </w:r>
    </w:p>
    <w:p w:rsidRDefault="00EF7C9A" w:rsidP="00281BC7" w:rsidR="00EF7C9A" w:rsidRPr="00570832">
      <w:pPr>
        <w:rPr>
          <w:rFonts w:cstheme="majorBidi" w:hAnsiTheme="majorBidi" w:asciiTheme="majorBidi"/>
        </w:rPr>
      </w:pPr>
    </w:p>
    <w:p w:rsidRDefault="002F2512" w:rsidP="00281BC7" w:rsidR="002F2512" w:rsidRPr="00570832">
      <w:pPr>
        <w:rPr>
          <w:rFonts w:cstheme="majorBidi" w:hAnsiTheme="majorBidi" w:asciiTheme="majorBidi"/>
        </w:rPr>
      </w:pPr>
    </w:p>
    <w:p w:rsidRDefault="00EF7C9A" w:rsidP="00EF7C9A" w:rsidR="00EF7C9A" w:rsidRPr="00570832">
      <w:pPr>
        <w:jc w:val="center"/>
        <w:rPr>
          <w:rFonts w:cstheme="majorBidi" w:hAnsiTheme="majorBidi" w:asciiTheme="majorBidi"/>
          <w:b/>
          <w:bCs/>
        </w:rPr>
      </w:pPr>
      <w:r w:rsidRPr="00570832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570832">
      <w:pPr>
        <w:rPr>
          <w:rFonts w:cstheme="majorBidi" w:hAnsiTheme="majorBidi" w:asciiTheme="majorBidi"/>
          <w:b/>
          <w:bCs/>
        </w:rPr>
      </w:pPr>
      <w:r w:rsidRPr="00570832">
        <w:rPr>
          <w:rFonts w:cstheme="majorBidi" w:hAnsiTheme="majorBidi" w:asciiTheme="majorBidi"/>
          <w:b/>
          <w:bCs/>
        </w:rPr>
        <w:tab/>
      </w:r>
      <w:r w:rsidRPr="00570832">
        <w:rPr>
          <w:rFonts w:cstheme="majorBidi" w:hAnsiTheme="majorBidi" w:asciiTheme="majorBidi"/>
          <w:b/>
          <w:bCs/>
        </w:rPr>
        <w:tab/>
      </w:r>
      <w:r w:rsidRPr="00570832">
        <w:rPr>
          <w:rFonts w:cstheme="majorBidi" w:hAnsiTheme="majorBidi" w:asciiTheme="majorBidi"/>
          <w:b/>
          <w:bCs/>
        </w:rPr>
        <w:tab/>
      </w:r>
      <w:r w:rsidRPr="00570832">
        <w:rPr>
          <w:rFonts w:cstheme="majorBidi" w:hAnsiTheme="majorBidi" w:asciiTheme="majorBidi"/>
          <w:b/>
          <w:bCs/>
        </w:rPr>
        <w:tab/>
      </w:r>
      <w:r w:rsidRPr="00570832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570832">
      <w:pPr>
        <w:jc w:val="center"/>
        <w:rPr>
          <w:rFonts w:cstheme="majorBidi" w:hAnsiTheme="majorBidi" w:asciiTheme="majorBidi"/>
          <w:b/>
          <w:bCs/>
        </w:rPr>
      </w:pPr>
      <w:r w:rsidRPr="00570832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570832">
      <w:pPr>
        <w:jc w:val="center"/>
        <w:rPr>
          <w:rFonts w:cstheme="majorBidi" w:hAnsiTheme="majorBidi" w:asciiTheme="majorBidi"/>
          <w:b/>
        </w:rPr>
      </w:pPr>
    </w:p>
    <w:p w:rsidRDefault="002F2512" w:rsidP="00966374" w:rsidR="002F2512" w:rsidRPr="00570832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570832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="00570832" w:rsidRPr="00570832">
        <w:rPr>
          <w:rFonts w:cstheme="majorBidi" w:hAnsiTheme="majorBidi" w:asciiTheme="majorBidi"/>
          <w:szCs w:val="24"/>
        </w:rPr>
        <w:t xml:space="preserve"> STAKLO ZADAR j.d.o.o. Zadar, Iška 4, OIB: 80845800939</w:t>
      </w:r>
      <w:r w:rsidRPr="00570832">
        <w:rPr>
          <w:rFonts w:cstheme="majorBidi" w:hAnsiTheme="majorBidi" w:asciiTheme="majorBidi"/>
          <w:szCs w:val="24"/>
        </w:rPr>
        <w:t xml:space="preserve">, dana </w:t>
      </w:r>
      <w:r w:rsidR="00966374">
        <w:rPr>
          <w:rFonts w:cstheme="majorBidi" w:hAnsiTheme="majorBidi" w:asciiTheme="majorBidi"/>
          <w:szCs w:val="24"/>
        </w:rPr>
        <w:t>1</w:t>
      </w:r>
      <w:r w:rsidRPr="00570832">
        <w:rPr>
          <w:rFonts w:cstheme="majorBidi" w:hAnsiTheme="majorBidi" w:asciiTheme="majorBidi"/>
          <w:szCs w:val="24"/>
        </w:rPr>
        <w:t xml:space="preserve">. </w:t>
      </w:r>
      <w:r w:rsidR="00966374">
        <w:rPr>
          <w:rFonts w:cstheme="majorBidi" w:hAnsiTheme="majorBidi" w:asciiTheme="majorBidi"/>
          <w:szCs w:val="24"/>
        </w:rPr>
        <w:t xml:space="preserve">ožujka </w:t>
      </w:r>
      <w:r w:rsidRPr="00570832">
        <w:rPr>
          <w:rFonts w:cstheme="majorBidi" w:hAnsiTheme="majorBidi" w:asciiTheme="majorBidi"/>
          <w:szCs w:val="24"/>
        </w:rPr>
        <w:t xml:space="preserve">2016. </w:t>
      </w:r>
    </w:p>
    <w:p w:rsidRDefault="00281BC7" w:rsidP="0013102B" w:rsidR="00281BC7" w:rsidRPr="00570832">
      <w:pPr>
        <w:rPr>
          <w:rFonts w:cstheme="majorBidi" w:hAnsiTheme="majorBidi" w:asciiTheme="majorBidi"/>
          <w:b/>
        </w:rPr>
      </w:pPr>
    </w:p>
    <w:p w:rsidRDefault="00281BC7" w:rsidP="00281BC7" w:rsidR="00281BC7" w:rsidRPr="00570832">
      <w:pPr>
        <w:jc w:val="center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70832">
      <w:pPr>
        <w:jc w:val="both"/>
        <w:rPr>
          <w:rFonts w:cstheme="majorBidi" w:hAnsiTheme="majorBidi" w:asciiTheme="majorBidi"/>
        </w:rPr>
      </w:pPr>
    </w:p>
    <w:p w:rsidRDefault="00966374" w:rsidP="00966374" w:rsidR="00966374" w:rsidRPr="00966374">
      <w:pPr>
        <w:pStyle w:val="Odlomakpopisa"/>
        <w:numPr>
          <w:ilvl w:val="0"/>
          <w:numId w:val="5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Ante Poljak</w:t>
      </w:r>
      <w:r w:rsidR="007042E6" w:rsidRPr="00966374">
        <w:rPr>
          <w:rFonts w:cstheme="majorBidi" w:hAnsiTheme="majorBidi" w:asciiTheme="majorBidi"/>
        </w:rPr>
        <w:t xml:space="preserve">, </w:t>
      </w:r>
      <w:r w:rsidR="00CC6C2F" w:rsidRPr="00966374">
        <w:rPr>
          <w:rFonts w:cstheme="majorBidi" w:hAnsiTheme="majorBidi" w:asciiTheme="majorBidi"/>
        </w:rPr>
        <w:t xml:space="preserve">Zadar, </w:t>
      </w:r>
      <w:r>
        <w:rPr>
          <w:rFonts w:cstheme="majorBidi" w:hAnsiTheme="majorBidi" w:asciiTheme="majorBidi"/>
        </w:rPr>
        <w:t>Grigora Viteza 6</w:t>
      </w:r>
      <w:r w:rsidR="00CC6C2F" w:rsidRPr="00966374">
        <w:rPr>
          <w:rFonts w:cstheme="majorBidi" w:hAnsiTheme="majorBidi" w:asciiTheme="majorBidi"/>
        </w:rPr>
        <w:t>,</w:t>
      </w:r>
      <w:r w:rsidR="007042E6" w:rsidRPr="00966374">
        <w:rPr>
          <w:rFonts w:cstheme="majorBidi" w:hAnsiTheme="majorBidi" w:asciiTheme="majorBidi"/>
        </w:rPr>
        <w:t xml:space="preserve"> OIB: </w:t>
      </w:r>
      <w:r>
        <w:rPr>
          <w:rFonts w:cstheme="majorBidi" w:hAnsiTheme="majorBidi" w:asciiTheme="majorBidi"/>
        </w:rPr>
        <w:t>30653663301</w:t>
      </w:r>
      <w:r w:rsidR="00C9120F" w:rsidRPr="00966374">
        <w:rPr>
          <w:rFonts w:cstheme="majorBidi" w:hAnsiTheme="majorBidi" w:asciiTheme="majorBidi"/>
        </w:rPr>
        <w:t xml:space="preserve">, </w:t>
      </w:r>
      <w:r w:rsidR="00281BC7" w:rsidRPr="00966374">
        <w:rPr>
          <w:rFonts w:cstheme="majorBidi" w:hAnsiTheme="majorBidi" w:asciiTheme="majorBidi"/>
        </w:rPr>
        <w:t>postavlja se za privremenog stečajnog upravitelja nad</w:t>
      </w:r>
      <w:r>
        <w:rPr>
          <w:rFonts w:cstheme="majorBidi" w:hAnsiTheme="majorBidi" w:asciiTheme="majorBidi"/>
        </w:rPr>
        <w:t xml:space="preserve"> trgovačkim društvom </w:t>
      </w:r>
      <w:r w:rsidR="00570832" w:rsidRPr="00966374">
        <w:rPr>
          <w:rFonts w:cstheme="majorBidi" w:hAnsiTheme="majorBidi" w:asciiTheme="majorBidi"/>
        </w:rPr>
        <w:t>STAKLO ZADAR j.d.o.o. Zadar, Iška 4, OIB: 80845800939.</w:t>
      </w:r>
    </w:p>
    <w:p w:rsidRDefault="00966374" w:rsidP="00966374" w:rsidR="00966374">
      <w:pPr>
        <w:pStyle w:val="Odlomakpopisa"/>
        <w:ind w:left="1410"/>
        <w:jc w:val="both"/>
        <w:rPr>
          <w:rFonts w:cstheme="majorBidi" w:hAnsiTheme="majorBidi" w:asciiTheme="majorBidi"/>
        </w:rPr>
      </w:pPr>
    </w:p>
    <w:p w:rsidRDefault="006A6847" w:rsidP="00966374" w:rsidR="00966374">
      <w:pPr>
        <w:pStyle w:val="Odlomakpopisa"/>
        <w:numPr>
          <w:ilvl w:val="0"/>
          <w:numId w:val="5"/>
        </w:numPr>
        <w:jc w:val="both"/>
        <w:rPr>
          <w:rFonts w:cstheme="majorBidi" w:hAnsiTheme="majorBidi" w:asciiTheme="majorBidi"/>
        </w:rPr>
      </w:pPr>
      <w:r w:rsidRPr="00966374">
        <w:rPr>
          <w:rFonts w:cstheme="majorBidi" w:hAnsiTheme="majorBidi" w:asciiTheme="majorBidi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966374" w:rsidP="00966374" w:rsidR="00966374">
      <w:pPr>
        <w:pStyle w:val="Odlomakpopisa"/>
        <w:ind w:left="1410"/>
        <w:jc w:val="both"/>
        <w:rPr>
          <w:rFonts w:cstheme="majorBidi" w:hAnsiTheme="majorBidi" w:asciiTheme="majorBidi"/>
        </w:rPr>
      </w:pPr>
    </w:p>
    <w:p w:rsidRDefault="006A6847" w:rsidP="00966374" w:rsidR="006A6847" w:rsidRPr="00966374">
      <w:pPr>
        <w:pStyle w:val="Odlomakpopisa"/>
        <w:numPr>
          <w:ilvl w:val="0"/>
          <w:numId w:val="5"/>
        </w:numPr>
        <w:jc w:val="both"/>
        <w:rPr>
          <w:rFonts w:cstheme="majorBidi" w:hAnsiTheme="majorBidi" w:asciiTheme="majorBidi"/>
        </w:rPr>
      </w:pPr>
      <w:r w:rsidRPr="00966374">
        <w:rPr>
          <w:rFonts w:cstheme="majorBidi" w:hAnsiTheme="majorBidi" w:asciiTheme="majorBidi"/>
        </w:rPr>
        <w:t>Privremeni stečajni upravitelj dužan je svoje izvješće na propisanom ob</w:t>
      </w:r>
      <w:r w:rsidR="002F2512" w:rsidRPr="00966374">
        <w:rPr>
          <w:rFonts w:cstheme="majorBidi" w:hAnsiTheme="majorBidi" w:asciiTheme="majorBidi"/>
        </w:rPr>
        <w:t>rascu dostaviti sudu u roku od 30</w:t>
      </w:r>
      <w:r w:rsidRPr="00966374">
        <w:rPr>
          <w:rFonts w:cstheme="majorBidi" w:hAnsiTheme="majorBidi" w:asciiTheme="majorBidi"/>
        </w:rPr>
        <w:t xml:space="preserve"> dana.  </w:t>
      </w:r>
    </w:p>
    <w:p w:rsidRDefault="00EB3FAB" w:rsidP="00281BC7" w:rsidR="00EB3FAB" w:rsidRPr="00570832">
      <w:pPr>
        <w:jc w:val="center"/>
        <w:rPr>
          <w:rFonts w:cstheme="majorBidi" w:hAnsiTheme="majorBidi" w:asciiTheme="majorBidi"/>
        </w:rPr>
      </w:pPr>
    </w:p>
    <w:p w:rsidRDefault="00281BC7" w:rsidP="00281BC7" w:rsidR="00281BC7" w:rsidRPr="00570832">
      <w:pPr>
        <w:jc w:val="center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Obrazloženje</w:t>
      </w:r>
      <w:r w:rsidRPr="00570832">
        <w:rPr>
          <w:rFonts w:cstheme="majorBidi" w:hAnsiTheme="majorBidi" w:asciiTheme="majorBidi"/>
        </w:rPr>
        <w:tab/>
      </w:r>
    </w:p>
    <w:p w:rsidRDefault="00281BC7" w:rsidP="00281BC7" w:rsidR="00281BC7" w:rsidRPr="00570832">
      <w:pPr>
        <w:jc w:val="both"/>
        <w:rPr>
          <w:rFonts w:cstheme="majorBidi" w:hAnsiTheme="majorBidi" w:asciiTheme="majorBidi"/>
        </w:rPr>
      </w:pPr>
    </w:p>
    <w:p w:rsidRDefault="008F3AD6" w:rsidP="00966374" w:rsidR="002F2512" w:rsidRPr="00570832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 xml:space="preserve">Kod ovog suda pod gornjim poslovnim brojem u tijeku je prethodni postupak radi utvrđivanja uvjeta za otvaranje stečajnog postupka nad </w:t>
      </w:r>
      <w:r w:rsidR="004F1515" w:rsidRPr="00570832">
        <w:rPr>
          <w:rFonts w:cstheme="majorBidi" w:hAnsiTheme="majorBidi" w:asciiTheme="majorBidi"/>
        </w:rPr>
        <w:t xml:space="preserve">trgovačkim društvom </w:t>
      </w:r>
      <w:r w:rsidR="00570832" w:rsidRPr="00E33278">
        <w:rPr>
          <w:rFonts w:cstheme="majorBidi" w:hAnsiTheme="majorBidi" w:asciiTheme="majorBidi"/>
        </w:rPr>
        <w:t>STAKL</w:t>
      </w:r>
      <w:r w:rsidR="00570832">
        <w:rPr>
          <w:rFonts w:cstheme="majorBidi" w:hAnsiTheme="majorBidi" w:asciiTheme="majorBidi"/>
        </w:rPr>
        <w:t xml:space="preserve">O ZADAR j.d.o.o. Zadar, </w:t>
      </w:r>
      <w:r w:rsidR="00570832" w:rsidRPr="00E33278">
        <w:rPr>
          <w:rFonts w:cstheme="majorBidi" w:hAnsiTheme="majorBidi" w:asciiTheme="majorBidi"/>
        </w:rPr>
        <w:t>OIB: 80845800939</w:t>
      </w:r>
      <w:r w:rsidR="00570832">
        <w:rPr>
          <w:rFonts w:cstheme="majorBidi" w:hAnsiTheme="majorBidi" w:asciiTheme="majorBidi"/>
        </w:rPr>
        <w:t>.</w:t>
      </w:r>
    </w:p>
    <w:p w:rsidRDefault="008F3AD6" w:rsidP="00966374" w:rsidR="002F2512" w:rsidRPr="00570832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 xml:space="preserve">Postupak je inicirala </w:t>
      </w:r>
      <w:r w:rsidR="00EF7C9A" w:rsidRPr="00570832">
        <w:rPr>
          <w:rFonts w:cstheme="majorBidi" w:hAnsiTheme="majorBidi" w:asciiTheme="majorBidi"/>
        </w:rPr>
        <w:t>Financija agencija</w:t>
      </w:r>
      <w:r w:rsidR="001840A0" w:rsidRPr="00570832">
        <w:rPr>
          <w:rFonts w:cstheme="majorBidi" w:hAnsiTheme="majorBidi" w:asciiTheme="majorBidi"/>
        </w:rPr>
        <w:t xml:space="preserve"> </w:t>
      </w:r>
      <w:r w:rsidRPr="00570832">
        <w:rPr>
          <w:rFonts w:cstheme="majorBidi" w:hAnsiTheme="majorBidi" w:asciiTheme="majorBidi"/>
        </w:rPr>
        <w:t xml:space="preserve">prijedlogom za pokretanje stečajnog postupka. </w:t>
      </w:r>
    </w:p>
    <w:p w:rsidRDefault="008F3AD6" w:rsidP="00966374" w:rsidR="002F2512" w:rsidRPr="00570832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Na ročišt</w:t>
      </w:r>
      <w:r w:rsidR="006A6847" w:rsidRPr="00570832">
        <w:rPr>
          <w:rFonts w:cstheme="majorBidi" w:hAnsiTheme="majorBidi" w:asciiTheme="majorBidi"/>
        </w:rPr>
        <w:t>e</w:t>
      </w:r>
      <w:r w:rsidR="009B4456" w:rsidRPr="00570832">
        <w:rPr>
          <w:rFonts w:cstheme="majorBidi" w:hAnsiTheme="majorBidi" w:asciiTheme="majorBidi"/>
        </w:rPr>
        <w:t xml:space="preserve"> </w:t>
      </w:r>
      <w:r w:rsidRPr="00570832">
        <w:rPr>
          <w:rFonts w:cstheme="majorBidi" w:hAnsiTheme="majorBidi" w:asciiTheme="majorBidi"/>
        </w:rPr>
        <w:t>za utvrđivanje uvjeta za otvaranje stečajnog postupka</w:t>
      </w:r>
      <w:r w:rsidR="006A6847" w:rsidRPr="00570832">
        <w:rPr>
          <w:rFonts w:cstheme="majorBidi" w:hAnsiTheme="majorBidi" w:asciiTheme="majorBidi"/>
        </w:rPr>
        <w:t xml:space="preserve"> zastupnik stečajnog dužnika po zakonu </w:t>
      </w:r>
      <w:r w:rsidR="00775B04" w:rsidRPr="00570832">
        <w:rPr>
          <w:rFonts w:cstheme="majorBidi" w:hAnsiTheme="majorBidi" w:asciiTheme="majorBidi"/>
        </w:rPr>
        <w:t xml:space="preserve">je naveo da </w:t>
      </w:r>
      <w:r w:rsidR="00570832">
        <w:rPr>
          <w:rFonts w:cstheme="majorBidi" w:hAnsiTheme="majorBidi" w:asciiTheme="majorBidi"/>
        </w:rPr>
        <w:t>društvo od imovine ima samo osobni automobil marke PEUGEOT 106, reg. oznake i broj ZD 364-DL</w:t>
      </w:r>
      <w:r w:rsidR="0038536A" w:rsidRPr="00570832">
        <w:rPr>
          <w:rFonts w:cstheme="majorBidi" w:hAnsiTheme="majorBidi" w:asciiTheme="majorBidi"/>
        </w:rPr>
        <w:t xml:space="preserve">, </w:t>
      </w:r>
      <w:r w:rsidR="00570832">
        <w:rPr>
          <w:rFonts w:cstheme="majorBidi" w:hAnsiTheme="majorBidi" w:asciiTheme="majorBidi"/>
        </w:rPr>
        <w:t xml:space="preserve">godina proizvodnje 1996., društvo </w:t>
      </w:r>
      <w:r w:rsidR="0038536A" w:rsidRPr="00570832">
        <w:rPr>
          <w:rFonts w:cstheme="majorBidi" w:hAnsiTheme="majorBidi" w:asciiTheme="majorBidi"/>
        </w:rPr>
        <w:t>da ne posluje,</w:t>
      </w:r>
      <w:r w:rsidR="002F2512" w:rsidRPr="00570832">
        <w:rPr>
          <w:rFonts w:cstheme="majorBidi" w:hAnsiTheme="majorBidi" w:asciiTheme="majorBidi"/>
        </w:rPr>
        <w:t xml:space="preserve"> dok iz potvrde FINA-e o blokadi računa i </w:t>
      </w:r>
      <w:r w:rsidR="00570832">
        <w:rPr>
          <w:rFonts w:cstheme="majorBidi" w:hAnsiTheme="majorBidi" w:asciiTheme="majorBidi"/>
        </w:rPr>
        <w:t>novčanih sredstava dužnika od 17</w:t>
      </w:r>
      <w:r w:rsidR="002F2512" w:rsidRPr="00570832">
        <w:rPr>
          <w:rFonts w:cstheme="majorBidi" w:hAnsiTheme="majorBidi" w:asciiTheme="majorBidi"/>
        </w:rPr>
        <w:t xml:space="preserve">. veljače 2016. proizlazi da </w:t>
      </w:r>
      <w:r w:rsidR="00D47F3E" w:rsidRPr="00570832">
        <w:rPr>
          <w:rFonts w:cstheme="majorBidi" w:hAnsiTheme="majorBidi" w:asciiTheme="majorBidi"/>
        </w:rPr>
        <w:t xml:space="preserve">je </w:t>
      </w:r>
      <w:r w:rsidR="002F2512" w:rsidRPr="00570832">
        <w:rPr>
          <w:rFonts w:cstheme="majorBidi" w:hAnsiTheme="majorBidi" w:asciiTheme="majorBidi"/>
        </w:rPr>
        <w:t xml:space="preserve">na računima i novčanim sredstvima </w:t>
      </w:r>
      <w:r w:rsidR="00D47F3E" w:rsidRPr="00570832">
        <w:rPr>
          <w:rFonts w:cstheme="majorBidi" w:hAnsiTheme="majorBidi" w:asciiTheme="majorBidi"/>
        </w:rPr>
        <w:t xml:space="preserve">dužnika </w:t>
      </w:r>
      <w:r w:rsidR="00570832">
        <w:rPr>
          <w:rFonts w:cstheme="majorBidi" w:hAnsiTheme="majorBidi" w:asciiTheme="majorBidi"/>
        </w:rPr>
        <w:t xml:space="preserve">na dan izdavanja potvrde </w:t>
      </w:r>
      <w:r w:rsidR="002F2512" w:rsidRPr="00570832">
        <w:rPr>
          <w:rFonts w:cstheme="majorBidi" w:hAnsiTheme="majorBidi" w:asciiTheme="majorBidi"/>
        </w:rPr>
        <w:t xml:space="preserve"> evidentirano 265 dana neprekidne blokade odnosno 180 blokade u prethodnih 6 mjeseci zbog nepodmirenih osnova za plaćanje evidentiranih u očevidniku redoslijeda za plaćanje. Nepodmirene obveze na dan izdavanja predmetne potvrde iznose </w:t>
      </w:r>
      <w:r w:rsidR="00570832">
        <w:rPr>
          <w:rFonts w:cstheme="majorBidi" w:hAnsiTheme="majorBidi" w:asciiTheme="majorBidi"/>
        </w:rPr>
        <w:t>23.671,53</w:t>
      </w:r>
      <w:r w:rsidR="002F2512" w:rsidRPr="00570832">
        <w:rPr>
          <w:rFonts w:cstheme="majorBidi" w:hAnsiTheme="majorBidi" w:asciiTheme="majorBidi"/>
        </w:rPr>
        <w:t xml:space="preserve"> kn. </w:t>
      </w:r>
      <w:r w:rsidR="0038536A" w:rsidRPr="00570832">
        <w:rPr>
          <w:rFonts w:cstheme="majorBidi" w:hAnsiTheme="majorBidi" w:asciiTheme="majorBidi"/>
        </w:rPr>
        <w:t xml:space="preserve">Stoga je u skladu sa čl. </w:t>
      </w:r>
      <w:r w:rsidR="003039D7" w:rsidRPr="00570832">
        <w:rPr>
          <w:rFonts w:cstheme="majorBidi" w:hAnsiTheme="majorBidi" w:asciiTheme="majorBidi"/>
        </w:rPr>
        <w:t xml:space="preserve">119. </w:t>
      </w:r>
      <w:r w:rsidR="0038536A" w:rsidRPr="00570832">
        <w:rPr>
          <w:rFonts w:cstheme="majorBidi" w:hAnsiTheme="majorBidi" w:asciiTheme="majorBidi"/>
        </w:rPr>
        <w:t xml:space="preserve">Stečajnog zakona (Narodne novine br. </w:t>
      </w:r>
      <w:r w:rsidR="003039D7" w:rsidRPr="00570832">
        <w:rPr>
          <w:rFonts w:cstheme="majorBidi" w:hAnsiTheme="majorBidi" w:asciiTheme="majorBidi"/>
        </w:rPr>
        <w:t>71/15</w:t>
      </w:r>
      <w:r w:rsidR="0038536A" w:rsidRPr="00570832">
        <w:rPr>
          <w:rFonts w:cstheme="majorBidi" w:hAnsiTheme="majorBidi" w:asciiTheme="majorBidi"/>
        </w:rPr>
        <w:t xml:space="preserve">), trebalo </w:t>
      </w:r>
      <w:r w:rsidR="003039D7" w:rsidRPr="00570832">
        <w:rPr>
          <w:rFonts w:cstheme="majorBidi" w:hAnsiTheme="majorBidi" w:asciiTheme="majorBidi"/>
        </w:rPr>
        <w:t>imenovati</w:t>
      </w:r>
      <w:r w:rsidR="0038536A" w:rsidRPr="00570832">
        <w:rPr>
          <w:rFonts w:cstheme="majorBidi" w:hAnsiTheme="majorBidi" w:asciiTheme="majorBidi"/>
        </w:rPr>
        <w:t xml:space="preserve"> privremenog stečajnog upravitelja koji će ispitati ima li stečajni dužnik imovine kojom bi se mogli pokriti troškovi postupka i dijelom vjerovnici.</w:t>
      </w:r>
    </w:p>
    <w:p w:rsidRDefault="003039D7" w:rsidP="002F2512" w:rsidR="0038536A" w:rsidRPr="00570832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Sukladno članku 84. st. 1. a u svezi čl. 119. st. 6. Stečajnog zakona izvršen je automatski izbor privremenog stečajnog upravitelja.</w:t>
      </w:r>
    </w:p>
    <w:p w:rsidRDefault="002F2512" w:rsidP="006A6847" w:rsidR="002F2512" w:rsidRPr="00570832">
      <w:pPr>
        <w:ind w:firstLine="708"/>
        <w:jc w:val="both"/>
        <w:rPr>
          <w:rFonts w:cstheme="majorBidi" w:hAnsiTheme="majorBidi" w:asciiTheme="majorBidi"/>
        </w:rPr>
      </w:pPr>
    </w:p>
    <w:p w:rsidRDefault="006A6847" w:rsidP="00966374" w:rsidR="002F2512" w:rsidRPr="00570832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lastRenderedPageBreak/>
        <w:t xml:space="preserve">Privremeni stečajni upravitelj dužan je svoje izvješće dostaviti sudu u roku od </w:t>
      </w:r>
      <w:r w:rsidR="002F2512" w:rsidRPr="00570832">
        <w:rPr>
          <w:rFonts w:cstheme="majorBidi" w:hAnsiTheme="majorBidi" w:asciiTheme="majorBidi"/>
        </w:rPr>
        <w:t>30</w:t>
      </w:r>
      <w:r w:rsidRPr="00570832">
        <w:rPr>
          <w:rFonts w:cstheme="majorBidi" w:hAnsiTheme="majorBidi" w:asciiTheme="majorBidi"/>
        </w:rPr>
        <w:t xml:space="preserve"> dana.</w:t>
      </w:r>
    </w:p>
    <w:p w:rsidRDefault="006A6847" w:rsidP="00B310F0" w:rsidR="006A6847" w:rsidRPr="00570832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 xml:space="preserve">Stoga je odlučeno kao u izreci. </w:t>
      </w:r>
    </w:p>
    <w:p w:rsidRDefault="008F3AD6" w:rsidP="008F3AD6" w:rsidR="008F3AD6" w:rsidRPr="00570832">
      <w:pPr>
        <w:rPr>
          <w:rFonts w:cstheme="majorBidi" w:hAnsiTheme="majorBidi" w:asciiTheme="majorBidi"/>
        </w:rPr>
      </w:pPr>
    </w:p>
    <w:p w:rsidRDefault="00570832" w:rsidP="00966374" w:rsidR="008F03DE" w:rsidRPr="00570832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</w:t>
      </w:r>
      <w:r w:rsidR="00966374">
        <w:rPr>
          <w:rFonts w:cstheme="majorBidi" w:hAnsiTheme="majorBidi" w:asciiTheme="majorBidi"/>
        </w:rPr>
        <w:t>1</w:t>
      </w:r>
      <w:r w:rsidR="002F2512" w:rsidRPr="00570832">
        <w:rPr>
          <w:rFonts w:cstheme="majorBidi" w:hAnsiTheme="majorBidi" w:asciiTheme="majorBidi"/>
        </w:rPr>
        <w:t xml:space="preserve">. </w:t>
      </w:r>
      <w:r w:rsidR="00966374">
        <w:rPr>
          <w:rFonts w:cstheme="majorBidi" w:hAnsiTheme="majorBidi" w:asciiTheme="majorBidi"/>
        </w:rPr>
        <w:t xml:space="preserve">ožujka </w:t>
      </w:r>
      <w:r w:rsidR="002F2512" w:rsidRPr="00570832">
        <w:rPr>
          <w:rFonts w:cstheme="majorBidi" w:hAnsiTheme="majorBidi" w:asciiTheme="majorBidi"/>
        </w:rPr>
        <w:t xml:space="preserve">2016. </w:t>
      </w:r>
    </w:p>
    <w:p w:rsidRDefault="00D47F3E" w:rsidP="00D47F3E" w:rsidR="00D47F3E">
      <w:pPr>
        <w:jc w:val="both"/>
        <w:rPr>
          <w:rFonts w:cstheme="majorBidi" w:hAnsiTheme="majorBidi" w:asciiTheme="majorBidi"/>
        </w:rPr>
      </w:pPr>
    </w:p>
    <w:p w:rsidRDefault="00966374" w:rsidP="00D47F3E" w:rsidR="00966374" w:rsidRPr="00570832">
      <w:pPr>
        <w:jc w:val="both"/>
        <w:rPr>
          <w:rFonts w:cstheme="majorBidi" w:hAnsiTheme="majorBidi" w:asciiTheme="majorBidi"/>
        </w:rPr>
      </w:pPr>
    </w:p>
    <w:p w:rsidRDefault="00D47F3E" w:rsidP="00966374" w:rsidR="00EB3FAB" w:rsidRPr="00570832">
      <w:pPr>
        <w:jc w:val="right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="002F2512" w:rsidRPr="00570832">
        <w:rPr>
          <w:rFonts w:cstheme="majorBidi" w:hAnsiTheme="majorBidi" w:asciiTheme="majorBidi"/>
        </w:rPr>
        <w:t>Sutkinja</w:t>
      </w:r>
    </w:p>
    <w:p w:rsidRDefault="00D47F3E" w:rsidP="00966374" w:rsidR="002F2512" w:rsidRPr="00570832">
      <w:pPr>
        <w:jc w:val="right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Pr="00570832">
        <w:rPr>
          <w:rFonts w:cstheme="majorBidi" w:hAnsiTheme="majorBidi" w:asciiTheme="majorBidi"/>
        </w:rPr>
        <w:tab/>
      </w:r>
      <w:r w:rsidR="002F2512" w:rsidRPr="00570832">
        <w:rPr>
          <w:rFonts w:cstheme="majorBidi" w:hAnsiTheme="majorBidi" w:asciiTheme="majorBidi"/>
        </w:rPr>
        <w:t>Ana Markač</w:t>
      </w:r>
    </w:p>
    <w:p w:rsidRDefault="00842CEB" w:rsidP="008F03DE" w:rsidR="00842CEB" w:rsidRPr="00570832">
      <w:pPr>
        <w:ind w:left="5664"/>
        <w:rPr>
          <w:rFonts w:cstheme="majorBidi" w:hAnsiTheme="majorBidi" w:asciiTheme="majorBidi"/>
        </w:rPr>
      </w:pPr>
    </w:p>
    <w:p w:rsidRDefault="008F3AD6" w:rsidP="008F03DE" w:rsidR="008F3AD6" w:rsidRPr="00570832">
      <w:pPr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 xml:space="preserve"> </w:t>
      </w:r>
    </w:p>
    <w:p w:rsidRDefault="003039D7" w:rsidP="008F03DE" w:rsidR="003039D7" w:rsidRPr="00570832">
      <w:pPr>
        <w:rPr>
          <w:rFonts w:cstheme="majorBidi" w:hAnsiTheme="majorBidi" w:asciiTheme="majorBidi"/>
        </w:rPr>
      </w:pPr>
    </w:p>
    <w:p w:rsidRDefault="008F3AD6" w:rsidP="008F03DE" w:rsidR="008F3AD6" w:rsidRPr="00570832">
      <w:pPr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POUKA O PRAVNOM LIJEKU</w:t>
      </w:r>
    </w:p>
    <w:p w:rsidRDefault="008F3AD6" w:rsidP="008F3AD6" w:rsidR="008F3AD6" w:rsidRPr="00570832">
      <w:pPr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Protiv ovog rješenja dopuštena je žalba u roku od 8 dana od dostave istog.</w:t>
      </w:r>
    </w:p>
    <w:p w:rsidRDefault="00966374" w:rsidP="008F3AD6" w:rsidR="00966374" w:rsidRPr="00570832">
      <w:pPr>
        <w:rPr>
          <w:rFonts w:cstheme="majorBidi" w:hAnsiTheme="majorBidi" w:asciiTheme="majorBidi"/>
        </w:rPr>
      </w:pPr>
    </w:p>
    <w:p w:rsidRDefault="00D47F3E" w:rsidP="008F3AD6" w:rsidR="00D47F3E" w:rsidRPr="00570832">
      <w:pPr>
        <w:rPr>
          <w:rFonts w:cstheme="majorBidi" w:hAnsiTheme="majorBidi" w:asciiTheme="majorBidi"/>
        </w:rPr>
      </w:pPr>
    </w:p>
    <w:p w:rsidRDefault="008F3AD6" w:rsidP="008F3AD6" w:rsidR="008F3AD6" w:rsidRPr="00570832">
      <w:pPr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 xml:space="preserve"> Dostaviti : </w:t>
      </w:r>
    </w:p>
    <w:p w:rsidRDefault="008F3AD6" w:rsidP="008F3AD6" w:rsidR="008F3AD6" w:rsidRPr="00570832">
      <w:pPr>
        <w:numPr>
          <w:ilvl w:val="0"/>
          <w:numId w:val="1"/>
        </w:numPr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Privremenom stečajnom upravitelju uz izjavu i potvrdu o imenovanju</w:t>
      </w:r>
    </w:p>
    <w:p w:rsidRDefault="003024D4" w:rsidP="00BB4F73" w:rsidR="00BB4F73" w:rsidRPr="00570832">
      <w:pPr>
        <w:numPr>
          <w:ilvl w:val="0"/>
          <w:numId w:val="1"/>
        </w:numPr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e-</w:t>
      </w:r>
      <w:r w:rsidR="008F3AD6" w:rsidRPr="00570832">
        <w:rPr>
          <w:rFonts w:cstheme="majorBidi" w:hAnsiTheme="majorBidi" w:asciiTheme="majorBidi"/>
        </w:rPr>
        <w:t>oglasna ploča</w:t>
      </w:r>
    </w:p>
    <w:p w:rsidRDefault="008F3AD6" w:rsidP="00BB4F73" w:rsidR="0013102B" w:rsidRPr="00570832">
      <w:pPr>
        <w:numPr>
          <w:ilvl w:val="0"/>
          <w:numId w:val="1"/>
        </w:numPr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 xml:space="preserve">u spis      </w:t>
      </w:r>
    </w:p>
    <w:p w:rsidRDefault="00842CEB" w:rsidP="00EF7C9A" w:rsidR="00842CEB" w:rsidRPr="00570832">
      <w:pPr>
        <w:jc w:val="center"/>
        <w:rPr>
          <w:rFonts w:cstheme="majorBidi" w:hAnsiTheme="majorBidi" w:asciiTheme="majorBidi"/>
        </w:rPr>
      </w:pPr>
    </w:p>
    <w:sectPr w:rsidSect="002F2512" w:rsidR="00842CEB" w:rsidRPr="00570832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966374" w:rsidP="00966374" w:rsidR="009C0FF2">
        <w:pPr>
          <w:pStyle w:val="Zaglavlje"/>
          <w:jc w:val="right"/>
        </w:pPr>
        <w:r>
          <w:t>2</w:t>
        </w:r>
        <w:r w:rsidR="002F2512">
          <w:t xml:space="preserve">               </w:t>
        </w:r>
        <w:r>
          <w:t xml:space="preserve">                        Poslovni broj: 2 St-29/16-14</w:t>
        </w:r>
      </w:p>
    </w:sdtContent>
  </w:sdt>
  <w:p w:rsidRDefault="009C0FF2" w:rsidR="009C0F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512" w:rsidP="002F2512" w:rsidR="002F2512">
    <w:pPr>
      <w:pStyle w:val="Zaglavlje"/>
      <w:jc w:val="right"/>
    </w:pPr>
    <w:r>
      <w:t>P</w:t>
    </w:r>
    <w:r w:rsidR="00570832">
      <w:t>oslovni broj: 2 St-29/16-14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21F2"/>
    <w:multiLevelType w:val="hybridMultilevel"/>
    <w:tmpl w:val="FC20DAD8"/>
    <w:lvl w:tplc="44445C14" w:ilvl="0">
      <w:start w:val="2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095B51"/>
    <w:multiLevelType w:val="hybridMultilevel"/>
    <w:tmpl w:val="EF681506"/>
    <w:lvl w:tplc="4BB4873E" w:ilvl="0">
      <w:start w:val="1"/>
      <w:numFmt w:val="decimal"/>
      <w:lvlText w:val="%1."/>
      <w:lvlJc w:val="left"/>
      <w:pPr>
        <w:ind w:hanging="87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2F2512"/>
    <w:rsid w:val="003024D4"/>
    <w:rsid w:val="003039D7"/>
    <w:rsid w:val="00323F63"/>
    <w:rsid w:val="00342BE6"/>
    <w:rsid w:val="00354F74"/>
    <w:rsid w:val="0038536A"/>
    <w:rsid w:val="003C6DA5"/>
    <w:rsid w:val="00453E80"/>
    <w:rsid w:val="00474A81"/>
    <w:rsid w:val="004B768C"/>
    <w:rsid w:val="004F1515"/>
    <w:rsid w:val="00515656"/>
    <w:rsid w:val="00570832"/>
    <w:rsid w:val="00665069"/>
    <w:rsid w:val="006A6847"/>
    <w:rsid w:val="007002A2"/>
    <w:rsid w:val="007042E6"/>
    <w:rsid w:val="0074396A"/>
    <w:rsid w:val="00775B04"/>
    <w:rsid w:val="0079653B"/>
    <w:rsid w:val="007B6657"/>
    <w:rsid w:val="007C75BF"/>
    <w:rsid w:val="007F26FC"/>
    <w:rsid w:val="007F2931"/>
    <w:rsid w:val="00842CEB"/>
    <w:rsid w:val="00881A15"/>
    <w:rsid w:val="008F03DE"/>
    <w:rsid w:val="008F3AD6"/>
    <w:rsid w:val="00966374"/>
    <w:rsid w:val="009B4456"/>
    <w:rsid w:val="009C0FF2"/>
    <w:rsid w:val="009F62F2"/>
    <w:rsid w:val="00A5292A"/>
    <w:rsid w:val="00B310F0"/>
    <w:rsid w:val="00BB4F73"/>
    <w:rsid w:val="00BE6E59"/>
    <w:rsid w:val="00C02FA1"/>
    <w:rsid w:val="00C85781"/>
    <w:rsid w:val="00C9120F"/>
    <w:rsid w:val="00CC6C2F"/>
    <w:rsid w:val="00D47F3E"/>
    <w:rsid w:val="00EB1A94"/>
    <w:rsid w:val="00EB3FAB"/>
    <w:rsid w:val="00E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2F2512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F251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2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9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931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931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931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2F2512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F251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2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9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931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931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931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 ZADAR j.d.o.o. za proizvodnju i ugradnju stakla</izvorni_sadrzaj>
    <derivirana_varijabla naziv="DomainObject.Predmet.ProtustrankaFormated_1">  STAKLO ZADAR j.d.o.o. za proizvodnju i ugradnju stakla</derivirana_varijabla>
  </DomainObject.Predmet.ProtustrankaFormated>
  <DomainObject.Predmet.ProtustrankaFormatedOIB>
    <izvorni_sadrzaj>  STAKLO ZADAR j.d.o.o. za proizvodnju i ugradnju stakla, OIB 80845800939</izvorni_sadrzaj>
    <derivirana_varijabla naziv="DomainObject.Predmet.ProtustrankaFormatedOIB_1">  STAKLO ZADAR j.d.o.o. za proizvodnju i ugradnju stakla, OIB 80845800939</derivirana_varijabla>
  </DomainObject.Predmet.ProtustrankaFormatedOIB>
  <DomainObject.Predmet.ProtustrankaFormatedWithAdress>
    <izvorni_sadrzaj> STAKLO ZADAR j.d.o.o. za proizvodnju i ugradnju stakla, Iška 4, 23000 Zadar</izvorni_sadrzaj>
    <derivirana_varijabla naziv="DomainObject.Predmet.ProtustrankaFormatedWithAdress_1"> STAKLO ZADAR j.d.o.o. za proizvodnju i ugradnju stakla, Iška 4, 23000 Zadar</derivirana_varijabla>
  </DomainObject.Predmet.ProtustrankaFormatedWithAdress>
  <DomainObject.Predmet.ProtustrankaFormatedWithAdressOIB>
    <izvorni_sadrzaj> STAKLO ZADAR j.d.o.o. za proizvodnju i ugradnju stakla, OIB 80845800939, Iška 4, 23000 Zadar</izvorni_sadrzaj>
    <derivirana_varijabla naziv="DomainObject.Predmet.ProtustrankaFormatedWithAdressOIB_1"> STAKLO ZADAR j.d.o.o. za proizvodnju i ugradnju stakla, OIB 80845800939, Iška 4, 23000 Zadar</derivirana_varijabla>
  </DomainObject.Predmet.ProtustrankaFormatedWithAdressOIB>
  <DomainObject.Predmet.ProtustrankaWithAdress>
    <izvorni_sadrzaj>STAKLO ZADAR j.d.o.o. za proizvodnju i ugradnju stakla Iška 4, 23000 Zadar</izvorni_sadrzaj>
    <derivirana_varijabla naziv="DomainObject.Predmet.ProtustrankaWithAdress_1">STAKLO ZADAR j.d.o.o. za proizvodnju i ugradnju stakla Iška 4, 23000 Zadar</derivirana_varijabla>
  </DomainObject.Predmet.ProtustrankaWithAdress>
  <DomainObject.Predmet.ProtustrankaWithAdressOIB>
    <izvorni_sadrzaj>STAKLO ZADAR j.d.o.o. za proizvodnju i ugradnju stakla, OIB 80845800939, Iška 4, 23000 Zadar</izvorni_sadrzaj>
    <derivirana_varijabla naziv="DomainObject.Predmet.ProtustrankaWithAdressOIB_1">STAKLO ZADAR j.d.o.o. za proizvodnju i ugradnju stakla, OIB 80845800939, Iška 4, 23000 Zadar</derivirana_varijabla>
  </DomainObject.Predmet.ProtustrankaWithAdressOIB>
  <DomainObject.Predmet.ProtustrankaNazivFormated>
    <izvorni_sadrzaj>STAKLO ZADAR j.d.o.o. za proizvodnju i ugradnju stakla</izvorni_sadrzaj>
    <derivirana_varijabla naziv="DomainObject.Predmet.ProtustrankaNazivFormated_1">STAKLO ZADAR j.d.o.o. za proizvodnju i ugradnju stakla</derivirana_varijabla>
  </DomainObject.Predmet.ProtustrankaNazivFormated>
  <DomainObject.Predmet.ProtustrankaNazivFormatedOIB>
    <izvorni_sadrzaj>STAKLO ZADAR j.d.o.o. za proizvodnju i ugradnju stakla, OIB 80845800939</izvorni_sadrzaj>
    <derivirana_varijabla naziv="DomainObject.Predmet.ProtustrankaNazivFormatedOIB_1">STAKLO ZADAR j.d.o.o. za proizvodnju i ugradnju stakla, OIB 80845800939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STAKLO ZADAR j.d.o.o. za proizvodnju i ugradnju stakla</item>
    </izvorni_sadrzaj>
    <derivirana_varijabla naziv="DomainObject.Predmet.ProtuStrankaListFormated_1">
      <item>STAKLO ZADAR j.d.o.o. za proizvodnju i ugradnju stakla</item>
    </derivirana_varijabla>
  </DomainObject.Predmet.ProtuStrankaListFormated>
  <DomainObject.Predmet.ProtuStrankaListFormatedOIB>
    <izvorni_sadrzaj>
      <item>STAKLO ZADAR j.d.o.o. za proizvodnju i ugradnju stakla, OIB 80845800939</item>
    </izvorni_sadrzaj>
    <derivirana_varijabla naziv="DomainObject.Predmet.ProtuStrankaListFormatedOIB_1">
      <item>STAKLO ZADAR j.d.o.o. za proizvodnju i ugradnju stakla, OIB 80845800939</item>
    </derivirana_varijabla>
  </DomainObject.Predmet.ProtuStrankaListFormatedOIB>
  <DomainObject.Predmet.ProtuStrankaListFormatedWithAdress>
    <izvorni_sadrzaj>
      <item>STAKLO ZADAR j.d.o.o. za proizvodnju i ugradnju stakla, Iška 4, 23000 Zadar</item>
    </izvorni_sadrzaj>
    <derivirana_varijabla naziv="DomainObject.Predmet.ProtuStrankaListFormatedWithAdress_1">
      <item>STAKLO ZADAR j.d.o.o. za proizvodnju i ugradnju stakla, Iška 4, 23000 Zadar</item>
    </derivirana_varijabla>
  </DomainObject.Predmet.ProtuStrankaListFormatedWithAdress>
  <DomainObject.Predmet.ProtuStrankaListFormatedWithAdressOIB>
    <izvorni_sadrzaj>
      <item>STAKLO ZADAR j.d.o.o. za proizvodnju i ugradnju stakla, OIB 80845800939, Iška 4, 23000 Zadar</item>
    </izvorni_sadrzaj>
    <derivirana_varijabla naziv="DomainObject.Predmet.ProtuStrankaListFormatedWithAdressOIB_1">
      <item>STAKLO ZADAR j.d.o.o. za proizvodnju i ugradnju stakla, OIB 80845800939, Iška 4, 23000 Zadar</item>
    </derivirana_varijabla>
  </DomainObject.Predmet.ProtuStrankaListFormatedWithAdressOIB>
  <DomainObject.Predmet.ProtuStrankaListNazivFormated>
    <izvorni_sadrzaj>
      <item>STAKLO ZADAR j.d.o.o. za proizvodnju i ugradnju stakla</item>
    </izvorni_sadrzaj>
    <derivirana_varijabla naziv="DomainObject.Predmet.ProtuStrankaListNazivFormated_1">
      <item>STAKLO ZADAR j.d.o.o. za proizvodnju i ugradnju stakla</item>
    </derivirana_varijabla>
  </DomainObject.Predmet.ProtuStrankaListNazivFormated>
  <DomainObject.Predmet.ProtuStrankaListNazivFormatedOIB>
    <izvorni_sadrzaj>
      <item>STAKLO ZADAR j.d.o.o. za proizvodnju i ugradnju stakla, OIB 80845800939</item>
    </izvorni_sadrzaj>
    <derivirana_varijabla naziv="DomainObject.Predmet.ProtuStrankaListNazivFormatedOIB_1">
      <item>STAKLO ZADAR j.d.o.o. za proizvodnju i ugradnju stakla, OIB 80845800939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STAKLO ZADAR j.d.o.o. za proizvodnju i ugradnju stakla</izvorni_sadrzaj>
    <derivirana_varijabla naziv="DomainObject.Predmet.ProtustrankaIDrugi_1">STAKLO ZADAR j.d.o.o. za proizvodnju i ugradnju stakla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STAKLO ZADAR j.d.o.o. za proizvodnju i ugradnju stakla, OIB 80845800939, Iška 4, 23000 Zadar</izvorni_sadrzaj>
    <derivirana_varijabla naziv="DomainObject.Predmet.ProtustrankaIDrugiAdressOIB_1">STAKLO ZADAR j.d.o.o. za proizvodnju i ugradnju stakla, OIB 80845800939, Iška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STAKLO ZADAR j.d.o.o. za proizvodnju i ugradnju stakla</item>
    </izvorni_sadrzaj>
    <derivirana_varijabla naziv="DomainObject.Predmet.SudioniciListNaziv_1">
      <item>FINA</item>
      <item>STAKLO ZADAR j.d.o.o. za proizvodnju i ugradnju stakla</item>
    </derivirana_varijabla>
  </DomainObject.Predmet.SudioniciListNaziv>
  <DomainObject.Predmet.SudioniciListAdressOIB>
    <izvorni_sadrzaj>
      <item>FINA, OIB 85821130368</item>
      <item>STAKLO ZADAR j.d.o.o. za proizvodnju i ugradnju stakla, OIB 80845800939, Iška 4,23000 Zadar</item>
    </izvorni_sadrzaj>
    <derivirana_varijabla naziv="DomainObject.Predmet.SudioniciListAdressOIB_1">
      <item>FINA, OIB 85821130368</item>
      <item>STAKLO ZADAR j.d.o.o. za proizvodnju i ugradnju stakla, OIB 80845800939, Iška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80845800939</item>
    </izvorni_sadrzaj>
    <derivirana_varijabla naziv="DomainObject.Predmet.SudioniciListNazivOIB_1">
      <item>, OIB 85821130368</item>
      <item>, OIB 80845800939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6F319-48BD-4C6D-AA6A-AE7ACEA3A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2195</properties:Characters>
  <properties:Lines>69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2016-02-29T13:01:00Z</dcterms:created>
  <dc:creator>Ardena Bajlo</dc:creator>
  <cp:lastModifiedBy>Merlina Klišmanić</cp:lastModifiedBy>
  <cp:lastPrinted>2016-03-01T11:54:00Z</cp:lastPrinted>
  <dcterms:modified xmlns:xsi="http://www.w3.org/2001/XMLSchema-instance" xsi:type="dcterms:W3CDTF">2016-03-01T12:16:00Z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