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b57ecf5" w14:paraId="b57ecf5"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E4540">
        <w:rPr>
          <w:rFonts w:hAnsi="Times New Roman" w:ascii="Times New Roman"/>
          <w:sz w:val="24"/>
        </w:rPr>
        <w:t>3356/16</w:t>
      </w:r>
      <w:r w:rsidR="00261A4F">
        <w:rPr>
          <w:rFonts w:hAnsi="Times New Roman" w:ascii="Times New Roman"/>
          <w:sz w:val="24"/>
        </w:rPr>
        <w:t>-79</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cu Mihaelu Kovačiću, u stečajnom postupku nad dužnikom</w:t>
      </w:r>
      <w:r w:rsidR="005E4540">
        <w:rPr>
          <w:rFonts w:hAnsi="Times New Roman" w:ascii="Times New Roman"/>
          <w:sz w:val="24"/>
        </w:rPr>
        <w:t xml:space="preserve"> VEGRAD-ZAGREB d.o.o. u stečaju, Zagreb, Republike Austrije</w:t>
      </w:r>
      <w:r w:rsidR="008F4C02">
        <w:rPr>
          <w:rFonts w:hAnsi="Times New Roman" w:ascii="Times New Roman"/>
          <w:sz w:val="24"/>
        </w:rPr>
        <w:t xml:space="preserve"> </w:t>
      </w:r>
      <w:r w:rsidR="005E4540">
        <w:rPr>
          <w:rFonts w:hAnsi="Times New Roman" w:ascii="Times New Roman"/>
          <w:sz w:val="24"/>
        </w:rPr>
        <w:t xml:space="preserve">9, OIB: 74652593485, </w:t>
      </w:r>
      <w:r w:rsidR="008267E9">
        <w:rPr>
          <w:rFonts w:hAnsi="Times New Roman" w:ascii="Times New Roman"/>
          <w:sz w:val="24"/>
        </w:rPr>
        <w:t>30. listopada</w:t>
      </w:r>
      <w:r w:rsidR="00AC701E">
        <w:rPr>
          <w:rFonts w:hAnsi="Times New Roman" w:ascii="Times New Roman"/>
          <w:sz w:val="24"/>
        </w:rPr>
        <w:t xml:space="preserve"> 2018.</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C00867" w:rsidR="005E4540" w:rsidRPr="008F4C02">
      <w:pPr>
        <w:numPr>
          <w:ilvl w:val="0"/>
          <w:numId w:val="6"/>
        </w:numPr>
        <w:rPr>
          <w:rFonts w:cs="Tahoma" w:hAnsi="Times New Roman" w:ascii="Times New Roman"/>
          <w:sz w:val="24"/>
        </w:rPr>
      </w:pPr>
      <w:r w:rsidRPr="008F4C02">
        <w:rPr>
          <w:rFonts w:cs="Tahoma" w:hAnsi="Times New Roman" w:ascii="Times New Roman"/>
          <w:sz w:val="24"/>
        </w:rPr>
        <w:t xml:space="preserve">Određuje se </w:t>
      </w:r>
      <w:r w:rsidR="008267E9">
        <w:rPr>
          <w:rFonts w:cs="Tahoma" w:hAnsi="Times New Roman" w:ascii="Times New Roman"/>
          <w:b/>
          <w:sz w:val="24"/>
        </w:rPr>
        <w:t>4</w:t>
      </w:r>
      <w:r w:rsidRPr="008F4C02">
        <w:rPr>
          <w:rFonts w:cs="Tahoma" w:hAnsi="Times New Roman" w:ascii="Times New Roman"/>
          <w:b/>
          <w:sz w:val="24"/>
        </w:rPr>
        <w:t>. javna dražba</w:t>
      </w:r>
      <w:r w:rsidRPr="008F4C02">
        <w:rPr>
          <w:rFonts w:cs="Tahoma" w:hAnsi="Times New Roman" w:ascii="Times New Roman"/>
          <w:sz w:val="24"/>
        </w:rPr>
        <w:t xml:space="preserve"> radi prodaje nekretnin</w:t>
      </w:r>
      <w:r w:rsidR="005E4540" w:rsidRPr="008F4C02">
        <w:rPr>
          <w:rFonts w:cs="Tahoma" w:hAnsi="Times New Roman" w:ascii="Times New Roman"/>
          <w:sz w:val="24"/>
        </w:rPr>
        <w:t>a</w:t>
      </w:r>
      <w:r w:rsidRPr="008F4C02">
        <w:rPr>
          <w:rFonts w:cs="Tahoma" w:hAnsi="Times New Roman" w:ascii="Times New Roman"/>
          <w:sz w:val="24"/>
        </w:rPr>
        <w:t xml:space="preserve"> stečajnog dužnika</w:t>
      </w:r>
      <w:r w:rsidR="005E4540" w:rsidRPr="008F4C02">
        <w:rPr>
          <w:rFonts w:cs="Tahoma" w:hAnsi="Times New Roman" w:ascii="Times New Roman"/>
          <w:sz w:val="24"/>
        </w:rPr>
        <w:t xml:space="preserve"> </w:t>
      </w:r>
      <w:r w:rsidR="0052511F" w:rsidRPr="008F4C02">
        <w:rPr>
          <w:rFonts w:cs="Tahoma" w:hAnsi="Times New Roman" w:ascii="Times New Roman"/>
          <w:sz w:val="24"/>
        </w:rPr>
        <w:t>upisan</w:t>
      </w:r>
      <w:r w:rsidR="005E4540" w:rsidRPr="008F4C02">
        <w:rPr>
          <w:rFonts w:cs="Tahoma" w:hAnsi="Times New Roman" w:ascii="Times New Roman"/>
          <w:sz w:val="24"/>
        </w:rPr>
        <w:t>ih</w:t>
      </w:r>
      <w:r w:rsidR="0052511F" w:rsidRPr="008F4C02">
        <w:rPr>
          <w:rFonts w:cs="Tahoma" w:hAnsi="Times New Roman" w:ascii="Times New Roman"/>
          <w:sz w:val="24"/>
        </w:rPr>
        <w:t xml:space="preserve"> u</w:t>
      </w:r>
      <w:r w:rsidR="008F4C02" w:rsidRPr="008F4C02">
        <w:rPr>
          <w:rFonts w:cs="Tahoma" w:hAnsi="Times New Roman" w:ascii="Times New Roman"/>
          <w:sz w:val="24"/>
        </w:rPr>
        <w:t xml:space="preserve"> </w:t>
      </w:r>
      <w:r w:rsidR="005E4540" w:rsidRPr="008F4C02">
        <w:rPr>
          <w:rFonts w:cs="Tahoma" w:hAnsi="Times New Roman" w:ascii="Times New Roman"/>
          <w:sz w:val="24"/>
        </w:rPr>
        <w:t xml:space="preserve"> k.o. </w:t>
      </w:r>
      <w:r w:rsidR="008F4C02" w:rsidRPr="008F4C02">
        <w:rPr>
          <w:rFonts w:cs="Tahoma" w:hAnsi="Times New Roman" w:ascii="Times New Roman"/>
          <w:sz w:val="24"/>
        </w:rPr>
        <w:t xml:space="preserve">6756 </w:t>
      </w:r>
      <w:r w:rsidR="005E4540" w:rsidRPr="008F4C02">
        <w:rPr>
          <w:rFonts w:cs="Tahoma" w:hAnsi="Times New Roman" w:ascii="Times New Roman"/>
          <w:sz w:val="24"/>
        </w:rPr>
        <w:t>Vrapče Novo, zk. ul. 6756</w:t>
      </w:r>
      <w:r w:rsidR="008F4C02" w:rsidRPr="008F4C02">
        <w:rPr>
          <w:rFonts w:cs="Tahoma" w:hAnsi="Times New Roman" w:ascii="Times New Roman"/>
          <w:sz w:val="24"/>
        </w:rPr>
        <w:t xml:space="preserve">, </w:t>
      </w:r>
      <w:r w:rsidR="005E4540" w:rsidRPr="008F4C02">
        <w:rPr>
          <w:rFonts w:cs="Tahoma" w:hAnsi="Times New Roman" w:ascii="Times New Roman"/>
          <w:sz w:val="24"/>
        </w:rPr>
        <w:t>čkbr. 5658/1 –</w:t>
      </w:r>
      <w:r w:rsidR="008F4C02" w:rsidRPr="008F4C02">
        <w:rPr>
          <w:rFonts w:cs="Tahoma" w:hAnsi="Times New Roman" w:ascii="Times New Roman"/>
          <w:sz w:val="24"/>
        </w:rPr>
        <w:t xml:space="preserve"> P</w:t>
      </w:r>
      <w:r w:rsidR="005E4540" w:rsidRPr="008F4C02">
        <w:rPr>
          <w:rFonts w:cs="Tahoma" w:hAnsi="Times New Roman" w:ascii="Times New Roman"/>
          <w:sz w:val="24"/>
        </w:rPr>
        <w:t>OSLOVNA ZGRADA I ZGRADA U PREČKOM od 3124 m2</w:t>
      </w:r>
      <w:r w:rsidR="008F4C02" w:rsidRPr="008F4C02">
        <w:rPr>
          <w:rFonts w:cs="Tahoma" w:hAnsi="Times New Roman" w:ascii="Times New Roman"/>
          <w:sz w:val="24"/>
        </w:rPr>
        <w:t xml:space="preserve"> i </w:t>
      </w:r>
      <w:r w:rsidR="005E4540" w:rsidRPr="008F4C02">
        <w:rPr>
          <w:rFonts w:cs="Tahoma" w:hAnsi="Times New Roman" w:ascii="Times New Roman"/>
          <w:sz w:val="24"/>
        </w:rPr>
        <w:t>DVORIŠTE od 1602 m2</w:t>
      </w:r>
      <w:r w:rsidR="008F4C02" w:rsidRPr="008F4C02">
        <w:rPr>
          <w:rFonts w:cs="Tahoma" w:hAnsi="Times New Roman" w:ascii="Times New Roman"/>
          <w:sz w:val="24"/>
        </w:rPr>
        <w:t>, povezano s vlasništvo posebnog dijela:</w:t>
      </w:r>
    </w:p>
    <w:p w:rsidRDefault="005E4540" w:rsidP="00C00867" w:rsidR="005E4540">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sidR="008F4C02">
        <w:rPr>
          <w:rFonts w:cs="Tahoma" w:hAnsi="Times New Roman" w:ascii="Times New Roman"/>
          <w:sz w:val="24"/>
        </w:rPr>
        <w:t xml:space="preserve">1.) </w:t>
      </w:r>
      <w:r>
        <w:rPr>
          <w:rFonts w:cs="Tahoma" w:hAnsi="Times New Roman" w:ascii="Times New Roman"/>
          <w:sz w:val="24"/>
        </w:rPr>
        <w:t xml:space="preserve">78. Suvlasnički dio: 5/8670 ETAŽNO VLASNIŠTVO (E-78) – 1. Sanitarni </w:t>
      </w:r>
    </w:p>
    <w:p w:rsidRDefault="005E4540" w:rsidP="00C00867" w:rsidR="005E4540">
      <w:pPr>
        <w:ind w:left="567"/>
        <w:rPr>
          <w:rFonts w:cs="Tahoma" w:hAnsi="Times New Roman" w:ascii="Times New Roman"/>
          <w:sz w:val="24"/>
        </w:rPr>
      </w:pPr>
      <w:r>
        <w:rPr>
          <w:rFonts w:cs="Tahoma" w:hAnsi="Times New Roman" w:ascii="Times New Roman"/>
          <w:sz w:val="24"/>
        </w:rPr>
        <w:t xml:space="preserve">             čvor br. 1. u etaži III. (trećeg) kata korisne površine 5,00 m2</w:t>
      </w:r>
    </w:p>
    <w:p w:rsidRDefault="00AC701E" w:rsidP="00C00867" w:rsidR="00AC701E">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p>
    <w:p w:rsidRDefault="008F4C02" w:rsidP="008F4C02" w:rsidR="008F4C02">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t>2.) 57. Suvlasnički dio: 47/8670 ETAŽNO VLASNIŠTVO (E-57) – 1. lokal br. 139 u etaži II. (drugog) kata korisne površine 46,43 m2</w:t>
      </w:r>
      <w:r w:rsidR="00AC701E">
        <w:rPr>
          <w:rFonts w:cs="Tahoma" w:hAnsi="Times New Roman" w:ascii="Times New Roman"/>
          <w:sz w:val="24"/>
        </w:rPr>
        <w:t>.</w:t>
      </w:r>
    </w:p>
    <w:p w:rsidRDefault="00AC701E" w:rsidP="00972F99" w:rsidR="00AC701E" w:rsidRPr="00AC701E">
      <w:pPr>
        <w:rPr>
          <w:rFonts w:cs="Tahoma" w:hAnsi="Times New Roman" w:ascii="Times New Roman"/>
          <w:b/>
          <w:sz w:val="24"/>
        </w:rPr>
      </w:pPr>
    </w:p>
    <w:p w:rsidRDefault="00DE74E8" w:rsidP="00310AAD" w:rsidR="008F4C02" w:rsidRPr="00AC701E">
      <w:pPr>
        <w:numPr>
          <w:ilvl w:val="0"/>
          <w:numId w:val="6"/>
        </w:numPr>
        <w:rPr>
          <w:rFonts w:cs="Tahoma" w:hAnsi="Times New Roman" w:ascii="Times New Roman"/>
          <w:sz w:val="24"/>
        </w:rPr>
      </w:pPr>
      <w:r>
        <w:rPr>
          <w:rFonts w:cs="Tahoma" w:hAnsi="Times New Roman" w:ascii="Times New Roman"/>
          <w:sz w:val="24"/>
        </w:rPr>
        <w:t xml:space="preserve">Nekretnine </w:t>
      </w:r>
      <w:r w:rsidR="00972F99">
        <w:rPr>
          <w:rFonts w:cs="Tahoma" w:hAnsi="Times New Roman" w:ascii="Times New Roman"/>
          <w:sz w:val="24"/>
        </w:rPr>
        <w:t xml:space="preserve">se </w:t>
      </w:r>
      <w:r>
        <w:rPr>
          <w:rFonts w:cs="Tahoma" w:hAnsi="Times New Roman" w:ascii="Times New Roman"/>
          <w:sz w:val="24"/>
        </w:rPr>
        <w:t xml:space="preserve">prodaju </w:t>
      </w:r>
      <w:r w:rsidR="002236BD">
        <w:rPr>
          <w:rFonts w:cs="Tahoma" w:hAnsi="Times New Roman" w:ascii="Times New Roman"/>
          <w:sz w:val="24"/>
        </w:rPr>
        <w:t xml:space="preserve">zajednički, </w:t>
      </w:r>
      <w:r>
        <w:rPr>
          <w:rFonts w:cs="Tahoma" w:hAnsi="Times New Roman" w:ascii="Times New Roman"/>
          <w:sz w:val="24"/>
        </w:rPr>
        <w:t>kao jedna cjelina</w:t>
      </w:r>
      <w:r w:rsidR="007F2579">
        <w:rPr>
          <w:rFonts w:cs="Tahoma" w:hAnsi="Times New Roman" w:ascii="Times New Roman"/>
          <w:sz w:val="24"/>
        </w:rPr>
        <w:t>. N</w:t>
      </w:r>
      <w:r>
        <w:rPr>
          <w:rFonts w:cs="Tahoma" w:hAnsi="Times New Roman" w:ascii="Times New Roman"/>
          <w:sz w:val="24"/>
        </w:rPr>
        <w:t xml:space="preserve">a ovom ročištu za dražbu </w:t>
      </w:r>
      <w:r w:rsidR="007F2579">
        <w:rPr>
          <w:rFonts w:cs="Tahoma" w:hAnsi="Times New Roman" w:ascii="Times New Roman"/>
          <w:sz w:val="24"/>
        </w:rPr>
        <w:t xml:space="preserve">nekretnine se </w:t>
      </w:r>
      <w:r>
        <w:rPr>
          <w:rFonts w:cs="Tahoma" w:hAnsi="Times New Roman" w:ascii="Times New Roman"/>
          <w:sz w:val="24"/>
        </w:rPr>
        <w:t xml:space="preserve">ne mogu prodati </w:t>
      </w:r>
      <w:r w:rsidR="00D82438">
        <w:rPr>
          <w:rFonts w:cs="Tahoma" w:hAnsi="Times New Roman" w:ascii="Times New Roman"/>
          <w:sz w:val="24"/>
        </w:rPr>
        <w:t xml:space="preserve">za cijenu nižu od </w:t>
      </w:r>
      <w:r w:rsidR="008267E9">
        <w:rPr>
          <w:rFonts w:cs="Tahoma" w:hAnsi="Times New Roman" w:ascii="Times New Roman"/>
          <w:b/>
          <w:sz w:val="24"/>
        </w:rPr>
        <w:t>200</w:t>
      </w:r>
      <w:r w:rsidR="007577D3">
        <w:rPr>
          <w:rFonts w:cs="Tahoma" w:hAnsi="Times New Roman" w:ascii="Times New Roman"/>
          <w:b/>
          <w:sz w:val="24"/>
        </w:rPr>
        <w:t>.000,00 kuna.</w:t>
      </w:r>
      <w:r w:rsidR="007577D3">
        <w:rPr>
          <w:rFonts w:cs="Tahoma" w:hAnsi="Times New Roman" w:ascii="Times New Roman"/>
          <w:sz w:val="24"/>
        </w:rPr>
        <w:t xml:space="preserve"> </w:t>
      </w:r>
      <w:r w:rsidR="00AC701E" w:rsidRPr="00AC701E">
        <w:rPr>
          <w:rFonts w:cs="Tahoma" w:hAnsi="Times New Roman" w:ascii="Times New Roman"/>
          <w:sz w:val="24"/>
        </w:rPr>
        <w:t>U cijenu je u</w:t>
      </w:r>
      <w:r w:rsidR="00ED71B5" w:rsidRPr="00AC701E">
        <w:rPr>
          <w:rFonts w:cs="Tahoma" w:hAnsi="Times New Roman" w:ascii="Times New Roman"/>
          <w:sz w:val="24"/>
        </w:rPr>
        <w:t>ključen i pripadni PDV.</w:t>
      </w:r>
    </w:p>
    <w:p w:rsidRDefault="00ED71B5" w:rsidP="00ED71B5" w:rsidR="00ED71B5" w:rsidRPr="00ED71B5">
      <w:pPr>
        <w:ind w:left="567"/>
        <w:rPr>
          <w:rFonts w:cs="Tahoma" w:hAnsi="Times New Roman" w:ascii="Times New Roman"/>
          <w:sz w:val="24"/>
        </w:rPr>
      </w:pPr>
    </w:p>
    <w:p w:rsidRDefault="002236BD" w:rsidP="00310AAD" w:rsidR="00310AAD" w:rsidRPr="00AA0757">
      <w:pPr>
        <w:numPr>
          <w:ilvl w:val="0"/>
          <w:numId w:val="6"/>
        </w:numPr>
        <w:rPr>
          <w:rFonts w:cs="Tahoma" w:hAnsi="Times New Roman" w:ascii="Times New Roman"/>
          <w:sz w:val="24"/>
        </w:rPr>
      </w:pPr>
      <w:r>
        <w:rPr>
          <w:rFonts w:cs="Tahoma" w:hAnsi="Times New Roman" w:ascii="Times New Roman"/>
          <w:sz w:val="24"/>
        </w:rPr>
        <w:t>R</w:t>
      </w:r>
      <w:r w:rsidR="00761F59" w:rsidRPr="00761F59">
        <w:rPr>
          <w:rFonts w:cs="Tahoma" w:hAnsi="Times New Roman" w:ascii="Times New Roman"/>
          <w:sz w:val="24"/>
        </w:rPr>
        <w:t xml:space="preserve">očište za usmenu javnu dražbu zakazuje </w:t>
      </w:r>
      <w:r>
        <w:rPr>
          <w:rFonts w:cs="Tahoma" w:hAnsi="Times New Roman" w:ascii="Times New Roman"/>
          <w:sz w:val="24"/>
        </w:rPr>
        <w:t xml:space="preserve">se </w:t>
      </w:r>
      <w:r w:rsidR="00761F59" w:rsidRPr="00761F59">
        <w:rPr>
          <w:rFonts w:cs="Tahoma" w:hAnsi="Times New Roman" w:ascii="Times New Roman"/>
          <w:sz w:val="24"/>
        </w:rPr>
        <w:t xml:space="preserve">za dan:   </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D01FDB"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5</w:t>
      </w:r>
      <w:r w:rsidR="000E34E1">
        <w:rPr>
          <w:rFonts w:cs="Tahoma" w:hAnsi="Times New Roman" w:ascii="Times New Roman"/>
          <w:b/>
          <w:sz w:val="24"/>
          <w:u w:val="single"/>
        </w:rPr>
        <w:t xml:space="preserve">. </w:t>
      </w:r>
      <w:r>
        <w:rPr>
          <w:rFonts w:cs="Tahoma" w:hAnsi="Times New Roman" w:ascii="Times New Roman"/>
          <w:b/>
          <w:sz w:val="24"/>
          <w:u w:val="single"/>
        </w:rPr>
        <w:t>prosinca</w:t>
      </w:r>
      <w:r w:rsidR="00ED71B5">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ED71B5">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0E34E1">
        <w:rPr>
          <w:rFonts w:cs="Tahoma" w:hAnsi="Times New Roman" w:ascii="Times New Roman"/>
          <w:b/>
          <w:sz w:val="24"/>
          <w:u w:val="single"/>
        </w:rPr>
        <w:t>10,</w:t>
      </w:r>
      <w:r>
        <w:rPr>
          <w:rFonts w:cs="Tahoma" w:hAnsi="Times New Roman" w:ascii="Times New Roman"/>
          <w:b/>
          <w:sz w:val="24"/>
          <w:u w:val="single"/>
        </w:rPr>
        <w:t>4</w:t>
      </w:r>
      <w:r w:rsidR="000E34E1">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A11841">
        <w:rPr>
          <w:rFonts w:cs="Tahoma" w:hAnsi="Times New Roman" w:ascii="Times New Roman"/>
          <w:sz w:val="24"/>
        </w:rPr>
        <w:t>100</w:t>
      </w:r>
      <w:r w:rsidR="0052511F">
        <w:rPr>
          <w:rFonts w:cs="Tahoma" w:hAnsi="Times New Roman" w:ascii="Times New Roman"/>
          <w:sz w:val="24"/>
        </w:rPr>
        <w:t xml:space="preserve"> (</w:t>
      </w:r>
      <w:r w:rsidR="00D82438">
        <w:rPr>
          <w:rFonts w:cs="Tahoma" w:hAnsi="Times New Roman" w:ascii="Times New Roman"/>
          <w:sz w:val="24"/>
        </w:rPr>
        <w:t>V</w:t>
      </w:r>
      <w:r w:rsidR="00A11841">
        <w:rPr>
          <w:rFonts w:cs="Tahoma" w:hAnsi="Times New Roman" w:ascii="Times New Roman"/>
          <w:sz w:val="24"/>
        </w:rPr>
        <w:t>elika</w:t>
      </w:r>
      <w:r w:rsidR="0052511F">
        <w:rPr>
          <w:rFonts w:cs="Tahoma" w:hAnsi="Times New Roman" w:ascii="Times New Roman"/>
          <w:sz w:val="24"/>
        </w:rPr>
        <w:t xml:space="preserve"> dvorana)</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A11841">
        <w:rPr>
          <w:rFonts w:cs="Tahoma" w:hAnsi="Times New Roman" w:ascii="Times New Roman"/>
          <w:sz w:val="24"/>
        </w:rPr>
        <w:t xml:space="preserve">20.000,00 kuna. </w:t>
      </w:r>
      <w:r w:rsidRPr="00AA0757">
        <w:rPr>
          <w:rFonts w:cs="Tahoma" w:hAnsi="Times New Roman" w:ascii="Times New Roman"/>
          <w:sz w:val="24"/>
        </w:rPr>
        <w:t xml:space="preserve">Jamčevina se uplaćuje na </w:t>
      </w:r>
      <w:r w:rsidR="0052511F">
        <w:rPr>
          <w:rFonts w:cs="Tahoma" w:hAnsi="Times New Roman" w:ascii="Times New Roman"/>
          <w:sz w:val="24"/>
        </w:rPr>
        <w:t xml:space="preserve">depozitni </w:t>
      </w:r>
      <w:r w:rsidRPr="00AA0757">
        <w:rPr>
          <w:rFonts w:cs="Tahoma" w:hAnsi="Times New Roman" w:ascii="Times New Roman"/>
          <w:sz w:val="24"/>
        </w:rPr>
        <w:t xml:space="preserve">račun </w:t>
      </w:r>
      <w:r w:rsidR="0052511F">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ED71B5">
        <w:rPr>
          <w:rFonts w:cs="Tahoma" w:hAnsi="Times New Roman" w:ascii="Times New Roman"/>
          <w:sz w:val="24"/>
        </w:rPr>
        <w:t xml:space="preserve"> 3356-16</w:t>
      </w:r>
      <w:r w:rsidR="0052511F">
        <w:rPr>
          <w:rFonts w:cs="Tahoma" w:hAnsi="Times New Roman" w:ascii="Times New Roman"/>
          <w:sz w:val="24"/>
        </w:rPr>
        <w:t>,</w:t>
      </w:r>
      <w:r w:rsidRPr="00AA0757">
        <w:rPr>
          <w:rFonts w:cs="Tahoma" w:hAnsi="Times New Roman" w:ascii="Times New Roman"/>
          <w:sz w:val="24"/>
        </w:rPr>
        <w:t xml:space="preserve"> </w:t>
      </w:r>
      <w:r w:rsidR="00C00867">
        <w:rPr>
          <w:rFonts w:cs="Tahoma" w:hAnsi="Times New Roman" w:ascii="Times New Roman"/>
          <w:sz w:val="24"/>
        </w:rPr>
        <w:t>opis plaćanja:</w:t>
      </w:r>
      <w:r w:rsidRPr="00AA0757">
        <w:rPr>
          <w:rFonts w:cs="Tahoma" w:hAnsi="Times New Roman" w:ascii="Times New Roman"/>
          <w:sz w:val="24"/>
        </w:rPr>
        <w:t xml:space="preserve"> "Jamčevina za dražbu</w:t>
      </w:r>
      <w:r w:rsidR="0052511F">
        <w:rPr>
          <w:rFonts w:cs="Tahoma" w:hAnsi="Times New Roman" w:ascii="Times New Roman"/>
          <w:sz w:val="24"/>
        </w:rPr>
        <w:t xml:space="preserve"> St-</w:t>
      </w:r>
      <w:r w:rsidR="00ED71B5">
        <w:rPr>
          <w:rFonts w:cs="Tahoma" w:hAnsi="Times New Roman" w:ascii="Times New Roman"/>
          <w:sz w:val="24"/>
        </w:rPr>
        <w:t>3356/16</w:t>
      </w:r>
      <w:r w:rsidR="00C00867">
        <w:rPr>
          <w:rFonts w:cs="Tahoma" w:hAnsi="Times New Roman" w:ascii="Times New Roman"/>
          <w:sz w:val="24"/>
        </w:rPr>
        <w:t xml:space="preserve"> </w:t>
      </w:r>
      <w:r w:rsidRPr="00AA0757">
        <w:rPr>
          <w:rFonts w:cs="Tahoma" w:hAnsi="Times New Roman" w:ascii="Times New Roman"/>
          <w:sz w:val="24"/>
        </w:rPr>
        <w:t xml:space="preserve">". Dokaz o uplati svaki kupac dužan je predočiti </w:t>
      </w:r>
      <w:r w:rsidR="0052511F">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w:t>
      </w:r>
      <w:r w:rsidR="00ED71B5">
        <w:rPr>
          <w:rFonts w:cs="Tahoma" w:hAnsi="Times New Roman" w:ascii="Times New Roman"/>
          <w:sz w:val="24"/>
        </w:rPr>
        <w:t xml:space="preserve">pravomoćnosti rješenja o dosudi. </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w:t>
      </w:r>
      <w:r w:rsidR="00F264CB">
        <w:rPr>
          <w:rFonts w:cs="Tahoma" w:hAnsi="Times New Roman" w:ascii="Times New Roman"/>
          <w:noProof/>
          <w:sz w:val="24"/>
        </w:rPr>
        <w:t xml:space="preserve">paušalne odnosno </w:t>
      </w:r>
      <w:r w:rsidRPr="005F5908">
        <w:rPr>
          <w:rFonts w:cs="Tahoma" w:hAnsi="Times New Roman" w:ascii="Times New Roman"/>
          <w:noProof/>
          <w:sz w:val="24"/>
        </w:rPr>
        <w:t>stvarne troškove koji terete prodanu nekretnin</w:t>
      </w:r>
      <w:r w:rsidR="008C37EC">
        <w:rPr>
          <w:rFonts w:cs="Tahoma" w:hAnsi="Times New Roman" w:ascii="Times New Roman"/>
          <w:noProof/>
          <w:sz w:val="24"/>
        </w:rPr>
        <w:t>u</w:t>
      </w:r>
      <w:r w:rsidRPr="005F5908">
        <w:rPr>
          <w:rFonts w:cs="Tahoma" w:hAnsi="Times New Roman" w:ascii="Times New Roman"/>
          <w:noProof/>
          <w:sz w:val="24"/>
        </w:rPr>
        <w:t xml:space="preserve"> </w:t>
      </w:r>
      <w:r>
        <w:rPr>
          <w:rFonts w:cs="Tahoma" w:hAnsi="Times New Roman" w:ascii="Times New Roman"/>
          <w:noProof/>
          <w:sz w:val="24"/>
        </w:rPr>
        <w:t xml:space="preserve">sukladno članku </w:t>
      </w:r>
      <w:r w:rsidR="00C749EF">
        <w:rPr>
          <w:rFonts w:cs="Tahoma" w:hAnsi="Times New Roman" w:ascii="Times New Roman"/>
          <w:noProof/>
          <w:sz w:val="24"/>
        </w:rPr>
        <w:t>254</w:t>
      </w:r>
      <w:r>
        <w:rPr>
          <w:rFonts w:cs="Tahoma" w:hAnsi="Times New Roman" w:ascii="Times New Roman"/>
          <w:noProof/>
          <w:sz w:val="24"/>
        </w:rPr>
        <w:t xml:space="preserve">. stavak </w:t>
      </w:r>
      <w:r w:rsidR="00C749EF">
        <w:rPr>
          <w:rFonts w:cs="Tahoma" w:hAnsi="Times New Roman" w:ascii="Times New Roman"/>
          <w:noProof/>
          <w:sz w:val="24"/>
        </w:rPr>
        <w:t>2</w:t>
      </w:r>
      <w:r>
        <w:rPr>
          <w:rFonts w:cs="Tahoma" w:hAnsi="Times New Roman" w:ascii="Times New Roman"/>
          <w:noProof/>
          <w:sz w:val="24"/>
        </w:rPr>
        <w:t xml:space="preserve">. i </w:t>
      </w:r>
      <w:r w:rsidR="00C749EF">
        <w:rPr>
          <w:rFonts w:cs="Tahoma" w:hAnsi="Times New Roman" w:ascii="Times New Roman"/>
          <w:noProof/>
          <w:sz w:val="24"/>
        </w:rPr>
        <w:t>3</w:t>
      </w:r>
      <w:r>
        <w:rPr>
          <w:rFonts w:cs="Tahoma" w:hAnsi="Times New Roman" w:ascii="Times New Roman"/>
          <w:noProof/>
          <w:sz w:val="24"/>
        </w:rPr>
        <w:t xml:space="preserve">. </w:t>
      </w:r>
      <w:r w:rsidR="00C749EF" w:rsidRPr="00C749EF">
        <w:rPr>
          <w:rFonts w:cs="Tahoma" w:hAnsi="Times New Roman" w:ascii="Times New Roman"/>
          <w:noProof/>
          <w:sz w:val="24"/>
        </w:rPr>
        <w:t>Stečajnog zakona (Narodne novine, broj 71/15 i 104/17</w:t>
      </w:r>
      <w:r w:rsidR="00C749EF">
        <w:rPr>
          <w:rFonts w:cs="Tahoma" w:hAnsi="Times New Roman" w:ascii="Times New Roman"/>
          <w:noProof/>
          <w:sz w:val="24"/>
        </w:rPr>
        <w:t>)</w:t>
      </w:r>
      <w:r>
        <w:rPr>
          <w:rFonts w:cs="Tahoma" w:hAnsi="Times New Roman" w:ascii="Times New Roman"/>
          <w:noProof/>
          <w:sz w:val="24"/>
        </w:rPr>
        <w:t xml:space="preserve">,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l</w:t>
      </w:r>
      <w:r w:rsidR="00B6112E">
        <w:rPr>
          <w:rFonts w:cs="Tahoma" w:hAnsi="Times New Roman" w:ascii="Times New Roman"/>
          <w:sz w:val="24"/>
        </w:rPr>
        <w:t>j</w:t>
      </w:r>
      <w:r w:rsidR="00957E52" w:rsidRPr="00AA0757">
        <w:rPr>
          <w:rFonts w:cs="Tahoma" w:hAnsi="Times New Roman" w:ascii="Times New Roman"/>
          <w:sz w:val="24"/>
        </w:rPr>
        <w:t xml:space="preserve">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w:t>
      </w:r>
      <w:r w:rsidR="00F264CB">
        <w:rPr>
          <w:rFonts w:cs="Tahoma" w:hAnsi="Times New Roman" w:ascii="Times New Roman"/>
          <w:sz w:val="24"/>
        </w:rPr>
        <w:t>dim oblicima javnog oglašavanja odnosno putem ovlaštenih agencija za prodaju nekre</w:t>
      </w:r>
      <w:r w:rsidR="008C37EC">
        <w:rPr>
          <w:rFonts w:cs="Tahoma" w:hAnsi="Times New Roman" w:ascii="Times New Roman"/>
          <w:sz w:val="24"/>
        </w:rPr>
        <w:t>t</w:t>
      </w:r>
      <w:r w:rsidR="00F264CB">
        <w:rPr>
          <w:rFonts w:cs="Tahoma" w:hAnsi="Times New Roman" w:ascii="Times New Roman"/>
          <w:sz w:val="24"/>
        </w:rPr>
        <w:t>nina.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 xml:space="preserve">u prethodnom dogovoru sa stečajnim upraviteljem </w:t>
      </w:r>
      <w:r w:rsidR="008C37EC">
        <w:rPr>
          <w:rFonts w:cs="Tahoma" w:hAnsi="Times New Roman" w:ascii="Times New Roman"/>
          <w:sz w:val="24"/>
        </w:rPr>
        <w:t xml:space="preserve">pozivom </w:t>
      </w:r>
      <w:r w:rsidR="00C7246B" w:rsidRPr="00C7246B">
        <w:rPr>
          <w:rFonts w:cs="Tahoma" w:hAnsi="Times New Roman" w:ascii="Times New Roman"/>
          <w:sz w:val="24"/>
        </w:rPr>
        <w:t xml:space="preserve">na broj telefona: </w:t>
      </w:r>
      <w:r w:rsidR="00C749EF">
        <w:rPr>
          <w:rFonts w:cs="Tahoma" w:hAnsi="Times New Roman" w:ascii="Times New Roman"/>
          <w:sz w:val="24"/>
        </w:rPr>
        <w:t>099-6380-390.</w:t>
      </w:r>
      <w:r w:rsidR="00C7246B" w:rsidRPr="00C7246B">
        <w:rPr>
          <w:rFonts w:cs="Tahoma" w:hAnsi="Times New Roman" w:ascii="Times New Roman"/>
          <w:sz w:val="24"/>
        </w:rPr>
        <w:t xml:space="preserve"> </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w:t>
      </w:r>
      <w:r w:rsidR="00B6112E" w:rsidRPr="00B6112E">
        <w:rPr>
          <w:rFonts w:cs="Tahoma" w:hAnsi="Times New Roman" w:ascii="Times New Roman"/>
          <w:sz w:val="24"/>
        </w:rPr>
        <w:t xml:space="preserve">nadležnim tijelima radi evidentiranja u Očevidniku nekretnina i pokretnina koje se prodaju u ovršnom i stečajnom postupku.                          </w:t>
      </w:r>
    </w:p>
    <w:p w:rsidRDefault="00310AAD" w:rsidP="0037542D" w:rsidR="00310AAD" w:rsidRPr="00AA0757">
      <w:pPr>
        <w:ind w:left="142"/>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37542D">
        <w:rPr>
          <w:rFonts w:cs="Tahoma" w:hAnsi="Times New Roman" w:ascii="Times New Roman"/>
          <w:sz w:val="24"/>
        </w:rPr>
        <w:t xml:space="preserve"> </w:t>
      </w:r>
      <w:r w:rsidR="00E141E3">
        <w:rPr>
          <w:rFonts w:cs="Tahoma" w:hAnsi="Times New Roman" w:ascii="Times New Roman"/>
          <w:sz w:val="24"/>
        </w:rPr>
        <w:t>30. listopada</w:t>
      </w:r>
      <w:r w:rsidR="00761F59">
        <w:rPr>
          <w:rFonts w:cs="Tahoma" w:hAnsi="Times New Roman" w:ascii="Times New Roman"/>
          <w:sz w:val="24"/>
        </w:rPr>
        <w:t xml:space="preserve"> 2018.</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54095B">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1F1E6E">
        <w:rPr>
          <w:rFonts w:cs="Tahoma" w:hAnsi="Times New Roman" w:ascii="Times New Roman"/>
          <w:sz w:val="24"/>
        </w:rPr>
        <w:t xml:space="preserve"> v. r. </w:t>
      </w:r>
    </w:p>
    <w:p w:rsidRDefault="00310AAD" w:rsidP="00310AAD" w:rsidR="00D4749B"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D4749B"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p>
    <w:p w:rsidRDefault="001F1E6E" w:rsidR="001F1E6E" w:rsidRPr="001F1E6E">
      <w:pPr>
        <w:rPr>
          <w:rFonts w:hAnsi="Times New Roman" w:ascii="Times New Roman"/>
          <w:sz w:val="24"/>
        </w:rPr>
      </w:pPr>
      <w:r>
        <w:tab/>
      </w:r>
      <w:r>
        <w:tab/>
      </w:r>
      <w:r>
        <w:tab/>
      </w:r>
      <w:r>
        <w:tab/>
      </w:r>
      <w:r>
        <w:tab/>
      </w:r>
      <w:r>
        <w:tab/>
      </w:r>
      <w:r>
        <w:tab/>
      </w:r>
      <w:r>
        <w:tab/>
      </w:r>
      <w:r w:rsidRPr="001F1E6E">
        <w:rPr>
          <w:rFonts w:hAnsi="Times New Roman" w:ascii="Times New Roman"/>
          <w:sz w:val="24"/>
        </w:rPr>
        <w:t>Za toč. otpravka – ovl. službenik</w:t>
      </w:r>
    </w:p>
    <w:p w:rsidRDefault="001F1E6E" w:rsidR="001F1E6E" w:rsidRPr="001F1E6E">
      <w:pPr>
        <w:rPr>
          <w:rFonts w:hAnsi="Times New Roman" w:ascii="Times New Roman"/>
          <w:sz w:val="24"/>
        </w:rPr>
      </w:pP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r>
      <w:r w:rsidRPr="001F1E6E">
        <w:rPr>
          <w:rFonts w:hAnsi="Times New Roman" w:ascii="Times New Roman"/>
          <w:sz w:val="24"/>
        </w:rPr>
        <w:tab/>
        <w:t>Kristina Švajger</w:t>
      </w:r>
    </w:p>
    <w:sectPr w:rsidSect="003443E9" w:rsidR="001F1E6E" w:rsidRPr="001F1E6E">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40A" w:rsidR="0033440A">
      <w:r>
        <w:separator/>
      </w:r>
    </w:p>
  </w:endnote>
  <w:endnote w:id="0" w:type="continuationSeparator">
    <w:p w:rsidRDefault="0033440A" w:rsidR="003344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40A" w:rsidR="0033440A">
      <w:r>
        <w:separator/>
      </w:r>
    </w:p>
  </w:footnote>
  <w:footnote w:id="0" w:type="continuationSeparator">
    <w:p w:rsidRDefault="0033440A" w:rsidR="003344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1F1E6E">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ED71B5">
      <w:rPr>
        <w:rFonts w:hAnsi="Times New Roman" w:ascii="Times New Roman"/>
        <w:szCs w:val="22"/>
      </w:rPr>
      <w:t>3356/16</w:t>
    </w:r>
    <w:r w:rsidR="00261A4F">
      <w:rPr>
        <w:rFonts w:hAnsi="Times New Roman" w:ascii="Times New Roman"/>
        <w:szCs w:val="22"/>
      </w:rPr>
      <w:t>-79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CFD"/>
    <w:rsid w:val="00001B5A"/>
    <w:rsid w:val="000050E1"/>
    <w:rsid w:val="000324E5"/>
    <w:rsid w:val="00036D08"/>
    <w:rsid w:val="00037791"/>
    <w:rsid w:val="00062DD1"/>
    <w:rsid w:val="00063AA0"/>
    <w:rsid w:val="00070CB4"/>
    <w:rsid w:val="000764D8"/>
    <w:rsid w:val="00090DFD"/>
    <w:rsid w:val="000A046A"/>
    <w:rsid w:val="000A5A68"/>
    <w:rsid w:val="000D010B"/>
    <w:rsid w:val="000E2F21"/>
    <w:rsid w:val="000E34E1"/>
    <w:rsid w:val="000F61F1"/>
    <w:rsid w:val="001059C0"/>
    <w:rsid w:val="0010635B"/>
    <w:rsid w:val="001149D5"/>
    <w:rsid w:val="001241C1"/>
    <w:rsid w:val="00127D3D"/>
    <w:rsid w:val="00133B49"/>
    <w:rsid w:val="00153260"/>
    <w:rsid w:val="00164FDA"/>
    <w:rsid w:val="00170A13"/>
    <w:rsid w:val="00177432"/>
    <w:rsid w:val="00177A30"/>
    <w:rsid w:val="001E2F88"/>
    <w:rsid w:val="001E575C"/>
    <w:rsid w:val="001F1E6E"/>
    <w:rsid w:val="002109AC"/>
    <w:rsid w:val="002167C5"/>
    <w:rsid w:val="002236BD"/>
    <w:rsid w:val="0024113F"/>
    <w:rsid w:val="0024257C"/>
    <w:rsid w:val="0025704F"/>
    <w:rsid w:val="00261A4F"/>
    <w:rsid w:val="00296403"/>
    <w:rsid w:val="002A5538"/>
    <w:rsid w:val="002B091E"/>
    <w:rsid w:val="002B2A2A"/>
    <w:rsid w:val="002C1105"/>
    <w:rsid w:val="002F2B36"/>
    <w:rsid w:val="0030241C"/>
    <w:rsid w:val="00310AAD"/>
    <w:rsid w:val="00317346"/>
    <w:rsid w:val="00317DF9"/>
    <w:rsid w:val="00327EA7"/>
    <w:rsid w:val="0033440A"/>
    <w:rsid w:val="00334965"/>
    <w:rsid w:val="003362FF"/>
    <w:rsid w:val="00337EE1"/>
    <w:rsid w:val="003443E9"/>
    <w:rsid w:val="00360318"/>
    <w:rsid w:val="0036625F"/>
    <w:rsid w:val="0037542D"/>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B38AD"/>
    <w:rsid w:val="004D2544"/>
    <w:rsid w:val="004E25E7"/>
    <w:rsid w:val="004F42DC"/>
    <w:rsid w:val="00504013"/>
    <w:rsid w:val="005054F0"/>
    <w:rsid w:val="00515A6A"/>
    <w:rsid w:val="0052511F"/>
    <w:rsid w:val="00525226"/>
    <w:rsid w:val="0054095B"/>
    <w:rsid w:val="005419C8"/>
    <w:rsid w:val="00555835"/>
    <w:rsid w:val="0057341F"/>
    <w:rsid w:val="0057594C"/>
    <w:rsid w:val="00593FFA"/>
    <w:rsid w:val="005A4811"/>
    <w:rsid w:val="005B00EE"/>
    <w:rsid w:val="005C57E1"/>
    <w:rsid w:val="005E4540"/>
    <w:rsid w:val="005E661F"/>
    <w:rsid w:val="005F1421"/>
    <w:rsid w:val="006008F9"/>
    <w:rsid w:val="00642359"/>
    <w:rsid w:val="00645DC1"/>
    <w:rsid w:val="006670BB"/>
    <w:rsid w:val="0068465E"/>
    <w:rsid w:val="006A145C"/>
    <w:rsid w:val="006B72D9"/>
    <w:rsid w:val="006E1347"/>
    <w:rsid w:val="006E1E9D"/>
    <w:rsid w:val="006E52BB"/>
    <w:rsid w:val="006F26F0"/>
    <w:rsid w:val="0070227B"/>
    <w:rsid w:val="007160D0"/>
    <w:rsid w:val="00735E39"/>
    <w:rsid w:val="00736971"/>
    <w:rsid w:val="007577D3"/>
    <w:rsid w:val="00761F59"/>
    <w:rsid w:val="007664ED"/>
    <w:rsid w:val="00776FD1"/>
    <w:rsid w:val="0078611C"/>
    <w:rsid w:val="00791B9D"/>
    <w:rsid w:val="007B75AF"/>
    <w:rsid w:val="007C19FB"/>
    <w:rsid w:val="007C33C9"/>
    <w:rsid w:val="007E0A65"/>
    <w:rsid w:val="007E3B92"/>
    <w:rsid w:val="007E6BFA"/>
    <w:rsid w:val="007F048E"/>
    <w:rsid w:val="007F2579"/>
    <w:rsid w:val="007F7571"/>
    <w:rsid w:val="008217D5"/>
    <w:rsid w:val="008267E9"/>
    <w:rsid w:val="008A4121"/>
    <w:rsid w:val="008A516D"/>
    <w:rsid w:val="008B1941"/>
    <w:rsid w:val="008B1BEC"/>
    <w:rsid w:val="008B6BCE"/>
    <w:rsid w:val="008C37EC"/>
    <w:rsid w:val="008C4232"/>
    <w:rsid w:val="008F4C02"/>
    <w:rsid w:val="008F7361"/>
    <w:rsid w:val="0095432E"/>
    <w:rsid w:val="00957E52"/>
    <w:rsid w:val="00971D49"/>
    <w:rsid w:val="00972F99"/>
    <w:rsid w:val="00973546"/>
    <w:rsid w:val="0099519D"/>
    <w:rsid w:val="009A0FF6"/>
    <w:rsid w:val="009C364E"/>
    <w:rsid w:val="009D5AF9"/>
    <w:rsid w:val="009F6435"/>
    <w:rsid w:val="009F6D59"/>
    <w:rsid w:val="00A11841"/>
    <w:rsid w:val="00A23DC2"/>
    <w:rsid w:val="00A25446"/>
    <w:rsid w:val="00A62482"/>
    <w:rsid w:val="00A74130"/>
    <w:rsid w:val="00AA0757"/>
    <w:rsid w:val="00AA2CBB"/>
    <w:rsid w:val="00AB0009"/>
    <w:rsid w:val="00AB05F6"/>
    <w:rsid w:val="00AB1309"/>
    <w:rsid w:val="00AB76F3"/>
    <w:rsid w:val="00AC30C2"/>
    <w:rsid w:val="00AC701E"/>
    <w:rsid w:val="00AD6D46"/>
    <w:rsid w:val="00B05C64"/>
    <w:rsid w:val="00B12EF9"/>
    <w:rsid w:val="00B334BE"/>
    <w:rsid w:val="00B36118"/>
    <w:rsid w:val="00B364CB"/>
    <w:rsid w:val="00B52117"/>
    <w:rsid w:val="00B5633F"/>
    <w:rsid w:val="00B6112E"/>
    <w:rsid w:val="00BB50B4"/>
    <w:rsid w:val="00BD4323"/>
    <w:rsid w:val="00C00867"/>
    <w:rsid w:val="00C15792"/>
    <w:rsid w:val="00C172D4"/>
    <w:rsid w:val="00C2297B"/>
    <w:rsid w:val="00C32C1D"/>
    <w:rsid w:val="00C40290"/>
    <w:rsid w:val="00C439A0"/>
    <w:rsid w:val="00C531B2"/>
    <w:rsid w:val="00C7246B"/>
    <w:rsid w:val="00C74832"/>
    <w:rsid w:val="00C749EF"/>
    <w:rsid w:val="00C93F35"/>
    <w:rsid w:val="00CA69C6"/>
    <w:rsid w:val="00CC37E6"/>
    <w:rsid w:val="00CD1D57"/>
    <w:rsid w:val="00CF1387"/>
    <w:rsid w:val="00CF419D"/>
    <w:rsid w:val="00D01FDB"/>
    <w:rsid w:val="00D07094"/>
    <w:rsid w:val="00D12ED3"/>
    <w:rsid w:val="00D17C0C"/>
    <w:rsid w:val="00D4749B"/>
    <w:rsid w:val="00D54DB0"/>
    <w:rsid w:val="00D54F40"/>
    <w:rsid w:val="00D656FA"/>
    <w:rsid w:val="00D82438"/>
    <w:rsid w:val="00D87EC2"/>
    <w:rsid w:val="00DA1E5F"/>
    <w:rsid w:val="00DB5644"/>
    <w:rsid w:val="00DE3115"/>
    <w:rsid w:val="00DE74E8"/>
    <w:rsid w:val="00E066CE"/>
    <w:rsid w:val="00E076E3"/>
    <w:rsid w:val="00E10E99"/>
    <w:rsid w:val="00E1227E"/>
    <w:rsid w:val="00E13F3C"/>
    <w:rsid w:val="00E141E3"/>
    <w:rsid w:val="00E24AF4"/>
    <w:rsid w:val="00E30859"/>
    <w:rsid w:val="00E33BA1"/>
    <w:rsid w:val="00E371FD"/>
    <w:rsid w:val="00E478A9"/>
    <w:rsid w:val="00E50768"/>
    <w:rsid w:val="00E71DBF"/>
    <w:rsid w:val="00E814AC"/>
    <w:rsid w:val="00E911F7"/>
    <w:rsid w:val="00EA0453"/>
    <w:rsid w:val="00EA52A1"/>
    <w:rsid w:val="00EA5BC5"/>
    <w:rsid w:val="00ED71B5"/>
    <w:rsid w:val="00EE3CD2"/>
    <w:rsid w:val="00EE5166"/>
    <w:rsid w:val="00EE5BBA"/>
    <w:rsid w:val="00EF42C0"/>
    <w:rsid w:val="00EF42CF"/>
    <w:rsid w:val="00EF5411"/>
    <w:rsid w:val="00F04195"/>
    <w:rsid w:val="00F138B3"/>
    <w:rsid w:val="00F14B88"/>
    <w:rsid w:val="00F264CB"/>
    <w:rsid w:val="00F32355"/>
    <w:rsid w:val="00F35635"/>
    <w:rsid w:val="00F42CFD"/>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1F1E6E"/>
    <w:rPr>
      <w:color w:val="808080"/>
      <w:bdr w:space="0" w:sz="0" w:color="auto" w:val="none"/>
      <w:shd w:fill="auto" w:color="auto" w:val="clear"/>
    </w:rPr>
  </w:style>
  <w:style w:customStyle="true" w:styleId="eSPISCCParagraphDefaultFont" w:type="character">
    <w:name w:val="eSPIS_CC_Paragraph Default Font"/>
    <w:basedOn w:val="Zadanifontodlomka"/>
    <w:rsid w:val="001F1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E6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1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1F1E6E"/>
    <w:rPr>
      <w:color w:val="808080"/>
      <w:bdr w:color="auto" w:space="0" w:sz="0" w:val="none"/>
      <w:shd w:color="auto" w:fill="auto" w:val="clear"/>
    </w:rPr>
  </w:style>
  <w:style w:customStyle="1" w:styleId="eSPISCCParagraphDefaultFont" w:type="character">
    <w:name w:val="eSPIS_CC_Paragraph Default Font"/>
    <w:basedOn w:val="Zadanifontodlomka"/>
    <w:rsid w:val="001F1E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E6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F1E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E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 Darko Kadoić</izvorni_sadrzaj>
    <derivirana_varijabla naziv="DomainObject.Predmet.StrankaFormated_1">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 Darko Kadoić</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 Darko Kadoić, OIB 28693061731</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 Darko Kadoić, OIB 28693061731</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 Darko Kadoić, Ul. Francesca Tenchinija 3, 10000 Zagreb</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 Darko Kadoić, Ul. Francesca Tenchinija 3,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 Darko Kadoić, OIB 28693061731, Ul. Francesca Tenchinija 3, 10000 Zagreb</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 Darko Kadoić, OIB 28693061731, Ul. Francesca Tenchinija 3, 10000 Zagreb</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,Darko Kadoić Ul. Francesca Tenchinija 3,10000 Zagreb</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,Darko Kadoić Ul. Francesca Tenchinija 3,10000 Zagreb</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61817894937,Darko Kadoić, OIB 28693061731, Ul. Francesca Tenchinija 3,10000 Zagreb</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61817894937,Darko Kadoić, OIB 28693061731, Ul. Francesca Tenchinija 3,10000 Zagreb</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ZAGREB,Darko Kadoić</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ZAGREB,Darko Kadoić</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61817894937,Darko Kadoić, OIB 28693061731</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61817894937,Darko Kadoić, OIB 28693061731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tem>Darko Kadoić</item>
    </izvorni_sadrzaj>
    <derivirana_varijabla naziv="DomainObject.Predmet.StrankaListFormated_1">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tem>Darko Kadoić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tem>Darko Kadoić, OIB 28693061731</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tem>Darko Kadoić, OIB 28693061731</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tem>Darko Kadoić, Ul. Francesca Tenchinija 3, 10000 Zagreb</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tem>Darko Kadoić, Ul. Francesca Tenchinija 3,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tem>Darko Kadoić, OIB 28693061731, Ul. Francesca Tenchinija 3,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tem>Darko Kadoić, OIB 28693061731, Ul. Francesca Tenchinija 3, 10000 Zagreb</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tem>Darko Kadoić</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tem>Darko Kadoić</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tem>Darko Kadoić, OIB 28693061731</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tem>Darko Kadoić, OIB 28693061731</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tem>Darko Kadoić</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tem>Darko Kadoić</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tem>Darko Kadoić, OIB 28693061731, Ul. Francesca Tenchinija 3,10000 Zagreb</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tem>Darko Kadoić, OIB 28693061731, Ul. Francesca Tenchinija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tem>, OIB 28693061731</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tem>, OIB 28693061731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St-3356/2016-73</izvorni_sadrzaj>
    <derivirana_varijabla naziv="DomainObject.PredzadnjaOdlukaIzPredmeta.Oznaka_1">St-3356/2016-73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528</properties:Words>
  <properties:Characters>2702</properties:Characters>
  <properties:Lines>75</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2018-11-02T12:08:00Z</dcterms:created>
  <dc:creator>MK</dc:creator>
  <cp:lastModifiedBy>Kristina Švajger</cp:lastModifiedBy>
  <cp:lastPrinted>2018-11-02T12:09:00Z</cp:lastPrinted>
  <dcterms:modified xmlns:xsi="http://www.w3.org/2001/XMLSchema-instance" xsi:type="dcterms:W3CDTF">2018-11-02T12:09:00Z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za 4. dražbu, 30. 10. 18..docx)</vt:lpwstr>
  </prop:property>
  <prop:property name="CC_coloring" pid="4" fmtid="{D5CDD505-2E9C-101B-9397-08002B2CF9AE}">
    <vt:bool>false</vt:bool>
  </prop:property>
  <prop:property name="BrojStranica" pid="5" fmtid="{D5CDD505-2E9C-101B-9397-08002B2CF9AE}">
    <vt:i4>2</vt:i4>
  </prop:property>
</prop:Properties>
</file>