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2cf5ed" w14:paraId="92cf5e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F602E">
        <w:rPr>
          <w:rFonts w:cs="Times New Roman" w:hAnsi="Times New Roman" w:ascii="Times New Roman"/>
          <w:sz w:val="24"/>
          <w:szCs w:val="24"/>
        </w:rPr>
        <w:t>871/12</w:t>
      </w:r>
      <w:r w:rsidR="000E7254">
        <w:rPr>
          <w:rFonts w:cs="Times New Roman" w:hAnsi="Times New Roman" w:ascii="Times New Roman"/>
          <w:sz w:val="24"/>
          <w:szCs w:val="24"/>
        </w:rPr>
        <w:t>-83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043C59" w:rsidP="00083E15" w:rsidR="00043C59">
      <w:pPr>
        <w:jc w:val="center"/>
        <w:rPr>
          <w:rFonts w:hAnsi="Times New Roman" w:ascii="Times New Roman"/>
          <w:sz w:val="24"/>
        </w:rPr>
      </w:pPr>
    </w:p>
    <w:p w:rsidRDefault="000E7254" w:rsidP="00083E15" w:rsidR="000E7254">
      <w:pPr>
        <w:jc w:val="center"/>
        <w:rPr>
          <w:rFonts w:hAnsi="Times New Roman" w:ascii="Times New Roman"/>
          <w:sz w:val="24"/>
        </w:rPr>
      </w:pPr>
    </w:p>
    <w:p w:rsidRDefault="00C45C3E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043C59" w:rsidP="0036625F" w:rsidR="00043C59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9F602E" w:rsidRPr="009F602E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9F602E">
        <w:rPr>
          <w:rFonts w:cs="Times New Roman" w:hAnsi="Times New Roman" w:ascii="Times New Roman"/>
          <w:sz w:val="24"/>
          <w:szCs w:val="24"/>
        </w:rPr>
        <w:t xml:space="preserve">iza </w:t>
      </w:r>
      <w:r w:rsidR="009F602E" w:rsidRPr="009F602E">
        <w:rPr>
          <w:rFonts w:cs="Times New Roman" w:hAnsi="Times New Roman" w:ascii="Times New Roman"/>
          <w:sz w:val="24"/>
          <w:szCs w:val="24"/>
        </w:rPr>
        <w:t xml:space="preserve">VIVA GRUPA d.o.o. – u stečaju, Zagreb, Voćarska cesta 63/B, OIB: </w:t>
      </w:r>
      <w:r w:rsidR="005C481C" w:rsidRPr="005C481C">
        <w:rPr>
          <w:rFonts w:cs="Times New Roman" w:hAnsi="Times New Roman" w:ascii="Times New Roman"/>
          <w:sz w:val="24"/>
          <w:szCs w:val="24"/>
        </w:rPr>
        <w:t>15996184185</w:t>
      </w:r>
      <w:r w:rsidR="005C481C">
        <w:rPr>
          <w:rFonts w:cs="Times New Roman" w:hAnsi="Times New Roman" w:ascii="Times New Roman"/>
          <w:sz w:val="24"/>
          <w:szCs w:val="24"/>
        </w:rPr>
        <w:t>, 24. svibnja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6F2F98" w:rsidP="00C45C3E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C45C3E">
        <w:rPr>
          <w:rFonts w:cs="Times New Roman" w:hAnsi="Times New Roman" w:ascii="Times New Roman"/>
          <w:sz w:val="24"/>
          <w:szCs w:val="24"/>
        </w:rPr>
        <w:t>Zaključuje se</w:t>
      </w:r>
      <w:r w:rsidR="005C481C">
        <w:rPr>
          <w:rFonts w:cs="Times New Roman" w:hAnsi="Times New Roman" w:ascii="Times New Roman"/>
          <w:sz w:val="24"/>
          <w:szCs w:val="24"/>
        </w:rPr>
        <w:t xml:space="preserve"> stečajni postupak nad </w:t>
      </w:r>
      <w:r w:rsidR="005C481C" w:rsidRPr="009F602E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5C481C">
        <w:rPr>
          <w:rFonts w:cs="Times New Roman" w:hAnsi="Times New Roman" w:ascii="Times New Roman"/>
          <w:sz w:val="24"/>
          <w:szCs w:val="24"/>
        </w:rPr>
        <w:t xml:space="preserve">iza </w:t>
      </w:r>
      <w:r w:rsidR="005C481C" w:rsidRPr="009F602E">
        <w:rPr>
          <w:rFonts w:cs="Times New Roman" w:hAnsi="Times New Roman" w:ascii="Times New Roman"/>
          <w:sz w:val="24"/>
          <w:szCs w:val="24"/>
        </w:rPr>
        <w:t xml:space="preserve">VIVA GRUPA d.o.o. – u stečaju, Zagreb, Voćarska cesta 63/B, OIB: </w:t>
      </w:r>
      <w:r w:rsidR="005C481C" w:rsidRPr="005C481C">
        <w:rPr>
          <w:rFonts w:cs="Times New Roman" w:hAnsi="Times New Roman" w:ascii="Times New Roman"/>
          <w:sz w:val="24"/>
          <w:szCs w:val="24"/>
        </w:rPr>
        <w:t>15996184185</w:t>
      </w:r>
      <w:r w:rsidR="005C481C">
        <w:rPr>
          <w:rFonts w:cs="Times New Roman" w:hAnsi="Times New Roman" w:ascii="Times New Roman"/>
          <w:sz w:val="24"/>
          <w:szCs w:val="24"/>
        </w:rPr>
        <w:t>.</w:t>
      </w: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Pr="00C45C3E">
        <w:rPr>
          <w:rFonts w:cs="Times New Roman" w:hAnsi="Times New Roman" w:ascii="Times New Roman"/>
          <w:sz w:val="24"/>
          <w:szCs w:val="24"/>
        </w:rPr>
        <w:t>Stečajni upravitelj ovlašten je i nakon zaključenja ovog stečajnog postupka u ime i za račun stečajne mase unovčiti imovinu dužnika i prikupljenim sredstvima namiriti nastale troškove stečajnoga postupka, a neiskorišteni iznos uplatiti u Fond za namirenje troškova stečajnoga postupka.</w:t>
      </w: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  <w:r w:rsidRPr="00C45C3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I</w:t>
      </w:r>
      <w:r w:rsidR="00390A4F">
        <w:rPr>
          <w:rFonts w:cs="Times New Roman" w:hAnsi="Times New Roman" w:ascii="Times New Roman"/>
          <w:sz w:val="24"/>
          <w:szCs w:val="24"/>
        </w:rPr>
        <w:t>II</w:t>
      </w:r>
      <w:r w:rsidRPr="00C45C3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Sudski registar izvršit će </w:t>
      </w:r>
      <w:r w:rsidRPr="00C45C3E">
        <w:rPr>
          <w:rFonts w:cs="Times New Roman" w:hAnsi="Times New Roman" w:ascii="Times New Roman"/>
          <w:sz w:val="24"/>
          <w:szCs w:val="24"/>
        </w:rPr>
        <w:t>upis brisanja dužnika iz registra</w:t>
      </w:r>
      <w:r>
        <w:rPr>
          <w:rFonts w:cs="Times New Roman" w:hAnsi="Times New Roman" w:ascii="Times New Roman"/>
          <w:sz w:val="24"/>
          <w:szCs w:val="24"/>
        </w:rPr>
        <w:t xml:space="preserve"> po pravomoćnosti ovog rješenja</w:t>
      </w:r>
      <w:r w:rsidRPr="00C45C3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45C3E" w:rsidP="00C45C3E" w:rsidR="00C45C3E" w:rsidRP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9903DC" w:rsid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O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brazloženje</w:t>
      </w:r>
    </w:p>
    <w:p w:rsidRDefault="000E7254" w:rsidP="009903DC" w:rsidR="000E7254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C481C" w:rsidP="009903DC" w:rsidR="00DA7849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8E6941">
        <w:rPr>
          <w:rFonts w:cs="Times New Roman" w:hAnsi="Times New Roman" w:ascii="Times New Roman"/>
          <w:bCs/>
          <w:sz w:val="24"/>
          <w:szCs w:val="24"/>
        </w:rPr>
        <w:t xml:space="preserve">Rješenjem ovoga suda posl. broj </w:t>
      </w:r>
      <w:r w:rsidR="00C42F77">
        <w:rPr>
          <w:rFonts w:cs="Times New Roman" w:hAnsi="Times New Roman" w:ascii="Times New Roman"/>
          <w:bCs/>
          <w:sz w:val="24"/>
          <w:szCs w:val="24"/>
        </w:rPr>
        <w:t>S</w:t>
      </w:r>
      <w:r w:rsidR="008E6941">
        <w:rPr>
          <w:rFonts w:cs="Times New Roman" w:hAnsi="Times New Roman" w:ascii="Times New Roman"/>
          <w:bCs/>
          <w:sz w:val="24"/>
          <w:szCs w:val="24"/>
        </w:rPr>
        <w:t xml:space="preserve">t-871/12 od 19. rujna 2017. dana je stečajnom upravitelju suglasnost za </w:t>
      </w:r>
      <w:r w:rsidR="00121762">
        <w:rPr>
          <w:rFonts w:cs="Times New Roman" w:hAnsi="Times New Roman" w:ascii="Times New Roman"/>
          <w:bCs/>
          <w:sz w:val="24"/>
          <w:szCs w:val="24"/>
        </w:rPr>
        <w:t xml:space="preserve">djelomičnu </w:t>
      </w:r>
      <w:r w:rsidR="008E6941">
        <w:rPr>
          <w:rFonts w:cs="Times New Roman" w:hAnsi="Times New Roman" w:ascii="Times New Roman"/>
          <w:bCs/>
          <w:sz w:val="24"/>
          <w:szCs w:val="24"/>
        </w:rPr>
        <w:t xml:space="preserve">diobu </w:t>
      </w:r>
      <w:r w:rsidR="00121762">
        <w:rPr>
          <w:rFonts w:cs="Times New Roman" w:hAnsi="Times New Roman" w:ascii="Times New Roman"/>
          <w:bCs/>
          <w:sz w:val="24"/>
          <w:szCs w:val="24"/>
        </w:rPr>
        <w:t xml:space="preserve">vjerovnika II. višeg isplatnog reda, a zaključkom isti broj od 19. rujna 2017. </w:t>
      </w:r>
      <w:r w:rsidR="008E6941">
        <w:rPr>
          <w:rFonts w:cs="Times New Roman" w:hAnsi="Times New Roman" w:ascii="Times New Roman"/>
          <w:bCs/>
          <w:sz w:val="24"/>
          <w:szCs w:val="24"/>
        </w:rPr>
        <w:t xml:space="preserve">određeno </w:t>
      </w:r>
      <w:r w:rsidR="00121762">
        <w:rPr>
          <w:rFonts w:cs="Times New Roman" w:hAnsi="Times New Roman" w:ascii="Times New Roman"/>
          <w:bCs/>
          <w:sz w:val="24"/>
          <w:szCs w:val="24"/>
        </w:rPr>
        <w:t>je</w:t>
      </w:r>
      <w:r w:rsidR="008E6941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121762">
        <w:rPr>
          <w:rFonts w:cs="Times New Roman" w:hAnsi="Times New Roman" w:ascii="Times New Roman"/>
          <w:bCs/>
          <w:sz w:val="24"/>
          <w:szCs w:val="24"/>
        </w:rPr>
        <w:t xml:space="preserve">i </w:t>
      </w:r>
      <w:r w:rsidR="00C42F77">
        <w:rPr>
          <w:rFonts w:cs="Times New Roman" w:hAnsi="Times New Roman" w:ascii="Times New Roman"/>
          <w:bCs/>
          <w:sz w:val="24"/>
          <w:szCs w:val="24"/>
        </w:rPr>
        <w:t xml:space="preserve">završno </w:t>
      </w:r>
      <w:r w:rsidR="008E6941">
        <w:rPr>
          <w:rFonts w:cs="Times New Roman" w:hAnsi="Times New Roman" w:ascii="Times New Roman"/>
          <w:bCs/>
          <w:sz w:val="24"/>
          <w:szCs w:val="24"/>
        </w:rPr>
        <w:t xml:space="preserve">ročište, sve </w:t>
      </w:r>
      <w:r w:rsidR="00121762">
        <w:rPr>
          <w:rFonts w:cs="Times New Roman" w:hAnsi="Times New Roman" w:ascii="Times New Roman"/>
          <w:bCs/>
          <w:sz w:val="24"/>
          <w:szCs w:val="24"/>
        </w:rPr>
        <w:t xml:space="preserve">temeljem članka </w:t>
      </w:r>
      <w:r w:rsidR="00DA7849">
        <w:rPr>
          <w:rFonts w:cs="Times New Roman" w:hAnsi="Times New Roman" w:ascii="Times New Roman"/>
          <w:bCs/>
          <w:sz w:val="24"/>
          <w:szCs w:val="24"/>
        </w:rPr>
        <w:t xml:space="preserve">283. stavak 1. </w:t>
      </w:r>
      <w:r w:rsidR="00DA7849" w:rsidRPr="00DA7849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2F5CF7">
        <w:rPr>
          <w:rFonts w:cs="Times New Roman" w:hAnsi="Times New Roman" w:ascii="Times New Roman"/>
          <w:bCs/>
          <w:sz w:val="24"/>
          <w:szCs w:val="24"/>
        </w:rPr>
        <w:t xml:space="preserve">, u svezi s člancima </w:t>
      </w:r>
      <w:r w:rsidR="002F5CF7" w:rsidRPr="002F5CF7">
        <w:rPr>
          <w:rFonts w:cs="Times New Roman" w:hAnsi="Times New Roman" w:ascii="Times New Roman"/>
          <w:bCs/>
          <w:sz w:val="24"/>
          <w:szCs w:val="24"/>
        </w:rPr>
        <w:t>273. stavak 3., 274., 282. i 283</w:t>
      </w:r>
      <w:r w:rsidR="003F769E">
        <w:rPr>
          <w:rFonts w:cs="Times New Roman" w:hAnsi="Times New Roman" w:ascii="Times New Roman"/>
          <w:bCs/>
          <w:sz w:val="24"/>
          <w:szCs w:val="24"/>
        </w:rPr>
        <w:t>. SZ.</w:t>
      </w:r>
    </w:p>
    <w:p w:rsidRDefault="00DA7849" w:rsidP="009903DC" w:rsidR="00DA784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A7849" w:rsidP="009903DC" w:rsidR="00DA7849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B941A7">
        <w:rPr>
          <w:rFonts w:cs="Times New Roman" w:hAnsi="Times New Roman" w:ascii="Times New Roman"/>
          <w:bCs/>
          <w:sz w:val="24"/>
          <w:szCs w:val="24"/>
        </w:rPr>
        <w:t xml:space="preserve">Prema izvješću stečajnog upravitelja unovčena je cjelokupna imovina stečajnog dužnika </w:t>
      </w:r>
      <w:r>
        <w:rPr>
          <w:rFonts w:cs="Times New Roman" w:hAnsi="Times New Roman" w:ascii="Times New Roman"/>
          <w:bCs/>
          <w:sz w:val="24"/>
          <w:szCs w:val="24"/>
        </w:rPr>
        <w:t xml:space="preserve">te je izvršena </w:t>
      </w:r>
      <w:r w:rsidR="003349D6">
        <w:rPr>
          <w:rFonts w:cs="Times New Roman" w:hAnsi="Times New Roman" w:ascii="Times New Roman"/>
          <w:bCs/>
          <w:sz w:val="24"/>
          <w:szCs w:val="24"/>
        </w:rPr>
        <w:t xml:space="preserve">završna </w:t>
      </w:r>
      <w:r>
        <w:rPr>
          <w:rFonts w:cs="Times New Roman" w:hAnsi="Times New Roman" w:ascii="Times New Roman"/>
          <w:bCs/>
          <w:sz w:val="24"/>
          <w:szCs w:val="24"/>
        </w:rPr>
        <w:t xml:space="preserve">dioba vjerovnicima II. višeg isplatnog reda u iznosu od </w:t>
      </w:r>
      <w:r w:rsidR="003349D6" w:rsidRPr="003349D6">
        <w:rPr>
          <w:rFonts w:cs="Times New Roman" w:hAnsi="Times New Roman" w:ascii="Times New Roman"/>
          <w:bCs/>
          <w:sz w:val="24"/>
          <w:szCs w:val="24"/>
        </w:rPr>
        <w:t>2.275.014,86 kn</w:t>
      </w:r>
      <w:r w:rsidR="003349D6">
        <w:rPr>
          <w:rFonts w:cs="Times New Roman" w:hAnsi="Times New Roman" w:ascii="Times New Roman"/>
          <w:bCs/>
          <w:sz w:val="24"/>
          <w:szCs w:val="24"/>
        </w:rPr>
        <w:t>, što predstavlja 14,03% utvrđenih tražbina vjerovnika toga isplatnog reda.</w:t>
      </w:r>
    </w:p>
    <w:p w:rsidRDefault="00DA7849" w:rsidP="009903DC" w:rsidR="00DA784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349D6" w:rsidP="00043C59" w:rsidR="00355CE1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043C59">
        <w:rPr>
          <w:rFonts w:cs="Times New Roman" w:hAnsi="Times New Roman" w:ascii="Times New Roman"/>
          <w:bCs/>
          <w:sz w:val="24"/>
          <w:szCs w:val="24"/>
        </w:rPr>
        <w:t>Na završnom ročištu vjerovnici su donijeli odluku kojom se prihvaća završno izvješće i odobrava završni račun stečajnog upravitelja, slijedom čega je</w:t>
      </w:r>
      <w:r w:rsidR="00390A4F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3F769E">
        <w:rPr>
          <w:rFonts w:cs="Times New Roman" w:hAnsi="Times New Roman" w:ascii="Times New Roman"/>
          <w:bCs/>
          <w:sz w:val="24"/>
          <w:szCs w:val="24"/>
        </w:rPr>
        <w:t xml:space="preserve">temeljem članka 286. </w:t>
      </w:r>
      <w:r w:rsidR="003F769E" w:rsidRPr="00390A4F">
        <w:rPr>
          <w:rFonts w:cs="Times New Roman" w:hAnsi="Times New Roman" w:ascii="Times New Roman"/>
          <w:bCs/>
          <w:sz w:val="24"/>
          <w:szCs w:val="24"/>
        </w:rPr>
        <w:t>S</w:t>
      </w:r>
      <w:r w:rsidR="003F769E">
        <w:rPr>
          <w:rFonts w:cs="Times New Roman" w:hAnsi="Times New Roman" w:ascii="Times New Roman"/>
          <w:bCs/>
          <w:sz w:val="24"/>
          <w:szCs w:val="24"/>
        </w:rPr>
        <w:t xml:space="preserve">Z </w:t>
      </w:r>
      <w:r w:rsidR="00390A4F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donesena odluka o zaključenju </w:t>
      </w:r>
      <w:r w:rsidR="003F769E">
        <w:rPr>
          <w:rFonts w:cs="Times New Roman" w:hAnsi="Times New Roman" w:ascii="Times New Roman"/>
          <w:bCs/>
          <w:sz w:val="24"/>
          <w:szCs w:val="24"/>
        </w:rPr>
        <w:t xml:space="preserve">ovog </w:t>
      </w:r>
      <w:r w:rsidR="00390A4F">
        <w:rPr>
          <w:rFonts w:cs="Times New Roman" w:hAnsi="Times New Roman" w:ascii="Times New Roman"/>
          <w:bCs/>
          <w:sz w:val="24"/>
          <w:szCs w:val="24"/>
        </w:rPr>
        <w:t>stečajnog postupka</w:t>
      </w:r>
      <w:r w:rsidR="003F769E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6C18F6">
        <w:rPr>
          <w:rFonts w:cs="Times New Roman" w:hAnsi="Times New Roman" w:ascii="Times New Roman"/>
          <w:bCs/>
          <w:sz w:val="24"/>
          <w:szCs w:val="24"/>
        </w:rPr>
        <w:t xml:space="preserve"> sve </w:t>
      </w:r>
      <w:r w:rsidR="00390A4F">
        <w:rPr>
          <w:rFonts w:cs="Times New Roman" w:hAnsi="Times New Roman" w:ascii="Times New Roman"/>
          <w:bCs/>
          <w:sz w:val="24"/>
          <w:szCs w:val="24"/>
        </w:rPr>
        <w:t xml:space="preserve">kako je to navedeno izrekom ovog rješenja. </w:t>
      </w:r>
    </w:p>
    <w:p w:rsidRDefault="005B345E" w:rsidP="00043C59" w:rsidR="005B345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B430EF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6C18F6">
        <w:rPr>
          <w:rFonts w:cs="Times New Roman" w:hAnsi="Times New Roman" w:ascii="Times New Roman"/>
          <w:bCs/>
          <w:sz w:val="24"/>
          <w:szCs w:val="24"/>
        </w:rPr>
        <w:t>24. svibnja</w:t>
      </w:r>
      <w:r w:rsidR="006F2F98"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390A4F">
        <w:rPr>
          <w:rFonts w:cs="Times New Roman" w:hAnsi="Times New Roman" w:ascii="Times New Roman"/>
          <w:bCs/>
          <w:sz w:val="24"/>
          <w:szCs w:val="24"/>
        </w:rPr>
        <w:t>8</w:t>
      </w:r>
      <w:r w:rsidR="006F2F98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DF20E2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043C59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>MIHAEL KOVAČIĆ</w:t>
      </w:r>
      <w:r w:rsidR="000E7254">
        <w:rPr>
          <w:rFonts w:cs="Times New Roman" w:hAnsi="Times New Roman" w:ascii="Times New Roman"/>
          <w:sz w:val="24"/>
          <w:szCs w:val="24"/>
        </w:rPr>
        <w:t>, v.r.</w:t>
      </w: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Pravna pouka:</w:t>
      </w: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 ovog rješenje dopuštena je žalba koja se podnosi ovome sudu u roku osam dana, u tri primjerka.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7254" w:rsidP="009903DC" w:rsidR="000E72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E7254" w:rsidP="009903DC" w:rsidR="000E72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043C59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e-Oglasna ploča, ovdje </w:t>
      </w:r>
    </w:p>
    <w:p w:rsidRDefault="00043C59" w:rsidP="009903DC" w:rsidR="007E0BC7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7E0BC7"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043C59" w:rsidP="009903DC" w:rsidR="007E0BC7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7E0BC7"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</w:t>
      </w: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Financijska agencija, Zagreb</w:t>
      </w:r>
    </w:p>
    <w:p w:rsidRDefault="00043C59" w:rsidP="009903DC" w:rsidR="00043C59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4. RH MF Porezna uprava u Zagrebu</w:t>
      </w:r>
    </w:p>
    <w:p w:rsidRDefault="00043C59" w:rsidP="009903DC" w:rsidR="00043C59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5. Županijsko državno odvjetništvo u Zagrebu</w:t>
      </w:r>
    </w:p>
    <w:p w:rsidRDefault="00043C59" w:rsidP="009903DC" w:rsidR="00043C59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6. Sudski registar, po pravomoćnosti (elektronski i ručno)</w:t>
      </w:r>
    </w:p>
    <w:p w:rsidRDefault="007E0BC7" w:rsidP="009903DC" w:rsidR="007E0BC7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043C59" w:rsidP="009903DC" w:rsidR="00B430EF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5D1F0A"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E72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9903DC" w:rsidP="009903DC" w:rsidR="009903DC" w:rsidRPr="000E72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 xml:space="preserve">         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832" w:rsidR="007C5832">
      <w:r>
        <w:separator/>
      </w:r>
    </w:p>
  </w:endnote>
  <w:endnote w:id="0" w:type="continuationSeparator">
    <w:p w:rsidRDefault="007C5832" w:rsidR="007C5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832" w:rsidR="007C5832">
      <w:r>
        <w:separator/>
      </w:r>
    </w:p>
  </w:footnote>
  <w:footnote w:id="0" w:type="continuationSeparator">
    <w:p w:rsidRDefault="007C5832" w:rsidR="007C58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6B2BAA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6C18F6">
      <w:rPr>
        <w:rFonts w:cs="Times New Roman" w:hAnsi="Times New Roman" w:ascii="Times New Roman"/>
      </w:rPr>
      <w:t>871/12</w:t>
    </w:r>
    <w:r w:rsidR="000E7254">
      <w:rPr>
        <w:rFonts w:cs="Times New Roman" w:hAnsi="Times New Roman" w:ascii="Times New Roman"/>
      </w:rPr>
      <w:t>-83</w:t>
    </w:r>
  </w:p>
  <w:p w:rsidRDefault="006F2F98" w:rsidP="00C772E6" w:rsidR="006F2F98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02E"/>
    <w:rsid w:val="00020BA4"/>
    <w:rsid w:val="00032919"/>
    <w:rsid w:val="00043C59"/>
    <w:rsid w:val="0006417A"/>
    <w:rsid w:val="0006505A"/>
    <w:rsid w:val="00071D41"/>
    <w:rsid w:val="00082920"/>
    <w:rsid w:val="000E7254"/>
    <w:rsid w:val="000F17DB"/>
    <w:rsid w:val="00121762"/>
    <w:rsid w:val="00172FFB"/>
    <w:rsid w:val="001E470B"/>
    <w:rsid w:val="001E4E5F"/>
    <w:rsid w:val="00235AAE"/>
    <w:rsid w:val="00256B52"/>
    <w:rsid w:val="00281E63"/>
    <w:rsid w:val="0028293E"/>
    <w:rsid w:val="0029479C"/>
    <w:rsid w:val="002E06D4"/>
    <w:rsid w:val="002F5CF7"/>
    <w:rsid w:val="00320107"/>
    <w:rsid w:val="003349D6"/>
    <w:rsid w:val="003423A6"/>
    <w:rsid w:val="00355CE1"/>
    <w:rsid w:val="0036341C"/>
    <w:rsid w:val="00364979"/>
    <w:rsid w:val="00366457"/>
    <w:rsid w:val="00390A4F"/>
    <w:rsid w:val="003B4CA6"/>
    <w:rsid w:val="003C6959"/>
    <w:rsid w:val="003E367D"/>
    <w:rsid w:val="003F769E"/>
    <w:rsid w:val="004155FA"/>
    <w:rsid w:val="00473DB3"/>
    <w:rsid w:val="004B074A"/>
    <w:rsid w:val="004B53ED"/>
    <w:rsid w:val="004E5730"/>
    <w:rsid w:val="00514022"/>
    <w:rsid w:val="005272EF"/>
    <w:rsid w:val="00543489"/>
    <w:rsid w:val="00573745"/>
    <w:rsid w:val="005774B3"/>
    <w:rsid w:val="005B345E"/>
    <w:rsid w:val="005C2D1F"/>
    <w:rsid w:val="005C481C"/>
    <w:rsid w:val="005D1F0A"/>
    <w:rsid w:val="005D761C"/>
    <w:rsid w:val="005E56BB"/>
    <w:rsid w:val="005F5C3F"/>
    <w:rsid w:val="005F7514"/>
    <w:rsid w:val="00604F20"/>
    <w:rsid w:val="00607B4B"/>
    <w:rsid w:val="006100D5"/>
    <w:rsid w:val="00613892"/>
    <w:rsid w:val="006235E3"/>
    <w:rsid w:val="006819D2"/>
    <w:rsid w:val="006824AB"/>
    <w:rsid w:val="006B2BAA"/>
    <w:rsid w:val="006C18F6"/>
    <w:rsid w:val="006E69A4"/>
    <w:rsid w:val="006F2F98"/>
    <w:rsid w:val="006F5244"/>
    <w:rsid w:val="007213CB"/>
    <w:rsid w:val="00727277"/>
    <w:rsid w:val="007519B3"/>
    <w:rsid w:val="00764AEE"/>
    <w:rsid w:val="007A5BC5"/>
    <w:rsid w:val="007C0F56"/>
    <w:rsid w:val="007C38A1"/>
    <w:rsid w:val="007C422F"/>
    <w:rsid w:val="007C5832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941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9F602E"/>
    <w:rsid w:val="00A16088"/>
    <w:rsid w:val="00A26151"/>
    <w:rsid w:val="00A26EAF"/>
    <w:rsid w:val="00A46FF2"/>
    <w:rsid w:val="00AA0C7F"/>
    <w:rsid w:val="00AB314A"/>
    <w:rsid w:val="00AC4626"/>
    <w:rsid w:val="00AC50A4"/>
    <w:rsid w:val="00AE57A1"/>
    <w:rsid w:val="00B1532C"/>
    <w:rsid w:val="00B34CEC"/>
    <w:rsid w:val="00B430EF"/>
    <w:rsid w:val="00B70980"/>
    <w:rsid w:val="00B941A7"/>
    <w:rsid w:val="00BA282E"/>
    <w:rsid w:val="00BB733D"/>
    <w:rsid w:val="00BF0F33"/>
    <w:rsid w:val="00C04421"/>
    <w:rsid w:val="00C104FA"/>
    <w:rsid w:val="00C40EA5"/>
    <w:rsid w:val="00C42F77"/>
    <w:rsid w:val="00C45C3E"/>
    <w:rsid w:val="00C6188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DA7849"/>
    <w:rsid w:val="00DD444D"/>
    <w:rsid w:val="00DF20E2"/>
    <w:rsid w:val="00E107B5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2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B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B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B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B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2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B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B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B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B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1932</properties:Characters>
  <properties:Lines>75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2018-05-24T09:27:00Z</dcterms:created>
  <dc:creator>MK</dc:creator>
  <cp:lastModifiedBy>Sonja Pilić</cp:lastModifiedBy>
  <cp:lastPrinted>2018-05-24T09:33:00Z</cp:lastPrinted>
  <dcterms:modified xmlns:xsi="http://www.w3.org/2001/XMLSchema-instance" xsi:type="dcterms:W3CDTF">2018-05-24T09:34:00Z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(Rj. o zaključenju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