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abdf" w14:paraId="40fabdf" w:rsidRDefault="00133015" w:rsidP="00F93F44" w:rsidR="00403F01" w:rsidRPr="0084505D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2549BB">
        <w:rPr>
          <w:lang w:val="hr-HR"/>
        </w:rPr>
        <w:t>2710</w:t>
      </w:r>
      <w:r w:rsidRPr="0084505D">
        <w:rPr>
          <w:lang w:val="hr-HR"/>
        </w:rPr>
        <w:t>/2015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4A6FA2" w:rsidRPr="0084505D">
        <w:rPr>
          <w:lang w:val="hr-HR"/>
        </w:rPr>
        <w:t>sutkinji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2549BB" w:rsidRPr="002549BB">
        <w:rPr>
          <w:lang w:val="hr-HR"/>
        </w:rPr>
        <w:t>ELEKTRONIČKA GLAZBA j.d.o.o.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2549BB" w:rsidRPr="002549BB">
        <w:rPr>
          <w:lang w:val="hr-HR"/>
        </w:rPr>
        <w:t>69228362678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4A6FA2" w:rsidRPr="0084505D">
        <w:rPr>
          <w:lang w:val="hr-HR"/>
        </w:rPr>
        <w:t>Split</w:t>
      </w:r>
      <w:r w:rsidR="006D2102" w:rsidRPr="0084505D">
        <w:rPr>
          <w:lang w:val="hr-HR"/>
        </w:rPr>
        <w:t xml:space="preserve">, </w:t>
      </w:r>
      <w:r w:rsidR="002549BB" w:rsidRPr="002549BB">
        <w:rPr>
          <w:lang w:val="hr-HR"/>
        </w:rPr>
        <w:t>Put Plokita 87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C50AB1" w:rsidRPr="00D51B9B">
        <w:rPr>
          <w:lang w:val="hr-HR"/>
        </w:rPr>
        <w:t>12. srpnja</w:t>
      </w:r>
      <w:r w:rsidR="004A6FA2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4A6FA2" w:rsidR="004A6FA2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2549BB" w:rsidRPr="002549BB">
        <w:rPr>
          <w:lang w:val="hr-HR"/>
        </w:rPr>
        <w:t>ELEKTRONIČKA GLAZBA j.d.o.o.</w:t>
      </w:r>
      <w:r w:rsidR="002549BB" w:rsidRPr="0084505D">
        <w:rPr>
          <w:lang w:val="hr-HR"/>
        </w:rPr>
        <w:t xml:space="preserve">, OIB: </w:t>
      </w:r>
      <w:r w:rsidR="002549BB" w:rsidRPr="002549BB">
        <w:rPr>
          <w:lang w:val="hr-HR"/>
        </w:rPr>
        <w:t>69228362678</w:t>
      </w:r>
      <w:r w:rsidR="002549BB" w:rsidRPr="0084505D">
        <w:rPr>
          <w:lang w:val="hr-HR"/>
        </w:rPr>
        <w:t xml:space="preserve">, Split, </w:t>
      </w:r>
      <w:r w:rsidR="002549BB" w:rsidRPr="002549BB">
        <w:rPr>
          <w:lang w:val="hr-HR"/>
        </w:rPr>
        <w:t>Put Plokita 87</w:t>
      </w:r>
      <w:r w:rsidR="00634348" w:rsidRPr="0084505D">
        <w:rPr>
          <w:lang w:val="hr-HR"/>
        </w:rPr>
        <w:t>. Skraćeni stečajni postupak je otvoren dana</w:t>
      </w:r>
      <w:r w:rsidR="00AD4537" w:rsidRPr="0084505D">
        <w:rPr>
          <w:lang w:val="hr-HR"/>
        </w:rPr>
        <w:t xml:space="preserve"> </w:t>
      </w:r>
      <w:r w:rsidR="000B3513" w:rsidRPr="0084505D">
        <w:rPr>
          <w:lang w:val="hr-HR"/>
        </w:rPr>
        <w:t xml:space="preserve">     </w:t>
      </w:r>
      <w:r w:rsidR="002549BB" w:rsidRPr="00D51B9B">
        <w:rPr>
          <w:lang w:val="hr-HR"/>
        </w:rPr>
        <w:t>12. srpnja</w:t>
      </w:r>
      <w:r w:rsidR="00634348" w:rsidRPr="00D51B9B">
        <w:rPr>
          <w:lang w:val="hr-HR"/>
        </w:rPr>
        <w:t xml:space="preserve"> </w:t>
      </w:r>
      <w:r w:rsidR="008967A5" w:rsidRPr="00D51B9B">
        <w:rPr>
          <w:lang w:val="hr-HR"/>
        </w:rPr>
        <w:t>201</w:t>
      </w:r>
      <w:r w:rsidR="0050620E" w:rsidRPr="00D51B9B">
        <w:rPr>
          <w:lang w:val="hr-HR"/>
        </w:rPr>
        <w:t>7</w:t>
      </w:r>
      <w:r w:rsidR="00634348" w:rsidRPr="00D51B9B">
        <w:rPr>
          <w:lang w:val="hr-HR"/>
        </w:rPr>
        <w:t>.</w:t>
      </w:r>
      <w:r w:rsidR="000B3513" w:rsidRPr="00D51B9B">
        <w:rPr>
          <w:lang w:val="hr-HR"/>
        </w:rPr>
        <w:t xml:space="preserve"> </w:t>
      </w:r>
      <w:r w:rsidR="00634348" w:rsidRPr="00D51B9B">
        <w:rPr>
          <w:lang w:val="hr-HR"/>
        </w:rPr>
        <w:t xml:space="preserve">u </w:t>
      </w:r>
      <w:r w:rsidR="00D51B9B" w:rsidRPr="00D51B9B">
        <w:rPr>
          <w:lang w:val="hr-HR"/>
        </w:rPr>
        <w:t>13,30</w:t>
      </w:r>
      <w:r w:rsidR="00634348" w:rsidRPr="00D51B9B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4A6FA2" w:rsidR="004A6FA2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D51B9B">
        <w:t>Maroje Raguž iz Zagreba, Badalićeva 21, OIB: 15457175002.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4A6FA2" w:rsidR="004A6FA2" w:rsidRPr="0084505D">
      <w:pPr>
        <w:ind w:firstLine="720" w:left="-12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C50AB1">
        <w:rPr>
          <w:lang w:val="hr-HR"/>
        </w:rPr>
        <w:t>ELEKTRONIČKA GLAZBA j.d.o.o., OIB: 69228362678, Split, Put Plokita 87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 podnijela je ovom sudu</w:t>
      </w:r>
      <w:r w:rsidR="008967A5" w:rsidRPr="0084505D">
        <w:rPr>
          <w:lang w:val="hr-HR"/>
        </w:rPr>
        <w:t xml:space="preserve"> </w:t>
      </w:r>
      <w:r w:rsidR="00E55636" w:rsidRPr="0084505D">
        <w:rPr>
          <w:lang w:val="hr-HR"/>
        </w:rPr>
        <w:t>11</w:t>
      </w:r>
      <w:r w:rsidR="00353568" w:rsidRPr="0084505D">
        <w:rPr>
          <w:lang w:val="hr-HR"/>
        </w:rPr>
        <w:t xml:space="preserve">. </w:t>
      </w:r>
      <w:r w:rsidR="00C50AB1">
        <w:rPr>
          <w:lang w:val="hr-HR"/>
        </w:rPr>
        <w:t>prosinca</w:t>
      </w:r>
      <w:r w:rsidR="00353568" w:rsidRPr="0084505D">
        <w:rPr>
          <w:lang w:val="hr-HR"/>
        </w:rPr>
        <w:t xml:space="preserve"> 2015.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>tečajnog postupka nad</w:t>
      </w:r>
      <w:r w:rsidR="000B3513" w:rsidRPr="0084505D">
        <w:rPr>
          <w:lang w:val="hr-HR"/>
        </w:rPr>
        <w:t xml:space="preserve"> </w:t>
      </w:r>
      <w:r w:rsidR="00C50AB1">
        <w:rPr>
          <w:lang w:val="hr-HR"/>
        </w:rPr>
        <w:t>ELEKTRONIČKA GLAZBA j.d.o.o., OIB: 69228362678, Split, Put Plokita 87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353568" w:rsidRPr="0084505D">
        <w:rPr>
          <w:lang w:val="hr-HR"/>
        </w:rPr>
        <w:t>1. rujna 2015.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C50AB1">
        <w:rPr>
          <w:lang w:val="hr-HR"/>
        </w:rPr>
        <w:t>693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C50AB1">
        <w:rPr>
          <w:lang w:val="hr-HR"/>
        </w:rPr>
        <w:t>11.712,29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C50AB1">
        <w:rPr>
          <w:lang w:val="hr-HR"/>
        </w:rPr>
        <w:t>9</w:t>
      </w:r>
      <w:r w:rsidR="00E55636" w:rsidRPr="0084505D">
        <w:rPr>
          <w:lang w:val="hr-HR"/>
        </w:rPr>
        <w:t>. ožujka 2017</w:t>
      </w:r>
      <w:r w:rsidR="00193F49" w:rsidRPr="0084505D">
        <w:rPr>
          <w:lang w:val="hr-HR"/>
        </w:rPr>
        <w:t xml:space="preserve">. na mrežnoj stranici e-Oglasna ploča sudova </w:t>
      </w:r>
      <w:r w:rsidR="00193F49" w:rsidRPr="0084505D">
        <w:rPr>
          <w:lang w:val="hr-HR"/>
        </w:rPr>
        <w:lastRenderedPageBreak/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2675F" w:rsidRPr="0084505D">
        <w:rPr>
          <w:lang w:val="hr-HR"/>
        </w:rPr>
        <w:t>,</w:t>
      </w:r>
      <w:r w:rsidR="000B3513" w:rsidRPr="0084505D">
        <w:rPr>
          <w:lang w:val="hr-HR"/>
        </w:rPr>
        <w:t xml:space="preserve"> </w:t>
      </w:r>
      <w:r w:rsidR="00C50AB1" w:rsidRPr="00D51B9B">
        <w:rPr>
          <w:lang w:val="hr-HR"/>
        </w:rPr>
        <w:t>12. srpnja</w:t>
      </w:r>
      <w:r w:rsidR="00353568" w:rsidRPr="0084505D">
        <w:rPr>
          <w:lang w:val="hr-HR"/>
        </w:rPr>
        <w:t xml:space="preserve">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792A3A" w:rsidRPr="00792A3A">
      <w:rPr>
        <w:noProof/>
        <w:lang w:val="hr-HR"/>
      </w:rPr>
      <w:t>3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2549BB">
      <w:rPr>
        <w:lang w:val="hr-HR"/>
      </w:rPr>
      <w:t>2710</w:t>
    </w:r>
    <w:r w:rsidR="00040FDC" w:rsidRPr="00F93F44">
      <w:rPr>
        <w:lang w:val="hr-HR"/>
      </w:rPr>
      <w:t>/201</w:t>
    </w:r>
    <w:r w:rsidR="00040FDC">
      <w:rPr>
        <w:lang w:val="hr-HR"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49BB"/>
    <w:rsid w:val="00256F84"/>
    <w:rsid w:val="002702A4"/>
    <w:rsid w:val="0028440A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2A3A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0AB1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51B9B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A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2A3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2A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2A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A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2A3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2A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2A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2710</izvorni_sadrzaj>
    <derivirana_varijabla naziv="DomainObject.Predmet.Broj_1">2710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St-2710/2015</izvorni_sadrzaj>
    <derivirana_varijabla naziv="DomainObject.Predmet.OznakaBroj_1">St-2710/2015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ELEKTRONIČKA GLAZBA j.d.o.o. za usluge</izvorni_sadrzaj>
    <derivirana_varijabla naziv="DomainObject.Predmet.ProtustrankaFormated_1">  ELEKTRONIČKA GLAZBA j.d.o.o. za usluge</derivirana_varijabla>
  </DomainObject.Predmet.ProtustrankaFormated>
  <DomainObject.Predmet.ProtustrankaFormatedOIB>
    <izvorni_sadrzaj>  ELEKTRONIČKA GLAZBA j.d.o.o. za usluge, OIB 69228362678</izvorni_sadrzaj>
    <derivirana_varijabla naziv="DomainObject.Predmet.ProtustrankaFormatedOIB_1">  ELEKTRONIČKA GLAZBA j.d.o.o. za usluge, OIB 69228362678</derivirana_varijabla>
  </DomainObject.Predmet.ProtustrankaFormatedOIB>
  <DomainObject.Predmet.ProtustrankaFormatedWithAdress>
    <izvorni_sadrzaj> ELEKTRONIČKA GLAZBA j.d.o.o. za usluge, Put Plokita 87, 21000 Split</izvorni_sadrzaj>
    <derivirana_varijabla naziv="DomainObject.Predmet.ProtustrankaFormatedWithAdress_1"> ELEKTRONIČKA GLAZBA j.d.o.o. za usluge, Put Plokita 87, 21000 Split</derivirana_varijabla>
  </DomainObject.Predmet.ProtustrankaFormatedWithAdress>
  <DomainObject.Predmet.ProtustrankaFormatedWithAdressOIB>
    <izvorni_sadrzaj> ELEKTRONIČKA GLAZBA j.d.o.o. za usluge, OIB 69228362678, Put Plokita 87, 21000 Split</izvorni_sadrzaj>
    <derivirana_varijabla naziv="DomainObject.Predmet.ProtustrankaFormatedWithAdressOIB_1"> ELEKTRONIČKA GLAZBA j.d.o.o. za usluge, OIB 69228362678, Put Plokita 87, 21000 Split</derivirana_varijabla>
  </DomainObject.Predmet.ProtustrankaFormatedWithAdressOIB>
  <DomainObject.Predmet.ProtustrankaWithAdress>
    <izvorni_sadrzaj>ELEKTRONIČKA GLAZBA j.d.o.o. za usluge Put Plokita 87, 21000 Split</izvorni_sadrzaj>
    <derivirana_varijabla naziv="DomainObject.Predmet.ProtustrankaWithAdress_1">ELEKTRONIČKA GLAZBA j.d.o.o. za usluge Put Plokita 87, 21000 Split</derivirana_varijabla>
  </DomainObject.Predmet.ProtustrankaWithAdress>
  <DomainObject.Predmet.ProtustrankaWithAdressOIB>
    <izvorni_sadrzaj>ELEKTRONIČKA GLAZBA j.d.o.o. za usluge, OIB 69228362678, Put Plokita 87, 21000 Split</izvorni_sadrzaj>
    <derivirana_varijabla naziv="DomainObject.Predmet.ProtustrankaWithAdressOIB_1">ELEKTRONIČKA GLAZBA j.d.o.o. za usluge, OIB 69228362678, Put Plokita 87, 21000 Split</derivirana_varijabla>
  </DomainObject.Predmet.ProtustrankaWithAdressOIB>
  <DomainObject.Predmet.ProtustrankaNazivFormated>
    <izvorni_sadrzaj>ELEKTRONIČKA GLAZBA j.d.o.o. za usluge</izvorni_sadrzaj>
    <derivirana_varijabla naziv="DomainObject.Predmet.ProtustrankaNazivFormated_1">ELEKTRONIČKA GLAZBA j.d.o.o. za usluge</derivirana_varijabla>
  </DomainObject.Predmet.ProtustrankaNazivFormated>
  <DomainObject.Predmet.ProtustrankaNazivFormatedOIB>
    <izvorni_sadrzaj>ELEKTRONIČKA GLAZBA j.d.o.o. za usluge, OIB 69228362678</izvorni_sadrzaj>
    <derivirana_varijabla naziv="DomainObject.Predmet.ProtustrankaNazivFormatedOIB_1">ELEKTRONIČKA GLAZBA j.d.o.o. za usluge, OIB 69228362678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11712.29</izvorni_sadrzaj>
    <derivirana_varijabla naziv="DomainObject.Predmet.TrenutnaVrijednost_1">11712.29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ELEKTRONIČKA GLAZBA j.d.o.o. za usluge</item>
    </izvorni_sadrzaj>
    <derivirana_varijabla naziv="DomainObject.Predmet.ProtuStrankaListFormated_1">
      <item>ELEKTRONIČKA GLAZBA j.d.o.o. za usluge</item>
    </derivirana_varijabla>
  </DomainObject.Predmet.ProtuStrankaListFormated>
  <DomainObject.Predmet.ProtuStrankaListFormatedOIB>
    <izvorni_sadrzaj>
      <item>ELEKTRONIČKA GLAZBA j.d.o.o. za usluge, OIB 69228362678</item>
    </izvorni_sadrzaj>
    <derivirana_varijabla naziv="DomainObject.Predmet.ProtuStrankaListFormatedOIB_1">
      <item>ELEKTRONIČKA GLAZBA j.d.o.o. za usluge, OIB 69228362678</item>
    </derivirana_varijabla>
  </DomainObject.Predmet.ProtuStrankaListFormatedOIB>
  <DomainObject.Predmet.ProtuStrankaListFormatedWithAdress>
    <izvorni_sadrzaj>
      <item>ELEKTRONIČKA GLAZBA j.d.o.o. za usluge, Put Plokita 87, 21000 Split</item>
    </izvorni_sadrzaj>
    <derivirana_varijabla naziv="DomainObject.Predmet.ProtuStrankaListFormatedWithAdress_1">
      <item>ELEKTRONIČKA GLAZBA j.d.o.o. za usluge, Put Plokita 87, 21000 Split</item>
    </derivirana_varijabla>
  </DomainObject.Predmet.ProtuStrankaListFormatedWithAdress>
  <DomainObject.Predmet.ProtuStrankaListFormatedWithAdressOIB>
    <izvorni_sadrzaj>
      <item>ELEKTRONIČKA GLAZBA j.d.o.o. za usluge, OIB 69228362678, Put Plokita 87, 21000 Split</item>
    </izvorni_sadrzaj>
    <derivirana_varijabla naziv="DomainObject.Predmet.ProtuStrankaListFormatedWithAdressOIB_1">
      <item>ELEKTRONIČKA GLAZBA j.d.o.o. za usluge, OIB 69228362678, Put Plokita 87, 21000 Split</item>
    </derivirana_varijabla>
  </DomainObject.Predmet.ProtuStrankaListFormatedWithAdressOIB>
  <DomainObject.Predmet.ProtuStrankaListNazivFormated>
    <izvorni_sadrzaj>
      <item>ELEKTRONIČKA GLAZBA j.d.o.o. za usluge</item>
    </izvorni_sadrzaj>
    <derivirana_varijabla naziv="DomainObject.Predmet.ProtuStrankaListNazivFormated_1">
      <item>ELEKTRONIČKA GLAZBA j.d.o.o. za usluge</item>
    </derivirana_varijabla>
  </DomainObject.Predmet.ProtuStrankaListNazivFormated>
  <DomainObject.Predmet.ProtuStrankaListNazivFormatedOIB>
    <izvorni_sadrzaj>
      <item>ELEKTRONIČKA GLAZBA j.d.o.o. za usluge, OIB 69228362678</item>
    </izvorni_sadrzaj>
    <derivirana_varijabla naziv="DomainObject.Predmet.ProtuStrankaListNazivFormatedOIB_1">
      <item>ELEKTRONIČKA GLAZBA j.d.o.o. za usluge, OIB 69228362678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ELEKTRONIČKA GLAZBA j.d.o.o. za usluge</izvorni_sadrzaj>
    <derivirana_varijabla naziv="DomainObject.Predmet.ProtustrankaIDrugi_1">ELEKTRONIČKA GLAZBA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ELEKTRONIČKA GLAZBA j.d.o.o. za usluge, OIB 69228362678, Put Plokita 87, 21000 Split</izvorni_sadrzaj>
    <derivirana_varijabla naziv="DomainObject.Predmet.ProtustrankaIDrugiAdressOIB_1">ELEKTRONIČKA GLAZBA j.d.o.o. za usluge, OIB 69228362678, Put Plokita 87,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ELEKTRONIČKA GLAZBA j.d.o.o. za usluge</item>
      <item>FINANCIJSKA AGENCIJA, RC SPLIT</item>
    </izvorni_sadrzaj>
    <derivirana_varijabla naziv="DomainObject.Predmet.SudioniciListNaziv_1">
      <item>ELEKTRONIČKA GLAZBA j.d.o.o. za usluge</item>
      <item>FINANCIJSKA AGENCIJA, RC SPLIT</item>
    </derivirana_varijabla>
  </DomainObject.Predmet.SudioniciListNaziv>
  <DomainObject.Predmet.SudioniciListAdressOIB>
    <izvorni_sadrzaj>
      <item>ELEKTRONIČKA GLAZBA j.d.o.o. za usluge, OIB 69228362678, Put Plokita 87,21000 Split</item>
      <item>FINANCIJSKA AGENCIJA, RC SPLIT, OIB 85821130368, Mažuranićevo šetalište 24 b,21000 Split</item>
    </izvorni_sadrzaj>
    <derivirana_varijabla naziv="DomainObject.Predmet.SudioniciListAdressOIB_1">
      <item>ELEKTRONIČKA GLAZBA j.d.o.o. za usluge, OIB 69228362678, Put Plokita 87,21000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69228362678</item>
      <item>, OIB 85821130368</item>
    </izvorni_sadrzaj>
    <derivirana_varijabla naziv="DomainObject.Predmet.SudioniciListNazivOIB_1">
      <item>, OIB 69228362678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D2DB0-7565-45D4-921E-E18FA0439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767</properties:Words>
  <properties:Characters>4092</properties:Characters>
  <properties:Lines>111</properties:Lines>
  <properties:Paragraphs>34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/>
      <vt:lpstr>U I M E R E P U B L I K E H R V A T S K E</vt:lpstr>
      <vt:lpstr>    R J E Š E NJ E</vt:lpstr>
      <vt:lpstr>        </vt:lpstr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2017-07-12T11:59:00Z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