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7ca9" w14:paraId="93f7ca9" w:rsidRDefault="00E35A2A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3,</w:t>
      </w:r>
      <w:r w:rsidR="00551B54"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="00551B54"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E07ECB">
        <w:rPr>
          <w:lang w:val="hr-HR"/>
        </w:rPr>
        <w:t>740</w:t>
      </w:r>
      <w:r w:rsidR="00D17CD1">
        <w:rPr>
          <w:lang w:val="hr-HR"/>
        </w:rPr>
        <w:t>/16</w:t>
      </w:r>
      <w:r w:rsidR="00DD681E" w:rsidRPr="00DD681E">
        <w:rPr>
          <w:lang w:val="hr-HR"/>
        </w:rPr>
        <w:t>-</w:t>
      </w:r>
      <w:r w:rsidR="00E07ECB">
        <w:rPr>
          <w:lang w:val="hr-HR"/>
        </w:rPr>
        <w:t>65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E07ECB">
        <w:rPr>
          <w:rFonts w:cs="Times New Roman" w:hAnsi="Times New Roman" w:ascii="Times New Roman"/>
          <w:sz w:val="24"/>
        </w:rPr>
        <w:t>22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EF54B4">
        <w:rPr>
          <w:rFonts w:cs="Times New Roman" w:hAnsi="Times New Roman" w:ascii="Times New Roman"/>
          <w:sz w:val="24"/>
        </w:rPr>
        <w:t>ožujka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E07ECB" w:rsidRPr="00E07ECB">
        <w:rPr>
          <w:rFonts w:cs="Times New Roman" w:hAnsi="Times New Roman" w:ascii="Times New Roman"/>
          <w:sz w:val="24"/>
        </w:rPr>
        <w:t>HERES UGLJAN d.o.o., Ugljan, Put Mulina 81, OIB: 29238763987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E07ECB">
        <w:rPr>
          <w:lang w:val="hr-HR"/>
        </w:rPr>
        <w:t>8</w:t>
      </w:r>
      <w:r w:rsidR="00DD681E" w:rsidRPr="00DD681E">
        <w:rPr>
          <w:lang w:val="hr-HR"/>
        </w:rPr>
        <w:t>,</w:t>
      </w:r>
      <w:r w:rsidR="00E07ECB">
        <w:rPr>
          <w:lang w:val="hr-HR"/>
        </w:rPr>
        <w:t>15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E07ECB">
        <w:rPr>
          <w:lang w:val="hr-HR"/>
        </w:rPr>
        <w:t>Ante Poljak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 xml:space="preserve">za razlučne vjerovnike: </w:t>
      </w:r>
      <w:r w:rsidR="00485D5C">
        <w:rPr>
          <w:lang w:val="hr-HR"/>
        </w:rPr>
        <w:t>Lidija Vitaljić, zamjenica ŽDO za RH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</w:t>
      </w:r>
      <w:r w:rsidR="00E07ECB">
        <w:rPr>
          <w:rFonts w:cs="Times New Roman" w:hAnsi="Times New Roman" w:ascii="Times New Roman"/>
          <w:sz w:val="24"/>
        </w:rPr>
        <w:t xml:space="preserve"> </w:t>
      </w:r>
      <w:r w:rsidR="00E07ECB" w:rsidRPr="00E07ECB">
        <w:rPr>
          <w:rFonts w:cs="Times New Roman" w:hAnsi="Times New Roman" w:ascii="Times New Roman"/>
          <w:sz w:val="24"/>
        </w:rPr>
        <w:t xml:space="preserve">čest. zem. 8067 k.o. Žman, zk. ul. 768, površine 1486 m2, u naravi maslinik </w:t>
      </w:r>
      <w:r w:rsidR="00E07ECB">
        <w:rPr>
          <w:rFonts w:cs="Times New Roman" w:hAnsi="Times New Roman" w:ascii="Times New Roman"/>
          <w:sz w:val="24"/>
        </w:rPr>
        <w:t xml:space="preserve">i </w:t>
      </w:r>
      <w:r w:rsidR="00E07ECB" w:rsidRPr="00E07ECB">
        <w:rPr>
          <w:rFonts w:cs="Times New Roman" w:hAnsi="Times New Roman" w:ascii="Times New Roman"/>
          <w:sz w:val="24"/>
        </w:rPr>
        <w:t xml:space="preserve">čest. zem. </w:t>
      </w:r>
      <w:r w:rsidR="00485D5C">
        <w:rPr>
          <w:rFonts w:cs="Times New Roman" w:hAnsi="Times New Roman" w:ascii="Times New Roman"/>
          <w:sz w:val="24"/>
        </w:rPr>
        <w:t>6716</w:t>
      </w:r>
      <w:r w:rsidR="00E07ECB" w:rsidRPr="00E07ECB">
        <w:rPr>
          <w:rFonts w:cs="Times New Roman" w:hAnsi="Times New Roman" w:ascii="Times New Roman"/>
          <w:sz w:val="24"/>
        </w:rPr>
        <w:t xml:space="preserve"> k.o. Žman, zk.ul. 769, površine 1914 m2, u naravi maslinik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7107B0" w:rsidR="00340D66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izložiti činjenično stanje u odnosu na ostvarenu prodaju</w:t>
      </w:r>
      <w:r w:rsidR="00836A4E" w:rsidRPr="00DD681E">
        <w:rPr>
          <w:lang w:val="hr-HR"/>
        </w:rPr>
        <w:t>.</w:t>
      </w:r>
      <w:r w:rsidRPr="00DD681E">
        <w:rPr>
          <w:lang w:val="hr-HR"/>
        </w:rPr>
        <w:t xml:space="preserve"> </w:t>
      </w:r>
      <w:r w:rsidR="00DD681E" w:rsidRPr="00DD681E">
        <w:rPr>
          <w:lang w:val="hr-HR"/>
        </w:rPr>
        <w:t xml:space="preserve"> </w:t>
      </w:r>
      <w:r w:rsidR="00340D66">
        <w:rPr>
          <w:lang w:val="hr-HR"/>
        </w:rPr>
        <w:t xml:space="preserve">Pa navodi da je za prodaju </w:t>
      </w:r>
      <w:r w:rsidR="00485D5C">
        <w:rPr>
          <w:lang w:val="hr-HR"/>
        </w:rPr>
        <w:t xml:space="preserve">obe nekretnine </w:t>
      </w:r>
      <w:r w:rsidR="00340D66">
        <w:rPr>
          <w:lang w:val="hr-HR"/>
        </w:rPr>
        <w:t xml:space="preserve">kupovnina iznosila </w:t>
      </w:r>
      <w:r w:rsidR="00E07ECB">
        <w:rPr>
          <w:lang w:val="hr-HR"/>
        </w:rPr>
        <w:t xml:space="preserve">18.850,00 </w:t>
      </w:r>
      <w:r w:rsidR="00340D66">
        <w:rPr>
          <w:lang w:val="hr-HR"/>
        </w:rPr>
        <w:t>kuna</w:t>
      </w:r>
      <w:r w:rsidR="001C0055">
        <w:rPr>
          <w:lang w:val="hr-HR"/>
        </w:rPr>
        <w:t>.</w:t>
      </w:r>
      <w:r w:rsidR="00485D5C">
        <w:rPr>
          <w:lang w:val="hr-HR"/>
        </w:rPr>
        <w:t xml:space="preserve"> Pri tome je nekretnina čz. 6716 k.o.  Žman unovčena za iznos od 10.848,50 kuna pa predlaže da se od iznosa kupovnine namire:</w:t>
      </w:r>
    </w:p>
    <w:p w:rsidRDefault="00485D5C" w:rsidR="00485D5C">
      <w:pPr>
        <w:jc w:val="both"/>
        <w:rPr>
          <w:lang w:val="hr-HR"/>
        </w:rPr>
      </w:pPr>
    </w:p>
    <w:p w:rsidRDefault="00485D5C" w:rsidP="00485D5C" w:rsidR="00485D5C" w:rsidRPr="00485D5C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485D5C">
        <w:rPr>
          <w:lang w:val="hr-HR"/>
        </w:rPr>
        <w:t>troškovi postupka u iznosu od 1.800,00 nagrade stečajnog upravitelja i 6.000,00 kuna za ostale obveze stečajne mase</w:t>
      </w:r>
    </w:p>
    <w:p w:rsidRDefault="00485D5C" w:rsidP="00485D5C" w:rsidR="00485D5C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razlučni vjerovnik za preostali iznos od 3.048,50 kuna.</w:t>
      </w:r>
    </w:p>
    <w:p w:rsidRDefault="00485D5C" w:rsidP="00485D5C" w:rsidR="00485D5C">
      <w:pPr>
        <w:jc w:val="both"/>
        <w:rPr>
          <w:lang w:val="hr-HR"/>
        </w:rPr>
      </w:pPr>
    </w:p>
    <w:p w:rsidRDefault="00485D5C" w:rsidP="00485D5C" w:rsidR="00485D5C">
      <w:pPr>
        <w:jc w:val="both"/>
        <w:rPr>
          <w:lang w:val="hr-HR"/>
        </w:rPr>
      </w:pPr>
      <w:r>
        <w:rPr>
          <w:lang w:val="hr-HR"/>
        </w:rPr>
        <w:t>Nadalje navodi da je čestica 8067 unovčena za iznos od 8.601,50 kuna te predlaže da se od istog iznosa namiri:</w:t>
      </w:r>
    </w:p>
    <w:p w:rsidRDefault="00485D5C" w:rsidP="00485D5C" w:rsidR="00485D5C">
      <w:pPr>
        <w:jc w:val="both"/>
        <w:rPr>
          <w:lang w:val="hr-HR"/>
        </w:rPr>
      </w:pPr>
    </w:p>
    <w:p w:rsidRDefault="00485D5C" w:rsidP="00485D5C" w:rsidR="00485D5C" w:rsidRPr="00485D5C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85D5C">
        <w:rPr>
          <w:lang w:val="hr-HR"/>
        </w:rPr>
        <w:t xml:space="preserve">troškovi postupka u iznosu od </w:t>
      </w:r>
      <w:r>
        <w:rPr>
          <w:lang w:val="hr-HR"/>
        </w:rPr>
        <w:t xml:space="preserve">1.216,00 kuna </w:t>
      </w:r>
      <w:r w:rsidRPr="00485D5C">
        <w:rPr>
          <w:lang w:val="hr-HR"/>
        </w:rPr>
        <w:t xml:space="preserve">nagrade stečajnog upravitelja i </w:t>
      </w:r>
      <w:r>
        <w:rPr>
          <w:lang w:val="hr-HR"/>
        </w:rPr>
        <w:t>4.</w:t>
      </w:r>
      <w:r w:rsidR="008C5023">
        <w:rPr>
          <w:lang w:val="hr-HR"/>
        </w:rPr>
        <w:t xml:space="preserve">834,00 </w:t>
      </w:r>
      <w:r w:rsidRPr="00485D5C">
        <w:rPr>
          <w:lang w:val="hr-HR"/>
        </w:rPr>
        <w:t>kuna za ostale obveze stečajne mase</w:t>
      </w:r>
    </w:p>
    <w:p w:rsidRDefault="00485D5C" w:rsidP="008C5023" w:rsidR="00485D5C" w:rsidRPr="008C5023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 xml:space="preserve">razlučni vjerovnik za preostali iznos od </w:t>
      </w:r>
      <w:r w:rsidR="008C5023">
        <w:rPr>
          <w:lang w:val="hr-HR"/>
        </w:rPr>
        <w:t xml:space="preserve">2.551,50 </w:t>
      </w:r>
      <w:r w:rsidRPr="008C5023">
        <w:rPr>
          <w:lang w:val="hr-HR"/>
        </w:rPr>
        <w:t>kuna.</w:t>
      </w:r>
    </w:p>
    <w:p w:rsidRDefault="00EF54B4" w:rsidP="008D461A" w:rsidR="00EF54B4">
      <w:pPr>
        <w:pStyle w:val="Tijeloteksta2"/>
        <w:rPr>
          <w:rFonts w:cs="Times New Roman" w:hAnsi="Times New Roman" w:ascii="Times New Roman"/>
          <w:sz w:val="24"/>
        </w:rPr>
      </w:pP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</w:p>
    <w:p w:rsidRDefault="00BD22BC" w:rsidP="008D461A" w:rsidR="00260FA0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Dovršeno u </w:t>
      </w:r>
      <w:r w:rsidR="00E07ECB">
        <w:rPr>
          <w:rFonts w:cs="Times New Roman" w:hAnsi="Times New Roman" w:ascii="Times New Roman"/>
          <w:sz w:val="24"/>
        </w:rPr>
        <w:t>8,3</w:t>
      </w:r>
      <w:r w:rsidR="008C5023">
        <w:rPr>
          <w:rFonts w:cs="Times New Roman" w:hAnsi="Times New Roman" w:ascii="Times New Roman"/>
          <w:sz w:val="24"/>
        </w:rPr>
        <w:t>2</w:t>
      </w:r>
    </w:p>
    <w:p w:rsidRDefault="008A1E6B" w:rsidR="008A1E6B" w:rsidRPr="00DD681E">
      <w:pPr>
        <w:jc w:val="both"/>
        <w:rPr>
          <w:lang w:val="hr-HR"/>
        </w:rPr>
      </w:pPr>
    </w:p>
    <w:p w:rsidRDefault="00DF66D4" w:rsidR="00D95E4C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81322D" w:rsidR="0081322D" w:rsidRPr="00DD681E">
      <w:pPr>
        <w:rPr>
          <w:lang w:val="hr-HR"/>
        </w:rPr>
      </w:pPr>
    </w:p>
    <w:p w:rsidRDefault="006E2E41" w:rsidR="006E2E41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023" w:rsidRPr="008C5023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EA60F4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83850"/>
    <w:multiLevelType w:val="hybridMultilevel"/>
    <w:tmpl w:val="2200DE5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6B519D5"/>
    <w:multiLevelType w:val="hybridMultilevel"/>
    <w:tmpl w:val="2200DE5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F6B53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414243"/>
    <w:rsid w:val="004212E0"/>
    <w:rsid w:val="00421500"/>
    <w:rsid w:val="00462D70"/>
    <w:rsid w:val="004700B3"/>
    <w:rsid w:val="00485D5C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5023"/>
    <w:rsid w:val="008D461A"/>
    <w:rsid w:val="00902335"/>
    <w:rsid w:val="00924D6B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D681E"/>
    <w:rsid w:val="00DF66D4"/>
    <w:rsid w:val="00E07ECB"/>
    <w:rsid w:val="00E35A2A"/>
    <w:rsid w:val="00E42C37"/>
    <w:rsid w:val="00EA60F4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485D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485D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08:32</izvorni_sadrzaj>
    <derivirana_varijabla naziv="DomainObject.StvarniZavrsetakVrijeme_1">08:32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2018.</izvorni_sadrzaj>
    <derivirana_varijabla naziv="DomainObject.Zapisnik.DatumKreiranja_1">22.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St-740/2016-61</izvorni_sadrzaj>
    <derivirana_varijabla naziv="DomainObject.Zapisnik.Oznaka_1">St-740/2016-61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LAPIS GRADNJA d.o.o. za proizvodnju i trgovinu</izvorni_sadrzaj>
    <derivirana_varijabla naziv="DomainObject.Predmet.StrankaFormated_1">  FINA; LAPIS GRADNJA d.o.o. za proizvodnju i trgovinu</derivirana_varijabla>
  </DomainObject.Predmet.StrankaFormated>
  <DomainObject.Predmet.StrankaFormatedOIB>
    <izvorni_sadrzaj>  FINA, OIB 85821130368; LAPIS GRADNJA d.o.o. za proizvodnju i trgovinu, OIB 54402895642</izvorni_sadrzaj>
    <derivirana_varijabla naziv="DomainObject.Predmet.StrankaFormatedOIB_1">  FINA, OIB 85821130368; LAPIS GRADNJA d.o.o. za proizvodnju i trgovinu, OIB 54402895642</derivirana_varijabla>
  </DomainObject.Predmet.StrankaFormatedOIB>
  <DomainObject.Predmet.StrankaFormatedWithAdress>
    <izvorni_sadrzaj> FINA; LAPIS GRADNJA d.o.o. za proizvodnju i trgovinu, Soldatica XVII 1, 23234 Vir</izvorni_sadrzaj>
    <derivirana_varijabla naziv="DomainObject.Predmet.StrankaFormatedWithAdress_1"> FINA; LAPIS GRADNJA d.o.o. za proizvodnju i trgovinu, Soldatica XVII 1, 23234 Vir</derivirana_varijabla>
  </DomainObject.Predmet.StrankaFormatedWithAdress>
  <DomainObject.Predmet.StrankaFormatedWithAdressOIB>
    <izvorni_sadrzaj> FINA, OIB 85821130368; LAPIS GRADNJA d.o.o. za proizvodnju i trgovinu, OIB 54402895642, Soldatica XVII 1, 23234 Vir</izvorni_sadrzaj>
    <derivirana_varijabla naziv="DomainObject.Predmet.StrankaFormatedWithAdressOIB_1"> FINA, OIB 85821130368; LAPIS GRADNJA d.o.o. za proizvodnju i trgovinu, OIB 54402895642, Soldatica XVII 1, 23234 Vir</derivirana_varijabla>
  </DomainObject.Predmet.StrankaFormatedWithAdressOIB>
  <DomainObject.Predmet.StrankaWithAdress>
    <izvorni_sadrzaj>FINA ,LAPIS GRADNJA d.o.o. za proizvodnju i trgovinu Soldatica XVII 1,23234 Vir</izvorni_sadrzaj>
    <derivirana_varijabla naziv="DomainObject.Predmet.StrankaWithAdress_1">FINA ,LAPIS GRADNJA d.o.o. za proizvodnju i trgovinu Soldatica XVII 1,23234 Vir</derivirana_varijabla>
  </DomainObject.Predmet.StrankaWithAdress>
  <DomainObject.Predmet.StrankaWithAdressOIB>
    <izvorni_sadrzaj>FINA, OIB 85821130368,LAPIS GRADNJA d.o.o. za proizvodnju i trgovinu, OIB 54402895642, Soldatica XVII 1,23234 Vir</izvorni_sadrzaj>
    <derivirana_varijabla naziv="DomainObject.Predmet.StrankaWithAdressOIB_1">FINA, OIB 85821130368,LAPIS GRADNJA d.o.o. za proizvodnju i trgovinu, OIB 54402895642, Soldatica XVII 1,23234 Vir</derivirana_varijabla>
  </DomainObject.Predmet.StrankaWithAdressOIB>
  <DomainObject.Predmet.StrankaNazivFormated>
    <izvorni_sadrzaj>FINA,LAPIS GRADNJA d.o.o. za proizvodnju i trgovinu</izvorni_sadrzaj>
    <derivirana_varijabla naziv="DomainObject.Predmet.StrankaNazivFormated_1">FINA,LAPIS GRADNJA d.o.o. za proizvodnju i trgovinu</derivirana_varijabla>
  </DomainObject.Predmet.StrankaNazivFormated>
  <DomainObject.Predmet.StrankaNazivFormatedOIB>
    <izvorni_sadrzaj>FINA, OIB 85821130368,LAPIS GRADNJA d.o.o. za proizvodnju i trgovinu, OIB 54402895642</izvorni_sadrzaj>
    <derivirana_varijabla naziv="DomainObject.Predmet.StrankaNazivFormatedOIB_1">FINA, OIB 85821130368,LAPIS GRADNJA d.o.o. za proizvodnju i trgovinu, OIB 54402895642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LAPIS GRADNJA d.o.o. za proizvodnju i trgovinu</item>
    </izvorni_sadrzaj>
    <derivirana_varijabla naziv="DomainObject.Predmet.StrankaListFormated_1">
      <item>FINA</item>
      <item>LAPIS GRADNJA d.o.o. za proizvodnju i trgovinu</item>
    </derivirana_varijabla>
  </DomainObject.Predmet.StrankaListFormated>
  <DomainObject.Predmet.StrankaListFormatedOIB>
    <izvorni_sadrzaj>
      <item>FINA, OIB 85821130368</item>
      <item>LAPIS GRADNJA d.o.o. za proizvodnju i trgovinu, OIB 54402895642</item>
    </izvorni_sadrzaj>
    <derivirana_varijabla naziv="DomainObject.Predmet.StrankaListFormatedOIB_1">
      <item>FINA, OIB 85821130368</item>
      <item>LAPIS GRADNJA d.o.o. za proizvodnju i trgovinu, OIB 54402895642</item>
    </derivirana_varijabla>
  </DomainObject.Predmet.StrankaListFormatedOIB>
  <DomainObject.Predmet.StrankaListFormatedWithAdress>
    <izvorni_sadrzaj>
      <item>FINA</item>
      <item>LAPIS GRADNJA d.o.o. za proizvodnju i trgovinu, Soldatica XVII 1, 23234 Vir</item>
    </izvorni_sadrzaj>
    <derivirana_varijabla naziv="DomainObject.Predmet.StrankaListFormatedWithAdress_1">
      <item>FINA</item>
      <item>LAPIS GRADNJA d.o.o. za proizvodnju i trgovinu, Soldatica XVII 1, 23234 Vir</item>
    </derivirana_varijabla>
  </DomainObject.Predmet.StrankaListFormatedWithAdress>
  <DomainObject.Predmet.StrankaListFormatedWithAdressOIB>
    <izvorni_sadrzaj>
      <item>FINA, OIB 85821130368</item>
      <item>LAPIS GRADNJA d.o.o. za proizvodnju i trgovinu, OIB 54402895642, Soldatica XVII 1, 23234 Vir</item>
    </izvorni_sadrzaj>
    <derivirana_varijabla naziv="DomainObject.Predmet.StrankaListFormatedWithAdressOIB_1">
      <item>FINA, OIB 85821130368</item>
      <item>LAPIS GRADNJA d.o.o. za proizvodnju i trgovinu, OIB 54402895642, Soldatica XVII 1, 23234 Vir</item>
    </derivirana_varijabla>
  </DomainObject.Predmet.StrankaListFormatedWithAdressOIB>
  <DomainObject.Predmet.StrankaListNazivFormated>
    <izvorni_sadrzaj>
      <item>FINA</item>
      <item>LAPIS GRADNJA d.o.o. za proizvodnju i trgovinu</item>
    </izvorni_sadrzaj>
    <derivirana_varijabla naziv="DomainObject.Predmet.StrankaListNazivFormated_1">
      <item>FINA</item>
      <item>LAPIS GRADNJA d.o.o. za proizvodnju i trgovinu</item>
    </derivirana_varijabla>
  </DomainObject.Predmet.StrankaListNazivFormated>
  <DomainObject.Predmet.StrankaListNazivFormatedOIB>
    <izvorni_sadrzaj>
      <item>FINA, OIB 85821130368</item>
      <item>LAPIS GRADNJA d.o.o. za proizvodnju i trgovinu, OIB 54402895642</item>
    </izvorni_sadrzaj>
    <derivirana_varijabla naziv="DomainObject.Predmet.StrankaListNazivFormatedOIB_1">
      <item>FINA, OIB 85821130368</item>
      <item>LAPIS GRADNJA d.o.o. za proizvodnju i trgovinu, OIB 54402895642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St-740/2016-61</izvorni_sadrzaj>
    <derivirana_varijabla naziv="DomainObject.PoslovniBrojDokumenta_1">St-740/2016-61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  <item>LAPIS GRADNJA d.o.o. za proizvodnju i trgovinu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  <item>LAPIS GRADNJA d.o.o. za proizvodnju i trgovinu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  <item>, OIB 54402895642</item>
    </izvorni_sadrzaj>
    <derivirana_varijabla naziv="DomainObject.Predmet.SudioniciListNazivOIB_1">
      <item>, OIB 85821130368</item>
      <item>, OIB 29238763987</item>
      <item>, OIB 76117841651</item>
      <item>, OIB 54402895642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CDA3B-20D2-4CA0-B65B-3FD0E49F0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1420</properties:Characters>
  <properties:Lines>48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2018-03-21T14:02:00Z</dcterms:created>
  <dc:creator>Ardena Bajlo</dc:creator>
  <cp:lastModifiedBy>Ardena Bajlo</cp:lastModifiedBy>
  <cp:lastPrinted>2014-11-04T07:27:00Z</cp:lastPrinted>
  <dcterms:modified xmlns:xsi="http://www.w3.org/2001/XMLSchema-instance" xsi:type="dcterms:W3CDTF">2018-03-22T10:11:00Z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St-740/2016-61 / Zapisnik - Ročište za diobu kupovnine (st-740-16 - dioba kupovnine-nekretnine- HERES UGLJAN.docx)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