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26c03" w14:paraId="f326c03" w:rsidRDefault="00AE649C" w:rsidP="00FA5B5E" w:rsidR="00AE649C" w:rsidRPr="00B76F3C">
      <w:pPr>
        <w:pStyle w:val="Naslov3"/>
        <w15:collapsed w:val="false"/>
      </w:pPr>
    </w:p>
    <w:p w:rsidRDefault="006B6B2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B6B24" w:rsidP="006B6B24" w:rsidR="006B6B24" w:rsidRPr="006B6B24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6B6B24" w:rsidP="006B6B24" w:rsidR="006B6B24" w:rsidRPr="006B6B24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6B6B24" w:rsidP="006B6B24" w:rsidR="006B6B24" w:rsidRPr="006B6B24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6B6B24" w:rsidP="006B6B24" w:rsidR="006B6B24" w:rsidRPr="006B6B24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6B6B24" w:rsidP="006B6B24" w:rsidR="006B6B24" w:rsidRPr="006B6B24">
      <w:pPr>
        <w:spacing w:after="0"/>
        <w:ind w:firstLine="708"/>
        <w:rPr>
          <w:rFonts w:cs="Times New Roman" w:eastAsia="Times New Roman"/>
          <w:lang w:eastAsia="hr-HR"/>
        </w:rPr>
      </w:pPr>
      <w:r w:rsidRPr="006B6B24">
        <w:rPr>
          <w:rFonts w:cs="Times New Roman" w:eastAsia="Times New Roman"/>
          <w:lang w:eastAsia="hr-HR"/>
        </w:rPr>
        <w:t>REPUBLIKA HRVATSKA</w:t>
      </w:r>
    </w:p>
    <w:p w:rsidRDefault="006B6B24" w:rsidP="006B6B24" w:rsidR="006B6B24" w:rsidRPr="006B6B24">
      <w:pPr>
        <w:spacing w:after="0"/>
        <w:ind w:firstLine="708"/>
        <w:rPr>
          <w:rFonts w:cs="Times New Roman" w:eastAsia="Times New Roman"/>
          <w:lang w:eastAsia="hr-HR"/>
        </w:rPr>
      </w:pPr>
      <w:r w:rsidRPr="006B6B24">
        <w:rPr>
          <w:rFonts w:cs="Times New Roman" w:eastAsia="Times New Roman"/>
          <w:lang w:eastAsia="hr-HR"/>
        </w:rPr>
        <w:t>TRGOVAČKI SUD U ZADRU</w:t>
      </w:r>
      <w:r w:rsidRPr="006B6B24">
        <w:rPr>
          <w:rFonts w:cs="Times New Roman" w:eastAsia="Times New Roman"/>
          <w:lang w:eastAsia="hr-HR"/>
        </w:rPr>
        <w:tab/>
        <w:t xml:space="preserve">                             Poslovni broj: 3. St-885/2016-5</w:t>
      </w:r>
    </w:p>
    <w:p w:rsidRDefault="006B6B24" w:rsidP="006B6B24" w:rsidR="006B6B24" w:rsidRPr="006B6B24">
      <w:pPr>
        <w:spacing w:after="0"/>
        <w:ind w:firstLine="708"/>
        <w:rPr>
          <w:rFonts w:cs="Times New Roman" w:eastAsia="Times New Roman"/>
          <w:lang w:eastAsia="hr-HR"/>
        </w:rPr>
      </w:pPr>
      <w:r w:rsidRPr="006B6B24">
        <w:rPr>
          <w:rFonts w:cs="Times New Roman" w:eastAsia="Times New Roman"/>
          <w:lang w:eastAsia="hr-HR"/>
        </w:rPr>
        <w:t>Zadar, Dr. Franje Tuđmana 35</w:t>
      </w:r>
      <w:r w:rsidRPr="006B6B24">
        <w:rPr>
          <w:rFonts w:cs="Times New Roman" w:eastAsia="Times New Roman"/>
          <w:lang w:eastAsia="hr-HR"/>
        </w:rPr>
        <w:tab/>
      </w:r>
      <w:r w:rsidRPr="006B6B24">
        <w:rPr>
          <w:rFonts w:cs="Times New Roman" w:eastAsia="Times New Roman"/>
          <w:lang w:eastAsia="hr-HR"/>
        </w:rPr>
        <w:tab/>
      </w:r>
      <w:r w:rsidRPr="006B6B24">
        <w:rPr>
          <w:rFonts w:cs="Times New Roman" w:eastAsia="Times New Roman"/>
          <w:lang w:eastAsia="hr-HR"/>
        </w:rPr>
        <w:tab/>
      </w:r>
      <w:r w:rsidRPr="006B6B24">
        <w:rPr>
          <w:rFonts w:cs="Times New Roman" w:eastAsia="Times New Roman"/>
          <w:lang w:eastAsia="hr-HR"/>
        </w:rPr>
        <w:tab/>
      </w:r>
      <w:r w:rsidRPr="006B6B24">
        <w:rPr>
          <w:rFonts w:cs="Times New Roman" w:eastAsia="Times New Roman"/>
          <w:lang w:eastAsia="hr-HR"/>
        </w:rPr>
        <w:tab/>
      </w:r>
      <w:r w:rsidRPr="006B6B24">
        <w:rPr>
          <w:rFonts w:cs="Times New Roman" w:eastAsia="Times New Roman"/>
          <w:lang w:eastAsia="hr-HR"/>
        </w:rPr>
        <w:tab/>
        <w:t xml:space="preserve">        </w:t>
      </w:r>
    </w:p>
    <w:p w:rsidRDefault="006B6B24" w:rsidP="006B6B24" w:rsidR="006B6B24" w:rsidRPr="006B6B24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6B6B24" w:rsidP="006B6B24" w:rsidR="006B6B24" w:rsidRPr="006B6B24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6B6B24" w:rsidP="006B6B24" w:rsidR="006B6B24" w:rsidRPr="006B6B24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6B6B24" w:rsidP="006B6B24" w:rsidR="006B6B24" w:rsidRPr="006B6B24">
      <w:pPr>
        <w:spacing w:after="0"/>
        <w:jc w:val="right"/>
        <w:rPr>
          <w:rFonts w:cs="Times New Roman" w:eastAsia="Times New Roman"/>
          <w:lang w:eastAsia="hr-HR"/>
        </w:rPr>
      </w:pPr>
      <w:r w:rsidRPr="006B6B2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6B6B24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6B6B24">
        <w:rPr>
          <w:rFonts w:cs="Times New Roman" w:eastAsia="Times New Roman"/>
          <w:lang w:eastAsia="hr-HR"/>
        </w:rPr>
        <w:t>Regionalni centar Split, Podružnica Zadar,</w:t>
      </w:r>
    </w:p>
    <w:p w:rsidRDefault="006B6B24" w:rsidP="006B6B24" w:rsidR="006B6B24" w:rsidRPr="006B6B24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6B6B24">
        <w:rPr>
          <w:rFonts w:cs="Times New Roman" w:eastAsia="Times New Roman"/>
          <w:lang w:eastAsia="hr-HR"/>
        </w:rPr>
        <w:t xml:space="preserve"> Ivana Danila 4</w:t>
      </w:r>
    </w:p>
    <w:p w:rsidRDefault="006B6B24" w:rsidP="006B6B24" w:rsidR="006B6B24" w:rsidRPr="006B6B2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B6B24" w:rsidP="006B6B24" w:rsidR="006B6B24" w:rsidRPr="006B6B2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B6B24" w:rsidP="006B6B24" w:rsidR="006B6B24" w:rsidRPr="006B6B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B6B24">
        <w:rPr>
          <w:rFonts w:cs="Times New Roman" w:eastAsia="Times New Roman"/>
          <w:lang w:eastAsia="hr-HR"/>
        </w:rPr>
        <w:tab/>
        <w:t>Rješenjem ovog suda posl. broj gornji od 7. srpnja 2016. koje se u privitku dostavlja, pozvani ste na ročišta od 13. rujna 2016. radi očitovanja o prijedlogu i utvrđivanja pretpostavki za otvaranje stečajnog postupka nad dužnikom KERAN COMPANY, d.o.o. sa sjedištem u Vodicama (Grad Vodice), Ulica Augusta Šenoe 26, OIB: 00606508980.</w:t>
      </w:r>
    </w:p>
    <w:p w:rsidRDefault="006B6B24" w:rsidP="006B6B24" w:rsidR="006B6B24" w:rsidRPr="006B6B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B6B24" w:rsidP="006B6B24" w:rsidR="006B6B24" w:rsidRPr="006B6B24">
      <w:pPr>
        <w:spacing w:after="0"/>
        <w:jc w:val="both"/>
        <w:rPr>
          <w:rFonts w:cs="Times New Roman" w:eastAsia="Times New Roman"/>
          <w:lang w:eastAsia="hr-HR"/>
        </w:rPr>
      </w:pPr>
      <w:r w:rsidRPr="006B6B24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12. rujna 2016.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6B6B24" w:rsidP="006B6B24" w:rsidR="006B6B24" w:rsidRPr="006B6B24">
      <w:pPr>
        <w:spacing w:after="0"/>
        <w:jc w:val="both"/>
        <w:rPr>
          <w:rFonts w:cs="Times New Roman" w:eastAsia="Times New Roman"/>
          <w:lang w:eastAsia="hr-HR"/>
        </w:rPr>
      </w:pPr>
      <w:r w:rsidRPr="006B6B24">
        <w:rPr>
          <w:rFonts w:cs="Times New Roman" w:eastAsia="Times New Roman"/>
          <w:lang w:eastAsia="hr-HR"/>
        </w:rPr>
        <w:t xml:space="preserve"> </w:t>
      </w:r>
    </w:p>
    <w:p w:rsidRDefault="006B6B24" w:rsidP="006B6B24" w:rsidR="006B6B24" w:rsidRPr="006B6B24">
      <w:pPr>
        <w:spacing w:after="0"/>
        <w:jc w:val="both"/>
        <w:rPr>
          <w:rFonts w:cs="Times New Roman" w:eastAsia="Times New Roman"/>
          <w:lang w:eastAsia="hr-HR"/>
        </w:rPr>
      </w:pPr>
      <w:r w:rsidRPr="006B6B24">
        <w:rPr>
          <w:rFonts w:cs="Times New Roman" w:eastAsia="Times New Roman"/>
          <w:lang w:eastAsia="hr-HR"/>
        </w:rPr>
        <w:tab/>
        <w:t>Podatke možete dostaviti i putem faxa ovog suda broj 023/292-055.</w:t>
      </w:r>
    </w:p>
    <w:p w:rsidRDefault="006B6B24" w:rsidP="006B6B24" w:rsidR="006B6B24" w:rsidRPr="006B6B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6B24" w:rsidP="006B6B24" w:rsidR="006B6B24" w:rsidRPr="006B6B24">
      <w:pPr>
        <w:spacing w:after="0"/>
        <w:rPr>
          <w:rFonts w:cs="Times New Roman" w:eastAsia="Times New Roman"/>
          <w:lang w:eastAsia="hr-HR"/>
        </w:rPr>
      </w:pPr>
      <w:r w:rsidRPr="006B6B24">
        <w:rPr>
          <w:rFonts w:cs="Times New Roman" w:eastAsia="Times New Roman"/>
          <w:lang w:eastAsia="hr-HR"/>
        </w:rPr>
        <w:tab/>
      </w:r>
      <w:r w:rsidRPr="006B6B24">
        <w:rPr>
          <w:rFonts w:cs="Times New Roman" w:eastAsia="Times New Roman"/>
          <w:lang w:eastAsia="hr-HR"/>
        </w:rPr>
        <w:tab/>
      </w:r>
    </w:p>
    <w:p w:rsidRDefault="006B6B24" w:rsidP="006B6B24" w:rsidR="006B6B24" w:rsidRPr="006B6B24">
      <w:pPr>
        <w:spacing w:after="0"/>
        <w:jc w:val="center"/>
        <w:rPr>
          <w:rFonts w:cs="Times New Roman" w:eastAsia="Times New Roman"/>
          <w:lang w:eastAsia="hr-HR"/>
        </w:rPr>
      </w:pPr>
      <w:r w:rsidRPr="006B6B24">
        <w:rPr>
          <w:rFonts w:cs="Times New Roman" w:eastAsia="Times New Roman"/>
          <w:lang w:eastAsia="hr-HR"/>
        </w:rPr>
        <w:t xml:space="preserve">U Zadru 7. srpnja 2016. </w:t>
      </w:r>
    </w:p>
    <w:p w:rsidRDefault="006B6B24" w:rsidP="006B6B24" w:rsidR="006B6B24" w:rsidRPr="006B6B2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B6B24" w:rsidP="006B6B24" w:rsidR="006B6B24" w:rsidRPr="006B6B24">
      <w:pPr>
        <w:spacing w:after="0"/>
        <w:rPr>
          <w:rFonts w:cs="Times New Roman" w:eastAsia="Times New Roman"/>
          <w:lang w:eastAsia="hr-HR"/>
        </w:rPr>
      </w:pPr>
    </w:p>
    <w:p w:rsidRDefault="006B6B24" w:rsidP="006B6B24" w:rsidR="006B6B24" w:rsidRPr="006B6B24">
      <w:pPr>
        <w:spacing w:after="0"/>
        <w:rPr>
          <w:rFonts w:cs="Times New Roman" w:eastAsia="Times New Roman"/>
          <w:lang w:eastAsia="hr-HR"/>
        </w:rPr>
      </w:pPr>
    </w:p>
    <w:p w:rsidRDefault="006B6B24" w:rsidP="006B6B24" w:rsidR="006B6B24" w:rsidRPr="006B6B24">
      <w:pPr>
        <w:tabs>
          <w:tab w:pos="7155" w:val="left"/>
          <w:tab w:pos="9072" w:val="right"/>
        </w:tabs>
        <w:spacing w:after="0"/>
        <w:rPr>
          <w:rFonts w:cs="Times New Roman" w:eastAsia="Times New Roman"/>
          <w:lang w:eastAsia="hr-HR"/>
        </w:rPr>
      </w:pPr>
      <w:r w:rsidRPr="006B6B24">
        <w:rPr>
          <w:rFonts w:cs="Times New Roman" w:eastAsia="Times New Roman"/>
          <w:lang w:eastAsia="hr-HR"/>
        </w:rPr>
        <w:tab/>
      </w:r>
      <w:r w:rsidRPr="006B6B24">
        <w:rPr>
          <w:rFonts w:cs="Times New Roman" w:eastAsia="Times New Roman"/>
          <w:lang w:eastAsia="hr-HR"/>
        </w:rPr>
        <w:tab/>
        <w:t xml:space="preserve">                                                       </w:t>
      </w:r>
    </w:p>
    <w:p w:rsidRDefault="006B6B24" w:rsidP="006B6B24" w:rsidR="006B6B24" w:rsidRPr="006B6B24">
      <w:pPr>
        <w:spacing w:after="0"/>
        <w:ind w:firstLine="708"/>
        <w:rPr>
          <w:rFonts w:cs="Times New Roman" w:eastAsia="Times New Roman"/>
          <w:lang w:eastAsia="hr-HR"/>
        </w:rPr>
      </w:pPr>
      <w:r w:rsidRPr="006B6B24">
        <w:rPr>
          <w:rFonts w:cs="Times New Roman" w:eastAsia="Times New Roman"/>
          <w:lang w:eastAsia="hr-HR"/>
        </w:rPr>
        <w:t xml:space="preserve">                                 </w:t>
      </w:r>
      <w:r w:rsidRPr="006B6B24">
        <w:rPr>
          <w:rFonts w:cs="Times New Roman" w:eastAsia="Times New Roman"/>
          <w:lang w:eastAsia="hr-HR"/>
        </w:rPr>
        <w:tab/>
      </w:r>
      <w:r w:rsidRPr="006B6B24">
        <w:rPr>
          <w:rFonts w:cs="Times New Roman" w:eastAsia="Times New Roman"/>
          <w:lang w:eastAsia="hr-HR"/>
        </w:rPr>
        <w:tab/>
      </w:r>
      <w:r w:rsidRPr="006B6B24">
        <w:rPr>
          <w:rFonts w:cs="Times New Roman" w:eastAsia="Times New Roman"/>
          <w:lang w:eastAsia="hr-HR"/>
        </w:rPr>
        <w:tab/>
      </w:r>
      <w:r w:rsidRPr="006B6B24">
        <w:rPr>
          <w:rFonts w:cs="Times New Roman" w:eastAsia="Times New Roman"/>
          <w:lang w:eastAsia="hr-HR"/>
        </w:rPr>
        <w:tab/>
      </w:r>
      <w:r w:rsidRPr="006B6B24">
        <w:rPr>
          <w:rFonts w:cs="Times New Roman" w:eastAsia="Times New Roman"/>
          <w:lang w:eastAsia="hr-HR"/>
        </w:rPr>
        <w:tab/>
      </w:r>
      <w:r w:rsidRPr="006B6B24">
        <w:rPr>
          <w:rFonts w:cs="Times New Roman" w:eastAsia="Times New Roman"/>
          <w:lang w:eastAsia="hr-HR"/>
        </w:rPr>
        <w:tab/>
      </w:r>
      <w:r w:rsidRPr="006B6B24">
        <w:rPr>
          <w:rFonts w:cs="Times New Roman" w:eastAsia="Times New Roman"/>
          <w:lang w:eastAsia="hr-HR"/>
        </w:rPr>
        <w:tab/>
      </w:r>
      <w:r w:rsidRPr="006B6B24">
        <w:rPr>
          <w:rFonts w:cs="Times New Roman" w:eastAsia="Times New Roman"/>
          <w:lang w:eastAsia="hr-HR"/>
        </w:rPr>
        <w:tab/>
        <w:t xml:space="preserve">    Sutkinja:</w:t>
      </w:r>
    </w:p>
    <w:p w:rsidRDefault="006B6B24" w:rsidP="006B6B24" w:rsidR="006B6B24" w:rsidRPr="006B6B24">
      <w:pPr>
        <w:spacing w:after="0"/>
        <w:jc w:val="right"/>
        <w:rPr>
          <w:rFonts w:cs="Times New Roman" w:eastAsia="Times New Roman"/>
          <w:lang w:eastAsia="hr-HR"/>
        </w:rPr>
      </w:pPr>
      <w:r w:rsidRPr="006B6B24">
        <w:rPr>
          <w:rFonts w:cs="Times New Roman" w:eastAsia="Times New Roman"/>
          <w:lang w:eastAsia="hr-HR"/>
        </w:rPr>
        <w:t xml:space="preserve">                                                                                            Tina Grgas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6B24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552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St-885/2016-4</izvorni_sadrzaj>
    <derivirana_varijabla naziv="DomainObject.Oznaka_1">St-885/2016-4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</izvorni_sadrzaj>
    <derivirana_varijabla naziv="DomainObject.Predmet.Broj_1">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St-885/2016</izvorni_sadrzaj>
    <derivirana_varijabla naziv="DomainObject.Predmet.OznakaBroj_1">St-885/2016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KERAN COMPANY, d.o.o. za građevinarstvo, trgovinu i ugostiteljstvo</izvorni_sadrzaj>
    <derivirana_varijabla naziv="DomainObject.Predmet.ProtustrankaFormated_1">  KERAN COMPANY, d.o.o. za građevinarstvo, trgovinu i ugostiteljstvo</derivirana_varijabla>
  </DomainObject.Predmet.ProtustrankaFormated>
  <DomainObject.Predmet.ProtustrankaFormatedOIB>
    <izvorni_sadrzaj>  KERAN COMPANY, d.o.o. za građevinarstvo, trgovinu i ugostiteljstvo, OIB 00606508980</izvorni_sadrzaj>
    <derivirana_varijabla naziv="DomainObject.Predmet.ProtustrankaFormatedOIB_1">  KERAN COMPANY, d.o.o. za građevinarstvo, trgovinu i ugostiteljstvo, OIB 00606508980</derivirana_varijabla>
  </DomainObject.Predmet.ProtustrankaFormatedOIB>
  <DomainObject.Predmet.ProtustrankaFormatedWithAdress>
    <izvorni_sadrzaj> KERAN COMPANY, d.o.o. za građevinarstvo, trgovinu i ugostiteljstvo, Ulica Augusta Šenoe 26, 22211 Vodice</izvorni_sadrzaj>
    <derivirana_varijabla naziv="DomainObject.Predmet.ProtustrankaFormatedWithAdress_1"> KERAN COMPANY, d.o.o. za građevinarstvo, trgovinu i ugostiteljstvo, Ulica Augusta Šenoe 26, 22211 Vodice</derivirana_varijabla>
  </DomainObject.Predmet.ProtustrankaFormatedWithAdress>
  <DomainObject.Predmet.ProtustrankaFormatedWithAdressOIB>
    <izvorni_sadrzaj> KERAN COMPANY, d.o.o. za građevinarstvo, trgovinu i ugostiteljstvo, OIB 00606508980, Ulica Augusta Šenoe 26, 22211 Vodice</izvorni_sadrzaj>
    <derivirana_varijabla naziv="DomainObject.Predmet.ProtustrankaFormatedWithAdressOIB_1"> KERAN COMPANY, d.o.o. za građevinarstvo, trgovinu i ugostiteljstvo, OIB 00606508980, Ulica Augusta Šenoe 26, 22211 Vodice</derivirana_varijabla>
  </DomainObject.Predmet.ProtustrankaFormatedWithAdressOIB>
  <DomainObject.Predmet.ProtustrankaWithAdress>
    <izvorni_sadrzaj>KERAN COMPANY, d.o.o. za građevinarstvo, trgovinu i ugostiteljstvo Ulica Augusta Šenoe 26, 22211 Vodice</izvorni_sadrzaj>
    <derivirana_varijabla naziv="DomainObject.Predmet.ProtustrankaWithAdress_1">KERAN COMPANY, d.o.o. za građevinarstvo, trgovinu i ugostiteljstvo Ulica Augusta Šenoe 26, 22211 Vodice</derivirana_varijabla>
  </DomainObject.Predmet.ProtustrankaWithAdress>
  <DomainObject.Predmet.ProtustrankaWithAdressOIB>
    <izvorni_sadrzaj>KERAN COMPANY, d.o.o. za građevinarstvo, trgovinu i ugostiteljstvo, OIB 00606508980, Ulica Augusta Šenoe 26, 22211 Vodice</izvorni_sadrzaj>
    <derivirana_varijabla naziv="DomainObject.Predmet.ProtustrankaWithAdressOIB_1">KERAN COMPANY, d.o.o. za građevinarstvo, trgovinu i ugostiteljstvo, OIB 00606508980, Ulica Augusta Šenoe 26, 22211 Vodice</derivirana_varijabla>
  </DomainObject.Predmet.ProtustrankaWithAdressOIB>
  <DomainObject.Predmet.ProtustrankaNazivFormated>
    <izvorni_sadrzaj>KERAN COMPANY, d.o.o. za građevinarstvo, trgovinu i ugostiteljstvo</izvorni_sadrzaj>
    <derivirana_varijabla naziv="DomainObject.Predmet.ProtustrankaNazivFormated_1">KERAN COMPANY, d.o.o. za građevinarstvo, trgovinu i ugostiteljstvo</derivirana_varijabla>
  </DomainObject.Predmet.ProtustrankaNazivFormated>
  <DomainObject.Predmet.ProtustrankaNazivFormatedOIB>
    <izvorni_sadrzaj>KERAN COMPANY, d.o.o. za građevinarstvo, trgovinu i ugostiteljstvo, OIB 00606508980</izvorni_sadrzaj>
    <derivirana_varijabla naziv="DomainObject.Predmet.ProtustrankaNazivFormatedOIB_1">KERAN COMPANY, d.o.o. za građevinarstvo, trgovinu i ugostiteljstvo, OIB 00606508980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Ivica Roca</izvorni_sadrzaj>
    <derivirana_varijabla naziv="DomainObject.Predmet.StrankaFormated_1">  FINA - Podružnica Šibenik; Ivica Roca</derivirana_varijabla>
  </DomainObject.Predmet.StrankaFormated>
  <DomainObject.Predmet.StrankaFormatedOIB>
    <izvorni_sadrzaj>  FINA - Podružnica Šibenik, OIB 85821130368; Ivica Roca, OIB 08070593637</izvorni_sadrzaj>
    <derivirana_varijabla naziv="DomainObject.Predmet.StrankaFormatedOIB_1">  FINA - Podružnica Šibenik, OIB 85821130368; Ivica Roca, OIB 08070593637</derivirana_varijabla>
  </DomainObject.Predmet.StrankaFormatedOIB>
  <DomainObject.Predmet.StrankaFormatedWithAdress>
    <izvorni_sadrzaj> FINA - Podružnica Šibenik, Perivoj L. Marune 1, 22000 Šibenik; Ivica Roca, Kamila Pamukovića 13, 22211 Vodice</izvorni_sadrzaj>
    <derivirana_varijabla naziv="DomainObject.Predmet.StrankaFormatedWithAdress_1"> FINA - Podružnica Šibenik, Perivoj L. Marune 1, 22000 Šibenik; Ivica Roca, Kamila Pamukovića 13, 22211 Vodice</derivirana_varijabla>
  </DomainObject.Predmet.StrankaFormatedWithAdress>
  <DomainObject.Predmet.StrankaFormatedWithAdressOIB>
    <izvorni_sadrzaj> FINA - Podružnica Šibenik, OIB 85821130368, Perivoj L. Marune 1, 22000 Šibenik; Ivica Roca, OIB 08070593637, Kamila Pamukovića 13, 22211 Vodice</izvorni_sadrzaj>
    <derivirana_varijabla naziv="DomainObject.Predmet.StrankaFormatedWithAdressOIB_1"> FINA - Podružnica Šibenik, OIB 85821130368, Perivoj L. Marune 1, 22000 Šibenik; Ivica Roca, OIB 08070593637, Kamila Pamukovića 13, 22211 Vodice</derivirana_varijabla>
  </DomainObject.Predmet.StrankaFormatedWithAdressOIB>
  <DomainObject.Predmet.StrankaWithAdress>
    <izvorni_sadrzaj>FINA - Podružnica Šibenik Perivoj L. Marune 1,22000 Šibenik,Ivica Roca Kamila Pamukovića 13,22211 Vodice</izvorni_sadrzaj>
    <derivirana_varijabla naziv="DomainObject.Predmet.StrankaWithAdress_1">FINA - Podružnica Šibenik Perivoj L. Marune 1,22000 Šibenik,Ivica Roca Kamila Pamukovića 13,22211 Vodice</derivirana_varijabla>
  </DomainObject.Predmet.StrankaWithAdress>
  <DomainObject.Predmet.StrankaWithAdressOIB>
    <izvorni_sadrzaj>FINA - Podružnica Šibenik, OIB 85821130368, Perivoj L. Marune 1,22000 Šibenik,Ivica Roca, OIB 08070593637, Kamila Pamukovića 13,22211 Vodice</izvorni_sadrzaj>
    <derivirana_varijabla naziv="DomainObject.Predmet.StrankaWithAdressOIB_1">FINA - Podružnica Šibenik, OIB 85821130368, Perivoj L. Marune 1,22000 Šibenik,Ivica Roca, OIB 08070593637, Kamila Pamukovića 13,22211 Vodice</derivirana_varijabla>
  </DomainObject.Predmet.StrankaWithAdressOIB>
  <DomainObject.Predmet.StrankaNazivFormated>
    <izvorni_sadrzaj>FINA - Podružnica Šibenik,Ivica Roca</izvorni_sadrzaj>
    <derivirana_varijabla naziv="DomainObject.Predmet.StrankaNazivFormated_1">FINA - Podružnica Šibenik,Ivica Roca</derivirana_varijabla>
  </DomainObject.Predmet.StrankaNazivFormated>
  <DomainObject.Predmet.StrankaNazivFormatedOIB>
    <izvorni_sadrzaj>FINA - Podružnica Šibenik, OIB 85821130368,Ivica Roca, OIB 08070593637</izvorni_sadrzaj>
    <derivirana_varijabla naziv="DomainObject.Predmet.StrankaNazivFormatedOIB_1">FINA - Podružnica Šibenik, OIB 85821130368,Ivica Roca, OIB 08070593637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  <item>Ivica Roca</item>
    </izvorni_sadrzaj>
    <derivirana_varijabla naziv="DomainObject.Predmet.StrankaListFormated_1">
      <item>FINA - Podružnica Šibenik</item>
      <item>Ivica Roca</item>
    </derivirana_varijabla>
  </DomainObject.Predmet.StrankaListFormated>
  <DomainObject.Predmet.StrankaListFormatedOIB>
    <izvorni_sadrzaj>
      <item>FINA - Podružnica Šibenik, OIB 85821130368</item>
      <item>Ivica Roca, OIB 08070593637</item>
    </izvorni_sadrzaj>
    <derivirana_varijabla naziv="DomainObject.Predmet.StrankaListFormatedOIB_1">
      <item>FINA - Podružnica Šibenik, OIB 85821130368</item>
      <item>Ivica Roca, OIB 08070593637</item>
    </derivirana_varijabla>
  </DomainObject.Predmet.StrankaListFormatedOIB>
  <DomainObject.Predmet.StrankaListFormatedWithAdress>
    <izvorni_sadrzaj>
      <item>FINA - Podružnica Šibenik, Perivoj L. Marune 1, 22000 Šibenik</item>
      <item>Ivica Roca, Kamila Pamukovića 13, 22211 Vodice</item>
    </izvorni_sadrzaj>
    <derivirana_varijabla naziv="DomainObject.Predmet.StrankaListFormatedWithAdress_1">
      <item>FINA - Podružnica Šibenik, Perivoj L. Marune 1, 22000 Šibenik</item>
      <item>Ivica Roca, Kamila Pamukovića 13, 22211 Vodice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Ivica Roca, OIB 08070593637, Kamila Pamukovića 13, 22211 Vodice</item>
    </izvorni_sadrzaj>
    <derivirana_varijabla naziv="DomainObject.Predmet.StrankaListFormatedWithAdressOIB_1">
      <item>FINA - Podružnica Šibenik, OIB 85821130368, Perivoj L. Marune 1, 22000 Šibenik</item>
      <item>Ivica Roca, OIB 08070593637, Kamila Pamukovića 13, 22211 Vodice</item>
    </derivirana_varijabla>
  </DomainObject.Predmet.StrankaListFormatedWithAdressOIB>
  <DomainObject.Predmet.StrankaListNazivFormated>
    <izvorni_sadrzaj>
      <item>FINA - Podružnica Šibenik</item>
      <item>Ivica Roca</item>
    </izvorni_sadrzaj>
    <derivirana_varijabla naziv="DomainObject.Predmet.StrankaListNazivFormated_1">
      <item>FINA - Podružnica Šibenik</item>
      <item>Ivica Roca</item>
    </derivirana_varijabla>
  </DomainObject.Predmet.StrankaListNazivFormated>
  <DomainObject.Predmet.StrankaListNazivFormatedOIB>
    <izvorni_sadrzaj>
      <item>FINA - Podružnica Šibenik, OIB 85821130368</item>
      <item>Ivica Roca, OIB 08070593637</item>
    </izvorni_sadrzaj>
    <derivirana_varijabla naziv="DomainObject.Predmet.StrankaListNazivFormatedOIB_1">
      <item>FINA - Podružnica Šibenik, OIB 85821130368</item>
      <item>Ivica Roca, OIB 08070593637</item>
    </derivirana_varijabla>
  </DomainObject.Predmet.StrankaListNazivFormatedOIB>
  <DomainObject.Predmet.ProtuStrankaListFormated>
    <izvorni_sadrzaj>
      <item>KERAN COMPANY, d.o.o. za građevinarstvo, trgovinu i ugostiteljstvo</item>
    </izvorni_sadrzaj>
    <derivirana_varijabla naziv="DomainObject.Predmet.ProtuStrankaListFormated_1">
      <item>KERAN COMPANY, d.o.o. za građevinarstvo, trgovinu i ugostiteljstvo</item>
    </derivirana_varijabla>
  </DomainObject.Predmet.ProtuStrankaListFormated>
  <DomainObject.Predmet.ProtuStrankaListFormatedOIB>
    <izvorni_sadrzaj>
      <item>KERAN COMPANY, d.o.o. za građevinarstvo, trgovinu i ugostiteljstvo, OIB 00606508980</item>
    </izvorni_sadrzaj>
    <derivirana_varijabla naziv="DomainObject.Predmet.ProtuStrankaListFormatedOIB_1">
      <item>KERAN COMPANY, d.o.o. za građevinarstvo, trgovinu i ugostiteljstvo, OIB 00606508980</item>
    </derivirana_varijabla>
  </DomainObject.Predmet.ProtuStrankaListFormatedOIB>
  <DomainObject.Predmet.ProtuStrankaListFormatedWithAdress>
    <izvorni_sadrzaj>
      <item>KERAN COMPANY, d.o.o. za građevinarstvo, trgovinu i ugostiteljstvo, Ulica Augusta Šenoe 26, 22211 Vodice</item>
    </izvorni_sadrzaj>
    <derivirana_varijabla naziv="DomainObject.Predmet.ProtuStrankaListFormatedWithAdress_1">
      <item>KERAN COMPANY, d.o.o. za građevinarstvo, trgovinu i ugostiteljstvo, Ulica Augusta Šenoe 26, 22211 Vodice</item>
    </derivirana_varijabla>
  </DomainObject.Predmet.ProtuStrankaListFormatedWithAdress>
  <DomainObject.Predmet.ProtuStrankaListFormatedWithAdressOIB>
    <izvorni_sadrzaj>
      <item>KERAN COMPANY, d.o.o. za građevinarstvo, trgovinu i ugostiteljstvo, OIB 00606508980, Ulica Augusta Šenoe 26, 22211 Vodice</item>
    </izvorni_sadrzaj>
    <derivirana_varijabla naziv="DomainObject.Predmet.ProtuStrankaListFormatedWithAdressOIB_1">
      <item>KERAN COMPANY, d.o.o. za građevinarstvo, trgovinu i ugostiteljstvo, OIB 00606508980, Ulica Augusta Šenoe 26, 22211 Vodice</item>
    </derivirana_varijabla>
  </DomainObject.Predmet.ProtuStrankaListFormatedWithAdressOIB>
  <DomainObject.Predmet.ProtuStrankaListNazivFormated>
    <izvorni_sadrzaj>
      <item>KERAN COMPANY, d.o.o. za građevinarstvo, trgovinu i ugostiteljstvo</item>
    </izvorni_sadrzaj>
    <derivirana_varijabla naziv="DomainObject.Predmet.ProtuStrankaListNazivFormated_1">
      <item>KERAN COMPANY, d.o.o. za građevinarstvo, trgovinu i ugostiteljstvo</item>
    </derivirana_varijabla>
  </DomainObject.Predmet.ProtuStrankaListNazivFormated>
  <DomainObject.Predmet.ProtuStrankaListNazivFormatedOIB>
    <izvorni_sadrzaj>
      <item>KERAN COMPANY, d.o.o. za građevinarstvo, trgovinu i ugostiteljstvo, OIB 00606508980</item>
    </izvorni_sadrzaj>
    <derivirana_varijabla naziv="DomainObject.Predmet.ProtuStrankaListNazivFormatedOIB_1">
      <item>KERAN COMPANY, d.o.o. za građevinarstvo, trgovinu i ugostiteljstvo, OIB 00606508980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>St-885/2016-4</izvorni_sadrzaj>
    <derivirana_varijabla naziv="DomainObject.PoslovniBrojDokumenta_1">St-885/2016-4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KERAN COMPANY, d.o.o. za građevinarstvo, trgovinu i ugostiteljstvo</izvorni_sadrzaj>
    <derivirana_varijabla naziv="DomainObject.Predmet.ProtustrankaIDrugi_1">KERAN COMPANY, d.o.o. za građevinarstvo, trgovinu i ugostiteljstvo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KERAN COMPANY, d.o.o. za građevinarstvo, trgovinu i ugostiteljstvo, OIB 00606508980, Ulica Augusta Šenoe 26, 22211 Vodice</izvorni_sadrzaj>
    <derivirana_varijabla naziv="DomainObject.Predmet.ProtustrankaIDrugiAdressOIB_1">KERAN COMPANY, d.o.o. za građevinarstvo, trgovinu i ugostiteljstvo, OIB 00606508980, Ulica Augusta Šenoe 26,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KERAN COMPANY, d.o.o. za građevinarstvo, trgovinu i ugostiteljstvo</item>
      <item>Ivica Roca</item>
    </izvorni_sadrzaj>
    <derivirana_varijabla naziv="DomainObject.Predmet.SudioniciListNaziv_1">
      <item>FINA - Podružnica Šibenik</item>
      <item>KERAN COMPANY, d.o.o. za građevinarstvo, trgovinu i ugostiteljstvo</item>
      <item>Ivica Roca</item>
    </derivirana_varijabla>
  </DomainObject.Predmet.SudioniciListNaziv>
  <DomainObject.Predmet.SudioniciListAdressOIB>
    <izvorni_sadrzaj>
      <item>FINA - Podružnica Šibenik, OIB 85821130368, Perivoj L. Marune 1,22000 Šibenik</item>
      <item>KERAN COMPANY, d.o.o. za građevinarstvo, trgovinu i ugostiteljstvo, OIB 00606508980, Ulica Augusta Šenoe 26,22211 Vodice</item>
      <item>Ivica Roca, OIB 08070593637, Kamila Pamukovića 13,22211 Vodice</item>
    </izvorni_sadrzaj>
    <derivirana_varijabla naziv="DomainObject.Predmet.SudioniciListAdressOIB_1">
      <item>FINA - Podružnica Šibenik, OIB 85821130368, Perivoj L. Marune 1,22000 Šibenik</item>
      <item>KERAN COMPANY, d.o.o. za građevinarstvo, trgovinu i ugostiteljstvo, OIB 00606508980, Ulica Augusta Šenoe 26,22211 Vodice</item>
      <item>Ivica Roca, OIB 08070593637, Kamila Pamukovića 13,22211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13651C-2C9E-4BAB-ACA5-D487AABC4E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145</properties:Words>
  <properties:Characters>805</properties:Characters>
  <properties:Lines>41</properties:Lines>
  <properties:Paragraphs>11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2016-07-08T10:54:00Z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St-885/2016-4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