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63d29" w14:paraId="9063d29" w:rsidRDefault="00C42C04" w:rsidP="009C74B7" w:rsidR="00C42C04">
      <w:pPr>
        <w15:collapsed w:val="false"/>
        <w:rPr>
          <w:sz w:val="24"/>
        </w:rPr>
      </w:pPr>
      <w:bookmarkStart w:name="_GoBack" w:id="0"/>
      <w:bookmarkEnd w:id="0"/>
    </w:p>
    <w:p w:rsidRDefault="00C42C04" w:rsidP="009C74B7" w:rsidR="00C42C04">
      <w:pPr>
        <w:rPr>
          <w:sz w:val="24"/>
        </w:rPr>
      </w:pPr>
    </w:p>
    <w:p w:rsidRDefault="00C42C04" w:rsidP="009C74B7" w:rsidR="00C42C04">
      <w:pPr>
        <w:rPr>
          <w:sz w:val="24"/>
        </w:rPr>
      </w:pPr>
    </w:p>
    <w:p w:rsidRDefault="00765AED" w:rsidP="00211376" w:rsidR="00211376" w:rsidRPr="00211376">
      <w:pPr>
        <w:ind w:left="7200"/>
        <w:rPr>
          <w:sz w:val="24"/>
          <w:szCs w:val="24"/>
        </w:rPr>
      </w:pPr>
      <w:r>
        <w:rPr>
          <w:sz w:val="24"/>
          <w:szCs w:val="24"/>
        </w:rPr>
        <w:t>8 St-</w:t>
      </w:r>
      <w:r w:rsidR="009B7B9B">
        <w:rPr>
          <w:sz w:val="24"/>
          <w:szCs w:val="24"/>
        </w:rPr>
        <w:t>325</w:t>
      </w:r>
      <w:r w:rsidR="00382AB0">
        <w:rPr>
          <w:sz w:val="24"/>
          <w:szCs w:val="24"/>
        </w:rPr>
        <w:t>/14-18</w:t>
      </w: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 w:rsidRPr="00211376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71625D" w:rsidR="00135487" w:rsidRPr="0049721D">
      <w:pPr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Trgovački sud u Rijeci po stečajnoj sutkinji Emi Brdovčak, odlučujući o </w:t>
      </w:r>
      <w:r w:rsidR="009B7B9B">
        <w:rPr>
          <w:sz w:val="24"/>
          <w:szCs w:val="24"/>
        </w:rPr>
        <w:t>prijedlogu LUKAČ NEVENKE iz Rijeke, Bože Vidasa 22, OIB: 59911644446, za otvaranje otvaranju</w:t>
      </w:r>
      <w:r w:rsidRPr="00135487">
        <w:rPr>
          <w:sz w:val="24"/>
          <w:szCs w:val="24"/>
        </w:rPr>
        <w:t xml:space="preserve"> stečajnog postupka </w:t>
      </w:r>
      <w:r w:rsidR="00382AB0" w:rsidRPr="00382AB0">
        <w:rPr>
          <w:sz w:val="24"/>
          <w:szCs w:val="24"/>
        </w:rPr>
        <w:t>nad dužnikom</w:t>
      </w:r>
      <w:r w:rsidR="009B7B9B">
        <w:rPr>
          <w:sz w:val="24"/>
          <w:szCs w:val="24"/>
        </w:rPr>
        <w:t xml:space="preserve"> REK – AL d.o.o. Rijeka</w:t>
      </w:r>
      <w:r w:rsidR="0071625D">
        <w:rPr>
          <w:sz w:val="24"/>
          <w:szCs w:val="24"/>
        </w:rPr>
        <w:t>,</w:t>
      </w:r>
      <w:r w:rsidR="009B7B9B">
        <w:rPr>
          <w:sz w:val="24"/>
          <w:szCs w:val="24"/>
        </w:rPr>
        <w:t xml:space="preserve"> </w:t>
      </w:r>
      <w:r w:rsidR="009B7B9B" w:rsidRPr="009B7B9B">
        <w:rPr>
          <w:sz w:val="24"/>
          <w:szCs w:val="24"/>
        </w:rPr>
        <w:t>Antuna Mihića 1b, OIB: 56716370668, MBS: 040110969</w:t>
      </w:r>
      <w:r w:rsidR="009B7B9B">
        <w:rPr>
          <w:sz w:val="24"/>
          <w:szCs w:val="24"/>
        </w:rPr>
        <w:t>, 29</w:t>
      </w:r>
      <w:r w:rsidRPr="00135487">
        <w:rPr>
          <w:sz w:val="24"/>
          <w:szCs w:val="24"/>
        </w:rPr>
        <w:t>. rujna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9B7B9B" w:rsidR="001D1809" w:rsidRPr="0071625D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797F51">
        <w:rPr>
          <w:sz w:val="24"/>
          <w:szCs w:val="24"/>
        </w:rPr>
        <w:t>dužnikom</w:t>
      </w:r>
      <w:r w:rsidR="0079222D">
        <w:rPr>
          <w:sz w:val="24"/>
          <w:szCs w:val="24"/>
        </w:rPr>
        <w:t xml:space="preserve"> </w:t>
      </w:r>
      <w:r w:rsidR="009B7B9B" w:rsidRPr="009B7B9B">
        <w:rPr>
          <w:sz w:val="24"/>
          <w:szCs w:val="24"/>
        </w:rPr>
        <w:t>REK – AL d.o.o. Rijeka, Antuna Mihića 1b, OIB: 56716370668, MBS: 040110969</w:t>
      </w:r>
      <w:r w:rsidR="009B7B9B">
        <w:rPr>
          <w:sz w:val="24"/>
          <w:szCs w:val="24"/>
        </w:rPr>
        <w:t xml:space="preserve">. </w:t>
      </w:r>
      <w:r w:rsidRPr="0071625D">
        <w:rPr>
          <w:sz w:val="24"/>
          <w:szCs w:val="24"/>
        </w:rPr>
        <w:t xml:space="preserve">Stečajni postupak otvoren je </w:t>
      </w:r>
      <w:r w:rsidR="009B7B9B">
        <w:rPr>
          <w:sz w:val="24"/>
          <w:szCs w:val="24"/>
        </w:rPr>
        <w:t>29</w:t>
      </w:r>
      <w:r w:rsidR="00543248" w:rsidRPr="0071625D">
        <w:rPr>
          <w:sz w:val="24"/>
          <w:szCs w:val="24"/>
        </w:rPr>
        <w:t>. rujna</w:t>
      </w:r>
      <w:r w:rsidR="00211376" w:rsidRPr="0071625D">
        <w:rPr>
          <w:sz w:val="24"/>
          <w:szCs w:val="24"/>
        </w:rPr>
        <w:t xml:space="preserve"> 2015</w:t>
      </w:r>
      <w:r w:rsidRPr="0071625D">
        <w:rPr>
          <w:sz w:val="24"/>
          <w:szCs w:val="24"/>
        </w:rPr>
        <w:t>.</w:t>
      </w:r>
      <w:r w:rsidR="009B7B9B">
        <w:rPr>
          <w:sz w:val="24"/>
          <w:szCs w:val="24"/>
        </w:rPr>
        <w:t xml:space="preserve"> u 11</w:t>
      </w:r>
      <w:r w:rsidR="007C080A" w:rsidRPr="0071625D">
        <w:rPr>
          <w:sz w:val="24"/>
          <w:szCs w:val="24"/>
        </w:rPr>
        <w:t>,0</w:t>
      </w:r>
      <w:r w:rsidR="00543248" w:rsidRPr="0071625D">
        <w:rPr>
          <w:sz w:val="24"/>
          <w:szCs w:val="24"/>
        </w:rPr>
        <w:t>0 sati kada su</w:t>
      </w:r>
      <w:r w:rsidRPr="0071625D">
        <w:rPr>
          <w:sz w:val="24"/>
          <w:szCs w:val="24"/>
        </w:rPr>
        <w:t xml:space="preserve"> ovo rješenje i oglas o otvaranju stečajnog postupka </w:t>
      </w:r>
      <w:r w:rsidR="00543248" w:rsidRPr="0071625D">
        <w:rPr>
          <w:sz w:val="24"/>
          <w:szCs w:val="24"/>
        </w:rPr>
        <w:t xml:space="preserve">objavljeni </w:t>
      </w:r>
      <w:r w:rsidRPr="0071625D">
        <w:rPr>
          <w:sz w:val="24"/>
          <w:szCs w:val="24"/>
        </w:rPr>
        <w:t xml:space="preserve">na </w:t>
      </w:r>
      <w:r w:rsidR="00543248" w:rsidRPr="0071625D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382AB0" w:rsidR="00382AB0" w:rsidRPr="00382AB0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382AB0">
        <w:rPr>
          <w:sz w:val="24"/>
          <w:szCs w:val="24"/>
        </w:rPr>
        <w:t>Stečajnim upraviteljem imenuje se</w:t>
      </w:r>
      <w:r w:rsidR="009B7B9B">
        <w:rPr>
          <w:sz w:val="24"/>
          <w:szCs w:val="24"/>
        </w:rPr>
        <w:t xml:space="preserve"> LJILJANA BLAGOJEVIĆ iz Rijeke, Markovići 21, OIB: 27293493678</w:t>
      </w:r>
      <w:r w:rsidR="00382AB0" w:rsidRPr="00382AB0">
        <w:rPr>
          <w:sz w:val="24"/>
          <w:szCs w:val="24"/>
        </w:rPr>
        <w:t xml:space="preserve">. </w:t>
      </w:r>
    </w:p>
    <w:p w:rsidRDefault="0071625D" w:rsidP="00382AB0" w:rsidR="0071625D" w:rsidRPr="00797F51">
      <w:pPr>
        <w:pStyle w:val="Odlomakpopisa"/>
        <w:ind w:left="540"/>
      </w:pPr>
    </w:p>
    <w:p w:rsidRDefault="001D1809" w:rsidP="009B7B9B" w:rsidR="0071625D">
      <w:pPr>
        <w:numPr>
          <w:ilvl w:val="0"/>
          <w:numId w:val="1"/>
        </w:numPr>
        <w:jc w:val="both"/>
        <w:rPr>
          <w:sz w:val="24"/>
          <w:szCs w:val="24"/>
        </w:rPr>
      </w:pPr>
      <w:r w:rsidRPr="00382AB0">
        <w:rPr>
          <w:sz w:val="24"/>
          <w:szCs w:val="24"/>
        </w:rPr>
        <w:t xml:space="preserve">Zaključuje se stečajni postupak nad </w:t>
      </w:r>
      <w:r w:rsidR="00797F51" w:rsidRPr="00382AB0">
        <w:rPr>
          <w:sz w:val="24"/>
          <w:szCs w:val="24"/>
        </w:rPr>
        <w:t>dužnikom</w:t>
      </w:r>
      <w:r w:rsidR="007C080A" w:rsidRPr="00382AB0">
        <w:rPr>
          <w:sz w:val="24"/>
          <w:szCs w:val="24"/>
        </w:rPr>
        <w:t xml:space="preserve"> </w:t>
      </w:r>
      <w:r w:rsidR="009B7B9B" w:rsidRPr="009B7B9B">
        <w:rPr>
          <w:sz w:val="24"/>
          <w:szCs w:val="24"/>
        </w:rPr>
        <w:t>REK – AL d.o.o. Rijeka, Antuna Mihića 1b, OIB: 56716370668, MBS: 040110969</w:t>
      </w:r>
      <w:r w:rsidR="009B7B9B">
        <w:rPr>
          <w:sz w:val="24"/>
          <w:szCs w:val="24"/>
        </w:rPr>
        <w:t>.</w:t>
      </w:r>
    </w:p>
    <w:p w:rsidRDefault="00382AB0" w:rsidP="00382AB0" w:rsidR="00382AB0" w:rsidRPr="00382AB0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9B7B9B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9B7B9B">
        <w:rPr>
          <w:sz w:val="24"/>
          <w:szCs w:val="24"/>
        </w:rPr>
        <w:t xml:space="preserve"> </w:t>
      </w:r>
      <w:r w:rsidR="009B7B9B" w:rsidRPr="009B7B9B">
        <w:rPr>
          <w:sz w:val="24"/>
          <w:szCs w:val="24"/>
        </w:rPr>
        <w:t>REK – AL d.o.o. Rijeka, Antuna Mihića 1b, OIB: 56716370668, MBS: 040110969</w:t>
      </w:r>
      <w:r w:rsidR="0071625D">
        <w:rPr>
          <w:sz w:val="24"/>
          <w:szCs w:val="24"/>
        </w:rPr>
        <w:t xml:space="preserve">, </w:t>
      </w:r>
      <w:r w:rsidRPr="00B1759F">
        <w:rPr>
          <w:sz w:val="24"/>
          <w:szCs w:val="24"/>
        </w:rPr>
        <w:t xml:space="preserve">brisat će se iz </w:t>
      </w:r>
      <w:r w:rsidR="000C380B">
        <w:rPr>
          <w:sz w:val="24"/>
          <w:szCs w:val="24"/>
        </w:rPr>
        <w:t xml:space="preserve">sudskog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   </w:t>
      </w:r>
      <w:r w:rsidR="009B7B9B">
        <w:rPr>
          <w:sz w:val="24"/>
          <w:szCs w:val="24"/>
        </w:rPr>
        <w:t>Predlagateljica je 25</w:t>
      </w:r>
      <w:r w:rsidR="006730D9">
        <w:rPr>
          <w:sz w:val="24"/>
          <w:szCs w:val="24"/>
        </w:rPr>
        <w:t xml:space="preserve">. </w:t>
      </w:r>
      <w:r w:rsidR="009B7B9B">
        <w:rPr>
          <w:sz w:val="24"/>
          <w:szCs w:val="24"/>
        </w:rPr>
        <w:t>studenoga</w:t>
      </w:r>
      <w:r w:rsidR="006730D9">
        <w:rPr>
          <w:sz w:val="24"/>
          <w:szCs w:val="24"/>
        </w:rPr>
        <w:t xml:space="preserve"> </w:t>
      </w:r>
      <w:r w:rsidR="00382AB0">
        <w:rPr>
          <w:sz w:val="24"/>
          <w:szCs w:val="24"/>
        </w:rPr>
        <w:t>2014</w:t>
      </w:r>
      <w:r w:rsidR="006730D9">
        <w:rPr>
          <w:sz w:val="24"/>
          <w:szCs w:val="24"/>
        </w:rPr>
        <w:t>.</w:t>
      </w:r>
      <w:r w:rsidR="0071625D">
        <w:rPr>
          <w:sz w:val="24"/>
          <w:szCs w:val="24"/>
        </w:rPr>
        <w:t xml:space="preserve"> podnijela</w:t>
      </w:r>
      <w:r w:rsidRPr="00643D64">
        <w:rPr>
          <w:sz w:val="24"/>
          <w:szCs w:val="24"/>
        </w:rPr>
        <w:t xml:space="preserve"> prijedlog za otvaranje stečajnog postupka </w:t>
      </w:r>
      <w:r w:rsidR="009B7B9B">
        <w:rPr>
          <w:sz w:val="24"/>
          <w:szCs w:val="24"/>
        </w:rPr>
        <w:t>te je ovaj sud rješenjem od 17</w:t>
      </w:r>
      <w:r w:rsidR="00382AB0">
        <w:rPr>
          <w:sz w:val="24"/>
          <w:szCs w:val="24"/>
        </w:rPr>
        <w:t>. veljače 2015</w:t>
      </w:r>
      <w:r w:rsidRPr="00643D64">
        <w:rPr>
          <w:sz w:val="24"/>
          <w:szCs w:val="24"/>
        </w:rPr>
        <w:t xml:space="preserve">. pokrenuo prethodni postupak radi utvrđivanja uvjeta za otvaranje stečajnog postupka nad dužnikom.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71625D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lastRenderedPageBreak/>
        <w:t xml:space="preserve">Tijekom prethodnog postupka </w:t>
      </w:r>
      <w:r>
        <w:rPr>
          <w:sz w:val="24"/>
          <w:szCs w:val="24"/>
        </w:rPr>
        <w:t>utvrđeno</w:t>
      </w:r>
      <w:r w:rsidR="0071625D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da dužnik</w:t>
      </w:r>
      <w:r w:rsidR="0071625D">
        <w:rPr>
          <w:sz w:val="24"/>
          <w:szCs w:val="24"/>
        </w:rPr>
        <w:t>ova imovina nije dostatna za namirenje troškova prethodnog i stečajnog postupka</w:t>
      </w:r>
      <w:r w:rsidR="00382AB0">
        <w:rPr>
          <w:sz w:val="24"/>
          <w:szCs w:val="24"/>
        </w:rPr>
        <w:t xml:space="preserve">, odnosno da </w:t>
      </w:r>
      <w:r w:rsidR="009B7B9B">
        <w:rPr>
          <w:sz w:val="24"/>
          <w:szCs w:val="24"/>
        </w:rPr>
        <w:t xml:space="preserve">dužnik od imovine ima tražbine u ukupnom iznosu od 80.475,36 kn čija je naplativost neizvjesna. </w:t>
      </w:r>
    </w:p>
    <w:p w:rsidRDefault="009B7B9B" w:rsidP="00643D64" w:rsidR="009B7B9B" w:rsidRPr="00643D64">
      <w:pPr>
        <w:ind w:firstLine="720"/>
        <w:jc w:val="both"/>
        <w:rPr>
          <w:sz w:val="24"/>
          <w:szCs w:val="24"/>
        </w:rPr>
      </w:pPr>
    </w:p>
    <w:p w:rsidRDefault="00643D64" w:rsidP="005B156E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43D64">
        <w:rPr>
          <w:sz w:val="24"/>
          <w:szCs w:val="24"/>
        </w:rPr>
        <w:t xml:space="preserve"> 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5B156E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Kako</w:t>
      </w:r>
      <w:r w:rsidR="0071625D">
        <w:rPr>
          <w:sz w:val="24"/>
          <w:szCs w:val="24"/>
        </w:rPr>
        <w:t xml:space="preserve"> je tijekom prethodnog postupka utvrđeno da dužnik ne</w:t>
      </w:r>
      <w:r>
        <w:rPr>
          <w:sz w:val="24"/>
          <w:szCs w:val="24"/>
        </w:rPr>
        <w:t>ma imovinu dostatnu za namirenje troškova stečajnog postupka</w:t>
      </w:r>
      <w:r w:rsidR="006730D9">
        <w:rPr>
          <w:sz w:val="24"/>
          <w:szCs w:val="24"/>
        </w:rPr>
        <w:t xml:space="preserve">, rješenjem od </w:t>
      </w:r>
      <w:r w:rsidR="009B7B9B">
        <w:rPr>
          <w:sz w:val="24"/>
          <w:szCs w:val="24"/>
        </w:rPr>
        <w:t>8</w:t>
      </w:r>
      <w:r w:rsidR="0071625D">
        <w:rPr>
          <w:sz w:val="24"/>
          <w:szCs w:val="24"/>
        </w:rPr>
        <w:t xml:space="preserve">. </w:t>
      </w:r>
      <w:r w:rsidR="00382AB0">
        <w:rPr>
          <w:sz w:val="24"/>
          <w:szCs w:val="24"/>
        </w:rPr>
        <w:t>srpnja</w:t>
      </w:r>
      <w:r w:rsidR="006730D9">
        <w:rPr>
          <w:sz w:val="24"/>
          <w:szCs w:val="24"/>
        </w:rPr>
        <w:t xml:space="preserve"> 201</w:t>
      </w:r>
      <w:r w:rsidR="00382AB0">
        <w:rPr>
          <w:sz w:val="24"/>
          <w:szCs w:val="24"/>
        </w:rPr>
        <w:t>5</w:t>
      </w:r>
      <w:r w:rsidRPr="00643D64">
        <w:rPr>
          <w:sz w:val="24"/>
          <w:szCs w:val="24"/>
        </w:rPr>
        <w:t>. pozvane su zainteresirane osobe u roku od 15 dana od javne objave navedenog</w:t>
      </w:r>
      <w:r w:rsidR="00382AB0">
        <w:rPr>
          <w:sz w:val="24"/>
          <w:szCs w:val="24"/>
        </w:rPr>
        <w:t xml:space="preserve"> rješ</w:t>
      </w:r>
      <w:r w:rsidR="009B7B9B">
        <w:rPr>
          <w:sz w:val="24"/>
          <w:szCs w:val="24"/>
        </w:rPr>
        <w:t>enja predujmiti iznos od 3</w:t>
      </w:r>
      <w:r w:rsidR="0071625D">
        <w:rPr>
          <w:sz w:val="24"/>
          <w:szCs w:val="24"/>
        </w:rPr>
        <w:t>0</w:t>
      </w:r>
      <w:r w:rsidR="009B7B9B">
        <w:rPr>
          <w:sz w:val="24"/>
          <w:szCs w:val="24"/>
        </w:rPr>
        <w:t>.5</w:t>
      </w:r>
      <w:r w:rsidRPr="00643D64">
        <w:rPr>
          <w:sz w:val="24"/>
          <w:szCs w:val="24"/>
        </w:rPr>
        <w:t>00,00 kn na ime predujma za pokriće troškova kako prethodnog tako i otvorenog stečajnog postupka.</w:t>
      </w:r>
    </w:p>
    <w:p w:rsidRDefault="00643D64" w:rsidP="005B156E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Poziv zainteresiranim osobama na uplatu predujma javno je objavljen na mrežnoj stranici e-oglasna ploča 1. rujna 2015. te je rok za uplatu istekao 16. rujna 2015. </w:t>
      </w:r>
    </w:p>
    <w:p w:rsidRDefault="00643D64" w:rsidP="005B156E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Po navedenom rješenju suda nitko nije postupio.</w:t>
      </w:r>
    </w:p>
    <w:p w:rsidRDefault="00643D64" w:rsidP="005B156E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S obzirom na to da je u prethodnom postupku utvrđeno postojanje stečajnog razloga nesposobnosti za plaćanje (što</w:t>
      </w:r>
      <w:r w:rsidR="006730D9">
        <w:rPr>
          <w:sz w:val="24"/>
          <w:szCs w:val="24"/>
        </w:rPr>
        <w:t xml:space="preserve"> proizlazi iz </w:t>
      </w:r>
      <w:r w:rsidR="009B7B9B">
        <w:rPr>
          <w:sz w:val="24"/>
          <w:szCs w:val="24"/>
        </w:rPr>
        <w:t xml:space="preserve">očevidnika o redoslijedu naplate od 25. svibnja 2015. i podataka o solventnosti od 14. prosinca 2014.) </w:t>
      </w:r>
      <w:r w:rsidR="0071625D">
        <w:rPr>
          <w:sz w:val="24"/>
          <w:szCs w:val="24"/>
        </w:rPr>
        <w:t>te uzimajući u obzir okolnost</w:t>
      </w:r>
      <w:r w:rsidRPr="00643D64">
        <w:rPr>
          <w:sz w:val="24"/>
          <w:szCs w:val="24"/>
        </w:rPr>
        <w:t xml:space="preserve"> nedostatnosti dužnikove imovine za namirenje troškova prethodnog i stečajnog postupka </w:t>
      </w:r>
      <w:r w:rsidR="0071625D">
        <w:rPr>
          <w:sz w:val="24"/>
          <w:szCs w:val="24"/>
        </w:rPr>
        <w:t xml:space="preserve">i činjenicu </w:t>
      </w:r>
      <w:r w:rsidRPr="00643D64">
        <w:rPr>
          <w:sz w:val="24"/>
          <w:szCs w:val="24"/>
        </w:rPr>
        <w:t>da predujam za pokriće troškova postupka nije uplaćen u roku odre</w:t>
      </w:r>
      <w:r w:rsidR="006730D9">
        <w:rPr>
          <w:sz w:val="24"/>
          <w:szCs w:val="24"/>
        </w:rPr>
        <w:t xml:space="preserve">đenom rješenjem ovoga suda od </w:t>
      </w:r>
      <w:r w:rsidR="009B7B9B">
        <w:rPr>
          <w:sz w:val="24"/>
          <w:szCs w:val="24"/>
        </w:rPr>
        <w:t>8</w:t>
      </w:r>
      <w:r w:rsidR="0071625D">
        <w:rPr>
          <w:sz w:val="24"/>
          <w:szCs w:val="24"/>
        </w:rPr>
        <w:t xml:space="preserve">. </w:t>
      </w:r>
      <w:r w:rsidR="00382AB0">
        <w:rPr>
          <w:sz w:val="24"/>
          <w:szCs w:val="24"/>
        </w:rPr>
        <w:t>srpnja</w:t>
      </w:r>
      <w:r w:rsidR="006730D9">
        <w:rPr>
          <w:sz w:val="24"/>
          <w:szCs w:val="24"/>
        </w:rPr>
        <w:t xml:space="preserve"> 201</w:t>
      </w:r>
      <w:r w:rsidR="00382AB0">
        <w:rPr>
          <w:sz w:val="24"/>
          <w:szCs w:val="24"/>
        </w:rPr>
        <w:t>5</w:t>
      </w:r>
      <w:r w:rsidRPr="00643D64">
        <w:rPr>
          <w:sz w:val="24"/>
          <w:szCs w:val="24"/>
        </w:rPr>
        <w:t>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643D64" w:rsidP="005B156E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Odluka iz točke V. izreke rješenja donesena je primjenom odredbe čl. 196. st. 3. SZ-a.</w:t>
      </w:r>
    </w:p>
    <w:p w:rsidRDefault="00643D64" w:rsidP="00135487" w:rsidR="00643D64">
      <w:pPr>
        <w:ind w:firstLine="720"/>
        <w:jc w:val="both"/>
        <w:rPr>
          <w:sz w:val="24"/>
          <w:szCs w:val="24"/>
        </w:rPr>
      </w:pPr>
    </w:p>
    <w:p w:rsidRDefault="00E07398" w:rsidP="001D1809" w:rsidR="00E07398">
      <w:pPr>
        <w:jc w:val="center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9B7B9B">
        <w:rPr>
          <w:sz w:val="24"/>
          <w:szCs w:val="24"/>
        </w:rPr>
        <w:t>29</w:t>
      </w:r>
      <w:r w:rsidR="00787B70">
        <w:rPr>
          <w:sz w:val="24"/>
          <w:szCs w:val="24"/>
        </w:rPr>
        <w:t>. rujn</w:t>
      </w:r>
      <w:r w:rsidR="002A151F">
        <w:rPr>
          <w:sz w:val="24"/>
          <w:szCs w:val="24"/>
        </w:rPr>
        <w:t>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156E" w:rsidP="001D1809" w:rsidR="005B156E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lastRenderedPageBreak/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9B7B9B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9B7B9B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3CB" w:rsidR="009413CB">
      <w:r>
        <w:separator/>
      </w:r>
    </w:p>
  </w:endnote>
  <w:endnote w:id="0" w:type="continuationSeparator">
    <w:p w:rsidRDefault="009413CB" w:rsidR="00941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E2EB8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3CB" w:rsidR="009413CB">
      <w:r>
        <w:separator/>
      </w:r>
    </w:p>
  </w:footnote>
  <w:footnote w:id="0" w:type="continuationSeparator">
    <w:p w:rsidRDefault="009413CB" w:rsidR="009413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B9B" w:rsidR="009B7B9B">
    <w:pPr>
      <w:pStyle w:val="Zaglavlje"/>
    </w:pPr>
    <w:r>
      <w:tab/>
    </w:r>
    <w:r>
      <w:tab/>
      <w:t>8 St-325/14-18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156E" w:rsidP="00A45EAD" w:rsidR="005B156E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B156E" w:rsidP="00210E4E" w:rsidR="005B156E" w:rsidRPr="005B156E">
    <w:r w:rsidRPr="005B156E">
      <w:rPr>
        <w:rFonts w:eastAsia="MS Mincho"/>
      </w:rPr>
      <w:t>REPUBLIKA HRVATSKA</w:t>
    </w:r>
  </w:p>
  <w:p w:rsidRDefault="005B156E" w:rsidP="00210E4E" w:rsidR="005B156E" w:rsidRPr="005B156E">
    <w:r w:rsidRPr="005B156E">
      <w:rPr>
        <w:rFonts w:eastAsia="MS Mincho"/>
      </w:rPr>
      <w:t>TRGOVAČKI SUD U RIJECI</w:t>
    </w:r>
  </w:p>
  <w:p w:rsidRDefault="005B156E" w:rsidP="005B156E" w:rsidR="002A151F" w:rsidRPr="005B156E">
    <w:pPr>
      <w:rPr>
        <w:rFonts w:eastAsia="MS Mincho"/>
      </w:rPr>
    </w:pPr>
    <w:r w:rsidRPr="005B156E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C380B"/>
    <w:rsid w:val="000D45D6"/>
    <w:rsid w:val="000E4B2B"/>
    <w:rsid w:val="00102DF1"/>
    <w:rsid w:val="001122AD"/>
    <w:rsid w:val="00135487"/>
    <w:rsid w:val="00157894"/>
    <w:rsid w:val="001933AF"/>
    <w:rsid w:val="001D1809"/>
    <w:rsid w:val="001F09C1"/>
    <w:rsid w:val="001F363E"/>
    <w:rsid w:val="00211376"/>
    <w:rsid w:val="002A151F"/>
    <w:rsid w:val="00382AB0"/>
    <w:rsid w:val="00384B51"/>
    <w:rsid w:val="003D4BAA"/>
    <w:rsid w:val="0049721D"/>
    <w:rsid w:val="004E1A26"/>
    <w:rsid w:val="004E2EB8"/>
    <w:rsid w:val="005004C8"/>
    <w:rsid w:val="00543248"/>
    <w:rsid w:val="00577C20"/>
    <w:rsid w:val="005B156E"/>
    <w:rsid w:val="005F7640"/>
    <w:rsid w:val="0060231B"/>
    <w:rsid w:val="00613EC6"/>
    <w:rsid w:val="00643D64"/>
    <w:rsid w:val="006730D9"/>
    <w:rsid w:val="00675B7B"/>
    <w:rsid w:val="0071625D"/>
    <w:rsid w:val="00735BE4"/>
    <w:rsid w:val="00765AED"/>
    <w:rsid w:val="00787B70"/>
    <w:rsid w:val="0079222D"/>
    <w:rsid w:val="00797F51"/>
    <w:rsid w:val="007C080A"/>
    <w:rsid w:val="007C5C95"/>
    <w:rsid w:val="008077D9"/>
    <w:rsid w:val="00855B68"/>
    <w:rsid w:val="00865DA3"/>
    <w:rsid w:val="008F0258"/>
    <w:rsid w:val="00935ABA"/>
    <w:rsid w:val="009413CB"/>
    <w:rsid w:val="00943CDA"/>
    <w:rsid w:val="009B7B9B"/>
    <w:rsid w:val="009C2047"/>
    <w:rsid w:val="009C74B7"/>
    <w:rsid w:val="00A001D7"/>
    <w:rsid w:val="00B07A88"/>
    <w:rsid w:val="00BB00CD"/>
    <w:rsid w:val="00C00CB9"/>
    <w:rsid w:val="00C42C04"/>
    <w:rsid w:val="00C76BE0"/>
    <w:rsid w:val="00C84152"/>
    <w:rsid w:val="00CF0770"/>
    <w:rsid w:val="00D91BD1"/>
    <w:rsid w:val="00D94345"/>
    <w:rsid w:val="00DF6E4C"/>
    <w:rsid w:val="00E037CA"/>
    <w:rsid w:val="00E05187"/>
    <w:rsid w:val="00E07398"/>
    <w:rsid w:val="00E646F1"/>
    <w:rsid w:val="00EC66DD"/>
    <w:rsid w:val="00F37058"/>
    <w:rsid w:val="00F736F6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4E2E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E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EB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E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E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4E2E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E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EB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E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E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2014.</izvorni_sadrzaj>
    <derivirana_varijabla naziv="DomainObject.Predmet.DatumOsnivanja_1">11.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St-325/2014</izvorni_sadrzaj>
    <derivirana_varijabla naziv="DomainObject.Predmet.OznakaBroj_1">St-325/2014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REK - AL d.o.o.  Rijeka</izvorni_sadrzaj>
    <derivirana_varijabla naziv="DomainObject.Predmet.ProtustrankaFormated_1">  REK - AL d.o.o.  Rijeka</derivirana_varijabla>
  </DomainObject.Predmet.ProtustrankaFormated>
  <DomainObject.Predmet.ProtustrankaFormatedOIB>
    <izvorni_sadrzaj>  REK - AL d.o.o.  Rijeka, OIB 56716370668</izvorni_sadrzaj>
    <derivirana_varijabla naziv="DomainObject.Predmet.ProtustrankaFormatedOIB_1">  REK - AL d.o.o.  Rijeka, OIB 56716370668</derivirana_varijabla>
  </DomainObject.Predmet.ProtustrankaFormatedOIB>
  <DomainObject.Predmet.ProtustrankaFormatedWithAdress>
    <izvorni_sadrzaj> REK - AL d.o.o.  Rijeka, Antuna Mihića 1b, 51000 Rijeka</izvorni_sadrzaj>
    <derivirana_varijabla naziv="DomainObject.Predmet.ProtustrankaFormatedWithAdress_1"> REK - AL d.o.o.  Rijeka, Antuna Mihića 1b, 51000 Rijeka</derivirana_varijabla>
  </DomainObject.Predmet.ProtustrankaFormatedWithAdress>
  <DomainObject.Predmet.ProtustrankaFormatedWithAdressOIB>
    <izvorni_sadrzaj> REK - AL d.o.o.  Rijeka, OIB 56716370668, Antuna Mihića 1b, 51000 Rijeka</izvorni_sadrzaj>
    <derivirana_varijabla naziv="DomainObject.Predmet.ProtustrankaFormatedWithAdressOIB_1"> REK - AL d.o.o.  Rijeka, OIB 56716370668, Antuna Mihića 1b, 51000 Rijeka</derivirana_varijabla>
  </DomainObject.Predmet.ProtustrankaFormatedWithAdressOIB>
  <DomainObject.Predmet.ProtustrankaWithAdress>
    <izvorni_sadrzaj>REK - AL d.o.o.  Rijeka Antuna Mihića 1b, 51000 Rijeka</izvorni_sadrzaj>
    <derivirana_varijabla naziv="DomainObject.Predmet.ProtustrankaWithAdress_1">REK - AL d.o.o.  Rijeka Antuna Mihića 1b, 51000 Rijeka</derivirana_varijabla>
  </DomainObject.Predmet.ProtustrankaWithAdress>
  <DomainObject.Predmet.ProtustrankaWithAdressOIB>
    <izvorni_sadrzaj>REK - AL d.o.o.  Rijeka, OIB 56716370668, Antuna Mihića 1b, 51000 Rijeka</izvorni_sadrzaj>
    <derivirana_varijabla naziv="DomainObject.Predmet.ProtustrankaWithAdressOIB_1">REK - AL d.o.o.  Rijeka, OIB 56716370668, Antuna Mihića 1b, 51000 Rijeka</derivirana_varijabla>
  </DomainObject.Predmet.ProtustrankaWithAdressOIB>
  <DomainObject.Predmet.ProtustrankaNazivFormated>
    <izvorni_sadrzaj>REK - AL d.o.o.  Rijeka</izvorni_sadrzaj>
    <derivirana_varijabla naziv="DomainObject.Predmet.ProtustrankaNazivFormated_1">REK - AL d.o.o.  Rijeka</derivirana_varijabla>
  </DomainObject.Predmet.ProtustrankaNazivFormated>
  <DomainObject.Predmet.ProtustrankaNazivFormatedOIB>
    <izvorni_sadrzaj>REK - AL d.o.o.  Rijeka, OIB 56716370668</izvorni_sadrzaj>
    <derivirana_varijabla naziv="DomainObject.Predmet.ProtustrankaNazivFormatedOIB_1">REK - AL d.o.o.  Rijeka, OIB 56716370668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NEVENKA LUKAČ  Rijeka</izvorni_sadrzaj>
    <derivirana_varijabla naziv="DomainObject.Predmet.StrankaFormated_1">  NEVENKA LUKAČ  Rijeka</derivirana_varijabla>
  </DomainObject.Predmet.StrankaFormated>
  <DomainObject.Predmet.StrankaFormatedOIB>
    <izvorni_sadrzaj>  NEVENKA LUKAČ  Rijeka, OIB 59911644446</izvorni_sadrzaj>
    <derivirana_varijabla naziv="DomainObject.Predmet.StrankaFormatedOIB_1">  NEVENKA LUKAČ  Rijeka, OIB 59911644446</derivirana_varijabla>
  </DomainObject.Predmet.StrankaFormatedOIB>
  <DomainObject.Predmet.StrankaFormatedWithAdress>
    <izvorni_sadrzaj> NEVENKA LUKAČ  Rijeka, Bože Vidasa 22, 51000 Rijeka</izvorni_sadrzaj>
    <derivirana_varijabla naziv="DomainObject.Predmet.StrankaFormatedWithAdress_1"> NEVENKA LUKAČ  Rijeka, Bože Vidasa 22, 51000 Rijeka</derivirana_varijabla>
  </DomainObject.Predmet.StrankaFormatedWithAdress>
  <DomainObject.Predmet.StrankaFormatedWithAdressOIB>
    <izvorni_sadrzaj> NEVENKA LUKAČ  Rijeka, OIB 59911644446, Bože Vidasa 22, 51000 Rijeka</izvorni_sadrzaj>
    <derivirana_varijabla naziv="DomainObject.Predmet.StrankaFormatedWithAdressOIB_1"> NEVENKA LUKAČ  Rijeka, OIB 59911644446, Bože Vidasa 22, 51000 Rijeka</derivirana_varijabla>
  </DomainObject.Predmet.StrankaFormatedWithAdressOIB>
  <DomainObject.Predmet.StrankaWithAdress>
    <izvorni_sadrzaj>NEVENKA LUKAČ  Rijeka Bože Vidasa 22,51000 Rijeka</izvorni_sadrzaj>
    <derivirana_varijabla naziv="DomainObject.Predmet.StrankaWithAdress_1">NEVENKA LUKAČ  Rijeka Bože Vidasa 22,51000 Rijeka</derivirana_varijabla>
  </DomainObject.Predmet.StrankaWithAdress>
  <DomainObject.Predmet.StrankaWithAdressOIB>
    <izvorni_sadrzaj>NEVENKA LUKAČ  Rijeka, OIB 59911644446, Bože Vidasa 22,51000 Rijeka</izvorni_sadrzaj>
    <derivirana_varijabla naziv="DomainObject.Predmet.StrankaWithAdressOIB_1">NEVENKA LUKAČ  Rijeka, OIB 59911644446, Bože Vidasa 22,51000 Rijeka</derivirana_varijabla>
  </DomainObject.Predmet.StrankaWithAdressOIB>
  <DomainObject.Predmet.StrankaNazivFormated>
    <izvorni_sadrzaj>NEVENKA LUKAČ  Rijeka</izvorni_sadrzaj>
    <derivirana_varijabla naziv="DomainObject.Predmet.StrankaNazivFormated_1">NEVENKA LUKAČ  Rijeka</derivirana_varijabla>
  </DomainObject.Predmet.StrankaNazivFormated>
  <DomainObject.Predmet.StrankaNazivFormatedOIB>
    <izvorni_sadrzaj>NEVENKA LUKAČ  Rijeka, OIB 59911644446</izvorni_sadrzaj>
    <derivirana_varijabla naziv="DomainObject.Predmet.StrankaNazivFormatedOIB_1">NEVENKA LUKAČ  Rijeka, OIB 59911644446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NEVENKA LUKAČ  Rijeka</item>
    </izvorni_sadrzaj>
    <derivirana_varijabla naziv="DomainObject.Predmet.StrankaListFormated_1">
      <item>NEVENKA LUKAČ  Rijeka</item>
    </derivirana_varijabla>
  </DomainObject.Predmet.StrankaListFormated>
  <DomainObject.Predmet.StrankaListFormatedOIB>
    <izvorni_sadrzaj>
      <item>NEVENKA LUKAČ  Rijeka, OIB 59911644446</item>
    </izvorni_sadrzaj>
    <derivirana_varijabla naziv="DomainObject.Predmet.StrankaListFormatedOIB_1">
      <item>NEVENKA LUKAČ  Rijeka, OIB 59911644446</item>
    </derivirana_varijabla>
  </DomainObject.Predmet.StrankaListFormatedOIB>
  <DomainObject.Predmet.StrankaListFormatedWithAdress>
    <izvorni_sadrzaj>
      <item>NEVENKA LUKAČ  Rijeka, Bože Vidasa 22, 51000 Rijeka</item>
    </izvorni_sadrzaj>
    <derivirana_varijabla naziv="DomainObject.Predmet.StrankaListFormatedWithAdress_1">
      <item>NEVENKA LUKAČ  Rijeka, Bože Vidasa 22, 51000 Rijeka</item>
    </derivirana_varijabla>
  </DomainObject.Predmet.StrankaListFormatedWithAdress>
  <DomainObject.Predmet.StrankaListFormatedWithAdressOIB>
    <izvorni_sadrzaj>
      <item>NEVENKA LUKAČ  Rijeka, OIB 59911644446, Bože Vidasa 22, 51000 Rijeka</item>
    </izvorni_sadrzaj>
    <derivirana_varijabla naziv="DomainObject.Predmet.StrankaListFormatedWithAdressOIB_1">
      <item>NEVENKA LUKAČ  Rijeka, OIB 59911644446, Bože Vidasa 22, 51000 Rijeka</item>
    </derivirana_varijabla>
  </DomainObject.Predmet.StrankaListFormatedWithAdressOIB>
  <DomainObject.Predmet.StrankaListNazivFormated>
    <izvorni_sadrzaj>
      <item>NEVENKA LUKAČ  Rijeka</item>
    </izvorni_sadrzaj>
    <derivirana_varijabla naziv="DomainObject.Predmet.StrankaListNazivFormated_1">
      <item>NEVENKA LUKAČ  Rijeka</item>
    </derivirana_varijabla>
  </DomainObject.Predmet.StrankaListNazivFormated>
  <DomainObject.Predmet.StrankaListNazivFormatedOIB>
    <izvorni_sadrzaj>
      <item>NEVENKA LUKAČ  Rijeka, OIB 59911644446</item>
    </izvorni_sadrzaj>
    <derivirana_varijabla naziv="DomainObject.Predmet.StrankaListNazivFormatedOIB_1">
      <item>NEVENKA LUKAČ  Rijeka, OIB 59911644446</item>
    </derivirana_varijabla>
  </DomainObject.Predmet.StrankaListNazivFormatedOIB>
  <DomainObject.Predmet.ProtuStrankaListFormated>
    <izvorni_sadrzaj>
      <item>REK - AL d.o.o.  Rijeka</item>
    </izvorni_sadrzaj>
    <derivirana_varijabla naziv="DomainObject.Predmet.ProtuStrankaListFormated_1">
      <item>REK - AL d.o.o.  Rijeka</item>
    </derivirana_varijabla>
  </DomainObject.Predmet.ProtuStrankaListFormated>
  <DomainObject.Predmet.ProtuStrankaListFormatedOIB>
    <izvorni_sadrzaj>
      <item>REK - AL d.o.o.  Rijeka, OIB 56716370668</item>
    </izvorni_sadrzaj>
    <derivirana_varijabla naziv="DomainObject.Predmet.ProtuStrankaListFormatedOIB_1">
      <item>REK - AL d.o.o.  Rijeka, OIB 56716370668</item>
    </derivirana_varijabla>
  </DomainObject.Predmet.ProtuStrankaListFormatedOIB>
  <DomainObject.Predmet.ProtuStrankaListFormatedWithAdress>
    <izvorni_sadrzaj>
      <item>REK - AL d.o.o.  Rijeka, Antuna Mihića 1b, 51000 Rijeka</item>
    </izvorni_sadrzaj>
    <derivirana_varijabla naziv="DomainObject.Predmet.ProtuStrankaListFormatedWithAdress_1">
      <item>REK - AL d.o.o.  Rijeka, Antuna Mihića 1b, 51000 Rijeka</item>
    </derivirana_varijabla>
  </DomainObject.Predmet.ProtuStrankaListFormatedWithAdress>
  <DomainObject.Predmet.ProtuStrankaListFormatedWithAdressOIB>
    <izvorni_sadrzaj>
      <item>REK - AL d.o.o.  Rijeka, OIB 56716370668, Antuna Mihića 1b, 51000 Rijeka</item>
    </izvorni_sadrzaj>
    <derivirana_varijabla naziv="DomainObject.Predmet.ProtuStrankaListFormatedWithAdressOIB_1">
      <item>REK - AL d.o.o.  Rijeka, OIB 56716370668, Antuna Mihića 1b, 51000 Rijeka</item>
    </derivirana_varijabla>
  </DomainObject.Predmet.ProtuStrankaListFormatedWithAdressOIB>
  <DomainObject.Predmet.ProtuStrankaListNazivFormated>
    <izvorni_sadrzaj>
      <item>REK - AL d.o.o.  Rijeka</item>
    </izvorni_sadrzaj>
    <derivirana_varijabla naziv="DomainObject.Predmet.ProtuStrankaListNazivFormated_1">
      <item>REK - AL d.o.o.  Rijeka</item>
    </derivirana_varijabla>
  </DomainObject.Predmet.ProtuStrankaListNazivFormated>
  <DomainObject.Predmet.ProtuStrankaListNazivFormatedOIB>
    <izvorni_sadrzaj>
      <item>REK - AL d.o.o.  Rijeka, OIB 56716370668</item>
    </izvorni_sadrzaj>
    <derivirana_varijabla naziv="DomainObject.Predmet.ProtuStrankaListNazivFormatedOIB_1">
      <item>REK - AL d.o.o.  Rijeka, OIB 56716370668</item>
    </derivirana_varijabla>
  </DomainObject.Predmet.ProtuStrankaListNazivFormatedOIB>
  <DomainObject.Predmet.OstaliListFormated>
    <izvorni_sadrzaj>
      <item>Slobodan Milovanović</item>
    </izvorni_sadrzaj>
    <derivirana_varijabla naziv="DomainObject.Predmet.OstaliListFormated_1">
      <item>Slobodan Milovanović</item>
    </derivirana_varijabla>
  </DomainObject.Predmet.OstaliListFormated>
  <DomainObject.Predmet.OstaliListFormatedOIB>
    <izvorni_sadrzaj>
      <item>Slobodan Milovanović</item>
    </izvorni_sadrzaj>
    <derivirana_varijabla naziv="DomainObject.Predmet.OstaliListFormatedOIB_1">
      <item>Slobodan Milovanović</item>
    </derivirana_varijabla>
  </DomainObject.Predmet.OstaliListFormatedOIB>
  <DomainObject.Predmet.OstaliListFormatedWithAdress>
    <izvorni_sadrzaj>
      <item>Slobodan Milovanović, Sadska 2, 51000 Rijeka</item>
    </izvorni_sadrzaj>
    <derivirana_varijabla naziv="DomainObject.Predmet.OstaliListFormatedWithAdress_1">
      <item>Slobodan Milovanović, Sadska 2, 51000 Rijeka</item>
    </derivirana_varijabla>
  </DomainObject.Predmet.OstaliListFormatedWithAdress>
  <DomainObject.Predmet.OstaliListFormatedWithAdressOIB>
    <izvorni_sadrzaj>
      <item>Slobodan Milovanović, Sadska 2, 51000 Rijeka</item>
    </izvorni_sadrzaj>
    <derivirana_varijabla naziv="DomainObject.Predmet.OstaliListFormatedWithAdressOIB_1">
      <item>Slobodan Milovanović, Sadska 2, 51000 Rijeka</item>
    </derivirana_varijabla>
  </DomainObject.Predmet.OstaliListFormatedWithAdressOIB>
  <DomainObject.Predmet.OstaliListNazivFormated>
    <izvorni_sadrzaj>
      <item>Slobodan Milovanović</item>
    </izvorni_sadrzaj>
    <derivirana_varijabla naziv="DomainObject.Predmet.OstaliListNazivFormated_1">
      <item>Slobodan Milovanović</item>
    </derivirana_varijabla>
  </DomainObject.Predmet.OstaliListNazivFormated>
  <DomainObject.Predmet.OstaliListNazivFormatedOIB>
    <izvorni_sadrzaj>
      <item>Slobodan Milovanović</item>
    </izvorni_sadrzaj>
    <derivirana_varijabla naziv="DomainObject.Predmet.OstaliListNazivFormatedOIB_1">
      <item>Slobodan Milovanović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NEVENKA LUKAČ  Rijeka</izvorni_sadrzaj>
    <derivirana_varijabla naziv="DomainObject.Predmet.StrankaIDrugi_1">NEVENKA LUKAČ  Rijeka</derivirana_varijabla>
  </DomainObject.Predmet.StrankaIDrugi>
  <DomainObject.Predmet.ProtustrankaIDrugi>
    <izvorni_sadrzaj>REK - AL d.o.o.  Rijeka</izvorni_sadrzaj>
    <derivirana_varijabla naziv="DomainObject.Predmet.ProtustrankaIDrugi_1">REK - AL d.o.o.  Rijeka</derivirana_varijabla>
  </DomainObject.Predmet.ProtustrankaIDrugi>
  <DomainObject.Predmet.StrankaIDrugiAdressOIB>
    <izvorni_sadrzaj>NEVENKA LUKAČ  Rijeka, OIB 59911644446, Bože Vidasa 22, 51000 Rijeka</izvorni_sadrzaj>
    <derivirana_varijabla naziv="DomainObject.Predmet.StrankaIDrugiAdressOIB_1">NEVENKA LUKAČ  Rijeka, OIB 59911644446, Bože Vidasa 22, 51000 Rijeka</derivirana_varijabla>
  </DomainObject.Predmet.StrankaIDrugiAdressOIB>
  <DomainObject.Predmet.ProtustrankaIDrugiAdressOIB>
    <izvorni_sadrzaj>REK - AL d.o.o.  Rijeka, OIB 56716370668, Antuna Mihića 1b, 51000 Rijeka</izvorni_sadrzaj>
    <derivirana_varijabla naziv="DomainObject.Predmet.ProtustrankaIDrugiAdressOIB_1">REK - AL d.o.o.  Rijeka, OIB 56716370668, Antuna Mihića 1b,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NEVENKA LUKAČ  Rijeka</item>
      <item>REK - AL d.o.o.  Rijeka</item>
      <item>Slobodan Milovanović</item>
    </izvorni_sadrzaj>
    <derivirana_varijabla naziv="DomainObject.Predmet.SudioniciListNaziv_1">
      <item>NEVENKA LUKAČ  Rijeka</item>
      <item>REK - AL d.o.o.  Rijeka</item>
      <item>Slobodan Milovanović</item>
    </derivirana_varijabla>
  </DomainObject.Predmet.SudioniciListNaziv>
  <DomainObject.Predmet.SudioniciListAdressOIB>
    <izvorni_sadrzaj>
      <item>NEVENKA LUKAČ  Rijeka, OIB 59911644446, Bože Vidasa 22,51000 Rijeka</item>
      <item>REK - AL d.o.o.  Rijeka, OIB 56716370668, Antuna Mihića 1b,51000 Rijeka</item>
      <item>Slobodan Milovanović, Sadska 2,51000 Rijeka</item>
    </izvorni_sadrzaj>
    <derivirana_varijabla naziv="DomainObject.Predmet.SudioniciListAdressOIB_1">
      <item>NEVENKA LUKAČ  Rijeka, OIB 59911644446, Bože Vidasa 22,51000 Rijeka</item>
      <item>REK - AL d.o.o.  Rijeka, OIB 56716370668, Antuna Mihića 1b,51000 Rijeka</item>
      <item>Slobodan Milovanović, Sadska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59911644446</item>
      <item>, OIB 56716370668</item>
      <item>, OIB null</item>
    </izvorni_sadrzaj>
    <derivirana_varijabla naziv="DomainObject.Predmet.SudioniciListNazivOIB_1">
      <item>, OIB 59911644446</item>
      <item>, OIB 56716370668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738</properties:Words>
  <properties:Characters>3896</properties:Characters>
  <properties:Lines>102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2015-09-29T06:28:00Z</dcterms:created>
  <dc:creator>nmarkovic</dc:creator>
  <cp:lastModifiedBy>Dajana Jurković</cp:lastModifiedBy>
  <cp:lastPrinted>2015-03-05T09:55:00Z</cp:lastPrinted>
  <dcterms:modified xmlns:xsi="http://www.w3.org/2001/XMLSchema-instance" xsi:type="dcterms:W3CDTF">2015-09-29T08:22:00Z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