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24e1" w14:paraId="c2124e1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2F49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63247A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 w:rsidRPr="00F764D6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="00F764D6" w:rsidRPr="00213B7B">
        <w:rPr>
          <w:rFonts w:cs="Times New Roman"/>
        </w:rPr>
        <w:t xml:space="preserve">Trgovački sud u Varaždinu, po stečajnom sucu Iris Hatvalić Nemec, u stečajnom </w:t>
      </w:r>
      <w:r w:rsidR="00F764D6" w:rsidRPr="00F764D6">
        <w:rPr>
          <w:rFonts w:cs="Times New Roman"/>
        </w:rPr>
        <w:t xml:space="preserve">postupku </w:t>
      </w:r>
      <w:r w:rsidR="001532FC">
        <w:t>nad imovinom dužnika DAVORA VALENTA, vlasnika  odjavljenog obrta Trgovačko ugostiteljski obrt "Lucija", Novi Marof, Varaždinska 19, OIB: 45243440503</w:t>
      </w:r>
      <w:r w:rsidR="0063247A" w:rsidRPr="004678A1">
        <w:rPr>
          <w:rFonts w:cs="Times New Roman"/>
        </w:rPr>
        <w:t xml:space="preserve">, zastupanom po stečajnom upravitelju </w:t>
      </w:r>
      <w:r w:rsidR="001532FC">
        <w:rPr>
          <w:rFonts w:eastAsia="Times New Roman"/>
          <w:lang w:eastAsia="hr-HR"/>
        </w:rPr>
        <w:t xml:space="preserve">Katarini </w:t>
      </w:r>
      <w:proofErr w:type="spellStart"/>
      <w:r w:rsidR="001532FC">
        <w:rPr>
          <w:rFonts w:eastAsia="Times New Roman"/>
          <w:lang w:eastAsia="hr-HR"/>
        </w:rPr>
        <w:t>Conar</w:t>
      </w:r>
      <w:proofErr w:type="spellEnd"/>
      <w:r w:rsidR="001532FC">
        <w:rPr>
          <w:rFonts w:eastAsia="Times New Roman"/>
          <w:lang w:eastAsia="hr-HR"/>
        </w:rPr>
        <w:t xml:space="preserve"> Brod, dipl. iur. iz Varaždina</w:t>
      </w:r>
      <w:r w:rsidR="009C0372">
        <w:rPr>
          <w:rFonts w:cs="Times New Roman"/>
        </w:rPr>
        <w:t xml:space="preserve">, </w:t>
      </w:r>
      <w:r w:rsidR="0063247A">
        <w:t>1</w:t>
      </w:r>
      <w:r w:rsidR="00F30171">
        <w:t>5</w:t>
      </w:r>
      <w:r w:rsidR="0063247A">
        <w:t>. svibnja</w:t>
      </w:r>
      <w:r w:rsidR="00CF323F">
        <w:t xml:space="preserve"> </w:t>
      </w:r>
      <w:r w:rsidR="008A3DED" w:rsidRPr="00F764D6">
        <w:t>2017</w:t>
      </w:r>
      <w:r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FB75DD" w:rsidR="002042B3" w:rsidRPr="006E2281">
      <w:pPr>
        <w:spacing w:after="0"/>
        <w:ind w:firstLine="708"/>
        <w:jc w:val="both"/>
      </w:pPr>
      <w:r w:rsidRPr="00FB75DD">
        <w:t>1</w:t>
      </w:r>
      <w:r w:rsidR="002042B3" w:rsidRPr="00FB75DD">
        <w:t xml:space="preserve">. U ovome stečajnom </w:t>
      </w:r>
      <w:r w:rsidR="002042B3" w:rsidRPr="006E2281">
        <w:t xml:space="preserve">predmetu saziva se skupština vjerovnika kod ovoga suda u Varaždinu, B. Radića 2, soba 230/II, za </w:t>
      </w:r>
      <w:r w:rsidR="00B73610" w:rsidRPr="006E2281">
        <w:t xml:space="preserve"> </w:t>
      </w:r>
      <w:r w:rsidR="0063247A">
        <w:rPr>
          <w:b/>
        </w:rPr>
        <w:t xml:space="preserve">9. lipnja </w:t>
      </w:r>
      <w:r w:rsidRPr="00CF323F">
        <w:rPr>
          <w:b/>
        </w:rPr>
        <w:t>2017</w:t>
      </w:r>
      <w:r w:rsidR="00B73610" w:rsidRPr="00CF323F">
        <w:rPr>
          <w:b/>
        </w:rPr>
        <w:t>.</w:t>
      </w:r>
      <w:r w:rsidR="002042B3" w:rsidRPr="00CF323F">
        <w:rPr>
          <w:b/>
        </w:rPr>
        <w:t xml:space="preserve"> u </w:t>
      </w:r>
      <w:r w:rsidR="001532FC">
        <w:rPr>
          <w:b/>
        </w:rPr>
        <w:t>10</w:t>
      </w:r>
      <w:r w:rsidR="00521F9C" w:rsidRPr="00CF323F">
        <w:rPr>
          <w:b/>
        </w:rPr>
        <w:t>,00</w:t>
      </w:r>
      <w:r w:rsidR="002042B3" w:rsidRPr="00CF323F">
        <w:rPr>
          <w:b/>
        </w:rPr>
        <w:t xml:space="preserve"> sati</w:t>
      </w:r>
      <w:r w:rsidR="00FB75DD" w:rsidRPr="00CF323F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623E85" w:rsidP="001532FC" w:rsidR="00623E85">
      <w:pPr>
        <w:pStyle w:val="Odlomakpopisa"/>
        <w:numPr>
          <w:ilvl w:val="0"/>
          <w:numId w:val="3"/>
        </w:numPr>
        <w:tabs>
          <w:tab w:pos="851" w:val="clear"/>
        </w:tabs>
        <w:spacing w:after="0"/>
        <w:contextualSpacing/>
      </w:pPr>
      <w:r>
        <w:t xml:space="preserve">Donošenje odluke </w:t>
      </w:r>
      <w:r w:rsidR="00CF323F">
        <w:t xml:space="preserve">o </w:t>
      </w:r>
      <w:r w:rsidR="001532FC">
        <w:t>daljnjem tijeku ovog stečajnog postupka</w:t>
      </w:r>
    </w:p>
    <w:p w:rsidRDefault="0063247A" w:rsidP="0063247A" w:rsidR="00E071D3">
      <w:pPr>
        <w:pStyle w:val="Odlomakpopisa"/>
        <w:numPr>
          <w:ilvl w:val="0"/>
          <w:numId w:val="3"/>
        </w:numPr>
      </w:pPr>
      <w:r>
        <w:t xml:space="preserve">    Razno</w:t>
      </w:r>
      <w:r w:rsidR="00E071D3"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63247A">
        <w:t>1</w:t>
      </w:r>
      <w:r w:rsidR="00F30171">
        <w:t>5</w:t>
      </w:r>
      <w:r w:rsidR="0063247A">
        <w:t>. svibnja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F30171" w:rsidR="00AD3B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bookmarkStart w:name="_GoBack" w:id="0"/>
      <w:bookmarkEnd w:id="0"/>
    </w:p>
    <w:p w:rsidRDefault="00A87222" w:rsidP="00E071D3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75DD" w:rsidP="00FB75DD" w:rsidR="00FB75DD">
      <w:pPr>
        <w:spacing w:after="0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1532FC">
        <w:t xml:space="preserve">Katarina </w:t>
      </w:r>
      <w:proofErr w:type="spellStart"/>
      <w:r w:rsidR="001532FC">
        <w:t>Conar</w:t>
      </w:r>
      <w:proofErr w:type="spellEnd"/>
      <w:r w:rsidR="001532FC">
        <w:t xml:space="preserve"> Brod, dipl. iur. iz Varaždina, </w:t>
      </w:r>
      <w:proofErr w:type="spellStart"/>
      <w:r w:rsidR="001532FC">
        <w:t>Križanićeva</w:t>
      </w:r>
      <w:proofErr w:type="spellEnd"/>
      <w:r w:rsidR="001532FC">
        <w:t xml:space="preserve"> 92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F49" w:rsidP="002042B3" w:rsidR="00F02F49">
      <w:pPr>
        <w:spacing w:after="0"/>
      </w:pPr>
      <w:r>
        <w:separator/>
      </w:r>
    </w:p>
  </w:endnote>
  <w:endnote w:id="0" w:type="continuationSeparator">
    <w:p w:rsidRDefault="00F02F49" w:rsidP="002042B3" w:rsidR="00F02F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F49" w:rsidP="002042B3" w:rsidR="00F02F49">
      <w:pPr>
        <w:spacing w:after="0"/>
      </w:pPr>
      <w:r>
        <w:separator/>
      </w:r>
    </w:p>
  </w:footnote>
  <w:footnote w:id="0" w:type="continuationSeparator">
    <w:p w:rsidRDefault="00F02F49" w:rsidP="002042B3" w:rsidR="00F02F4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171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F30171">
      <w:t>128/14-56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532FC"/>
    <w:rsid w:val="001B4212"/>
    <w:rsid w:val="002042B3"/>
    <w:rsid w:val="004C176F"/>
    <w:rsid w:val="00521F9C"/>
    <w:rsid w:val="00530C2F"/>
    <w:rsid w:val="00580866"/>
    <w:rsid w:val="00623E85"/>
    <w:rsid w:val="0063247A"/>
    <w:rsid w:val="006E2281"/>
    <w:rsid w:val="00792FB7"/>
    <w:rsid w:val="008A3DED"/>
    <w:rsid w:val="009461B6"/>
    <w:rsid w:val="009C0372"/>
    <w:rsid w:val="00A87222"/>
    <w:rsid w:val="00AD3B72"/>
    <w:rsid w:val="00B73610"/>
    <w:rsid w:val="00BC68B2"/>
    <w:rsid w:val="00C02CE0"/>
    <w:rsid w:val="00C32ABA"/>
    <w:rsid w:val="00CF323F"/>
    <w:rsid w:val="00D5318F"/>
    <w:rsid w:val="00E071D3"/>
    <w:rsid w:val="00F02F49"/>
    <w:rsid w:val="00F061DB"/>
    <w:rsid w:val="00F30171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St-128/2014-56</izvorni_sadrzaj>
    <derivirana_varijabla naziv="DomainObject.Oznaka_1">St-128/2014-56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St-128/2014</izvorni_sadrzaj>
    <derivirana_varijabla naziv="DomainObject.Predmet.OznakaBroj_1">St-128/2014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 VALENT zastupanog po punomoćniku Odvjetnik DALIBOR GRADINŠČAK</izvorni_sadrzaj>
    <derivirana_varijabla naziv="DomainObject.Predmet.ProtustrankaFormated_1">  DAVOR VALENT zastupanog po punomoćniku Odvjetnik DALIBOR GRADINŠČAK</derivirana_varijabla>
  </DomainObject.Predmet.ProtustrankaFormated>
  <DomainObject.Predmet.ProtustrankaFormatedOIB>
    <izvorni_sadrzaj>  DAVOR VALENT, OIB 45243440503 zastupanog po punomoćniku Odvjetnik DALIBOR GRADINŠČAK</izvorni_sadrzaj>
    <derivirana_varijabla naziv="DomainObject.Predmet.ProtustrankaFormatedOIB_1">  DAVOR VALENT, OIB 45243440503 zastupanog po punomoćniku Odvjetnik DALIBOR GRADINŠČAK</derivirana_varijabla>
  </DomainObject.Predmet.ProtustrankaFormatedOIB>
  <DomainObject.Predmet.ProtustrankaFormatedWithAdress>
    <izvorni_sadrzaj> DAVOR VALENT, Varaždinska 19, 42220 Novi Marof zastupanog po punomoćniku Odvjetnik DALIBOR GRADINŠČAK</izvorni_sadrzaj>
    <derivirana_varijabla naziv="DomainObject.Predmet.ProtustrankaFormatedWithAdress_1"> DAVOR VALENT, Varaždinska 19, 42220 Novi Marof zastupanog po punomoćniku Odvjetnik DALIBOR GRADINŠČAK</derivirana_varijabla>
  </DomainObject.Predmet.ProtustrankaFormatedWithAdress>
  <DomainObject.Predmet.ProtustrankaFormatedWithAdressOIB>
    <izvorni_sadrzaj> DAVOR VALENT, OIB 45243440503, Varaždinska 19, 42220 Novi Marof zastupanog po punomoćniku Odvjetnik DALIBOR GRADINŠČAK</izvorni_sadrzaj>
    <derivirana_varijabla naziv="DomainObject.Predmet.ProtustrankaFormatedWithAdressOIB_1"> DAVOR VALENT, OIB 45243440503, Varaždinska 19, 42220 Novi Marof zastupanog po punomoćniku Odvjetnik DALIBOR GRADINŠČAK</derivirana_varijabla>
  </DomainObject.Predmet.ProtustrankaFormatedWithAdressOIB>
  <DomainObject.Predmet.ProtustrankaWithAdress>
    <izvorni_sadrzaj>DAVOR VALENT Varaždinska 19, 42220 Novi Marof</izvorni_sadrzaj>
    <derivirana_varijabla naziv="DomainObject.Predmet.ProtustrankaWithAdress_1">DAVOR VALENT Varaždinska 19, 42220 Novi Marof</derivirana_varijabla>
  </DomainObject.Predmet.ProtustrankaWithAdress>
  <DomainObject.Predmet.ProtustrankaWithAdressOIB>
    <izvorni_sadrzaj>DAVOR VALENT, OIB 45243440503, Varaždinska 19, 42220 Novi Marof</izvorni_sadrzaj>
    <derivirana_varijabla naziv="DomainObject.Predmet.ProtustrankaWithAdressOIB_1">DAVOR VALENT, OIB 45243440503, Varaždinska 19, 42220 Novi Marof</derivirana_varijabla>
  </DomainObject.Predmet.ProtustrankaWithAdressOIB>
  <DomainObject.Predmet.ProtustrankaNazivFormated>
    <izvorni_sadrzaj>DAVOR VALENT</izvorni_sadrzaj>
    <derivirana_varijabla naziv="DomainObject.Predmet.ProtustrankaNazivFormated_1">DAVOR VALENT</derivirana_varijabla>
  </DomainObject.Predmet.ProtustrankaNazivFormated>
  <DomainObject.Predmet.ProtustrankaNazivFormatedOIB>
    <izvorni_sadrzaj>DAVOR VALENT, OIB 45243440503</izvorni_sadrzaj>
    <derivirana_varijabla naziv="DomainObject.Predmet.ProtustrankaNazivFormatedOIB_1">DAVOR VALENT, OIB 45243440503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DAVOR VALENT zastupanog po punomoćniku Odvjetnik DALIBOR GRADINŠČAK</item>
    </izvorni_sadrzaj>
    <derivirana_varijabla naziv="DomainObject.Predmet.ProtuStrankaListFormated_1">
      <item>DAVOR VALENT zastupanog po punomoćniku Odvjetnik DALIBOR GRADINŠČAK</item>
    </derivirana_varijabla>
  </DomainObject.Predmet.ProtuStrankaListFormated>
  <DomainObject.Predmet.ProtuStrankaListFormatedOIB>
    <izvorni_sadrzaj>
      <item>DAVOR VALENT, OIB 45243440503 zastupanog po punomoćniku Odvjetnik DALIBOR GRADINŠČAK</item>
    </izvorni_sadrzaj>
    <derivirana_varijabla naziv="DomainObject.Predmet.ProtuStrankaListFormatedOIB_1">
      <item>DAVOR VALENT, OIB 45243440503 zastupanog po punomoćniku Odvjetnik DALIBOR GRADINŠČAK</item>
    </derivirana_varijabla>
  </DomainObject.Predmet.ProtuStrankaListFormatedOIB>
  <DomainObject.Predmet.ProtuStrankaListFormatedWithAdress>
    <izvorni_sadrzaj>
      <item>DAVOR VALENT, Varaždinska 19, 42220 Novi Marof zastupanog po punomoćniku Odvjetnik DALIBOR GRADINŠČAK</item>
    </izvorni_sadrzaj>
    <derivirana_varijabla naziv="DomainObject.Predmet.ProtuStrankaListFormatedWithAdress_1">
      <item>DAVOR VALENT, Varaždinska 19, 42220 Novi Marof zastupanog po punomoćniku Odvjetnik DALIBOR GRADINŠČAK</item>
    </derivirana_varijabla>
  </DomainObject.Predmet.ProtuStrankaListFormatedWithAdress>
  <DomainObject.Predmet.ProtuStrankaListFormatedWithAdressOIB>
    <izvorni_sadrzaj>
      <item>DAVOR VALENT, OIB 45243440503, Varaždinska 19, 42220 Novi Marof zastupanog po punomoćniku Odvjetnik DALIBOR GRADINŠČAK</item>
    </izvorni_sadrzaj>
    <derivirana_varijabla naziv="DomainObject.Predmet.ProtuStrankaListFormatedWithAdressOIB_1">
      <item>DAVOR VALENT, OIB 45243440503, Varaždinska 19, 42220 Novi Marof zastupanog po punomoćniku Odvjetnik DALIBOR GRADINŠČAK</item>
    </derivirana_varijabla>
  </DomainObject.Predmet.ProtuStrankaListFormatedWithAdressOIB>
  <DomainObject.Predmet.ProtuStrankaListNazivFormated>
    <izvorni_sadrzaj>
      <item>DAVOR VALENT</item>
    </izvorni_sadrzaj>
    <derivirana_varijabla naziv="DomainObject.Predmet.ProtuStrankaListNazivFormated_1">
      <item>DAVOR VALENT</item>
    </derivirana_varijabla>
  </DomainObject.Predmet.ProtuStrankaListNazivFormated>
  <DomainObject.Predmet.ProtuStrankaListNazivFormatedOIB>
    <izvorni_sadrzaj>
      <item>DAVOR VALENT, OIB 45243440503</item>
    </izvorni_sadrzaj>
    <derivirana_varijabla naziv="DomainObject.Predmet.ProtuStrankaListNazivFormatedOIB_1">
      <item>DAVOR VALENT, OIB 45243440503</item>
    </derivirana_varijabla>
  </DomainObject.Predmet.ProtuStrankaListNazivFormatedOIB>
  <DomainObject.Predmet.OstaliListFormated>
    <izvorni_sadrzaj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  <item>Branimir Fingler, pun. Hep-Opskrba d.o.o.</item>
    </izvorni_sadrzaj>
    <derivirana_varijabla naziv="DomainObject.Predmet.OstaliListFormated_1"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  <item>Branimir Fingler, pun. Hep-Opskrba d.o.o.</item>
    </derivirana_varijabla>
  </DomainObject.Predmet.OstaliListFormated>
  <DomainObject.Predmet.OstaliListFormatedOIB>
    <izvorni_sadrzaj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  <item>Branimir Fingler, pun. Hep-Opskrba d.o.o.</item>
    </izvorni_sadrzaj>
    <derivirana_varijabla naziv="DomainObject.Predmet.OstaliListFormatedOIB_1"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  <item>Branimir Fingler, pun. Hep-Opskrba d.o.o.</item>
    </derivirana_varijabla>
  </DomainObject.Predmet.OstaliListFormatedOIB>
  <DomainObject.Predmet.OstaliListFormatedWithAdress>
    <izvorni_sadrzaj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  <item>Branimir Fingler, pun. Hep-Opskrba d.o.o., Šetalište Petra Preradovića 3, 31000 Osijek</item>
    </izvorni_sadrzaj>
    <derivirana_varijabla naziv="DomainObject.Predmet.OstaliListFormatedWithAdress_1"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  <item>Branimir Fingler, pun. Hep-Opskrba d.o.o., Šetalište Petra Preradovića 3, 31000 Osijek</item>
    </derivirana_varijabla>
  </DomainObject.Predmet.OstaliListFormatedWithAdress>
  <DomainObject.Predmet.OstaliListFormatedWithAdressOIB>
    <izvorni_sadrzaj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  <item>Branimir Fingler, pun. Hep-Opskrba d.o.o., Šetalište Petra Preradovića 3, 31000 Osijek</item>
    </izvorni_sadrzaj>
    <derivirana_varijabla naziv="DomainObject.Predmet.OstaliListFormatedWithAdressOIB_1"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  <item>Branimir Fingler, pun. Hep-Opskrba d.o.o., Šetalište Petra Preradovića 3, 31000 Osijek</item>
    </derivirana_varijabla>
  </DomainObject.Predmet.OstaliListFormatedWithAdressOIB>
  <DomainObject.Predmet.OstaliListNazivFormated>
    <izvorni_sadrzaj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  <item>Branimir Fingler, pun. Hep-Opskrba d.o.o.</item>
    </izvorni_sadrzaj>
    <derivirana_varijabla naziv="DomainObject.Predmet.OstaliListNazivFormated_1"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  <item>Branimir Fingler, pun. Hep-Opskrba d.o.o.</item>
    </derivirana_varijabla>
  </DomainObject.Predmet.OstaliListNazivFormated>
  <DomainObject.Predmet.OstaliListNazivFormatedOIB>
    <izvorni_sadrzaj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  <item>Branimir Fingler, pun. Hep-Opskrba d.o.o.</item>
    </izvorni_sadrzaj>
    <derivirana_varijabla naziv="DomainObject.Predmet.OstaliListNazivFormatedOIB_1"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  <item>Branimir Fingler, pun. Hep-Opskrba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St-128/2014-56</izvorni_sadrzaj>
    <derivirana_varijabla naziv="DomainObject.PoslovniBrojDokumenta_1">St-128/2014-56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DAVOR VALENT</izvorni_sadrzaj>
    <derivirana_varijabla naziv="DomainObject.Predmet.ProtustrankaIDrugi_1">DAVOR VALENT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DAVOR VALENT, OIB 45243440503, Varaždinska 19, 42220 Novi Marof</izvorni_sadrzaj>
    <derivirana_varijabla naziv="DomainObject.Predmet.ProtustrankaIDrugiAdressOIB_1">DAVOR VALENT, OIB 45243440503, Varaždinska 19,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  <item>Branimir Fingler, pun. Hep-Opskrba d.o.o.</item>
    </izvorni_sadrzaj>
    <derivirana_varijabla naziv="DomainObject.Predmet.SudioniciListNaziv_1">
      <item>Financijska agencija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  <item>Branimir Fingler, pun. Hep-Opskrba d.o.o.</item>
    </derivirana_varijabla>
  </DomainObject.Predmet.SudioniciListNaziv>
  <DomainObject.Predmet.SudioniciListAdressOIB>
    <izvorni_sadrzaj>
      <item>Financijska agencija, OIB 85821130368, Ulica grada Vukovara 70,10000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  <item>Branimir Fingler, pun. Hep-Opskrba d.o.o., Šetalište Petra Preradovića 3,31000 Osijek</item>
    </izvorni_sadrzaj>
    <derivirana_varijabla naziv="DomainObject.Predmet.SudioniciListAdressOIB_1">
      <item>Financijska agencija, OIB 85821130368, Ulica grada Vukovara 70,10000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  <item>Branimir Fingler, pun. Hep-Opskrba d.o.o., Šetalište Petra Preradovića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  <item>, OIB null</item>
    </izvorni_sadrzaj>
    <derivirana_varijabla naziv="DomainObject.Predmet.SudioniciListNazivOIB_1">
      <item>, OIB 85821130368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9AD0F-5639-4BA8-8F0F-C4542A314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914</properties:Characters>
  <properties:Lines>45</properties:Lines>
  <properties:Paragraphs>21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2017-05-15T08:07:00Z</cp:lastPrinted>
  <dcterms:modified xmlns:xsi="http://www.w3.org/2001/XMLSchema-instance" xsi:type="dcterms:W3CDTF">2017-05-15T08:08:00Z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St-128/2014-56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