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661a" w14:paraId="2a5661a" w:rsidRDefault="00A51E7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51E74" w:rsidP="00A51E74" w:rsidR="00AE649C">
      <w:pPr>
        <w:pStyle w:val="Bezproreda"/>
      </w:pPr>
      <w:r>
        <w:t xml:space="preserve">     Republika Hrvatska</w:t>
      </w:r>
    </w:p>
    <w:p w:rsidRDefault="00A51E74" w:rsidP="00A51E74" w:rsidR="00A51E74">
      <w:pPr>
        <w:pStyle w:val="Bezproreda"/>
      </w:pPr>
      <w:r>
        <w:t>Trgovački sud u Bjelovaru</w:t>
      </w:r>
    </w:p>
    <w:p w:rsidRDefault="00A51E74" w:rsidP="00A51E74" w:rsidR="00A51E74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51E74" w:rsidP="00A51E74" w:rsidR="00A51E74">
      <w:pPr>
        <w:pStyle w:val="Bezproreda"/>
        <w:ind w:firstLine="708" w:left="4956"/>
        <w:rPr>
          <w:noProof/>
        </w:rPr>
      </w:pPr>
      <w:r>
        <w:rPr>
          <w:noProof/>
        </w:rPr>
        <w:t>Poslovni broj: 1 St-213/2016-39</w:t>
      </w: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A51E74" w:rsidP="00A51E74" w:rsidR="00A51E74">
      <w:pPr>
        <w:pStyle w:val="Bezproreda"/>
        <w:jc w:val="center"/>
        <w:rPr>
          <w:noProof/>
        </w:rPr>
      </w:pPr>
    </w:p>
    <w:p w:rsidRDefault="00A51E74" w:rsidP="00A51E74" w:rsidR="00A51E7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Branki Pleskalt, u  postupku stečaja nad trgovačkim društvom VELIKA PROMET d.o.o. za proizvodnju, trgovinu i usluge, u stečaju,  VELIKA PISANICA, Logorska 4, OIB: 83711407013,  31.  listopada  2017.  </w:t>
      </w: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51E74" w:rsidP="00A51E74" w:rsidR="00A51E74">
      <w:pPr>
        <w:pStyle w:val="Bezproreda"/>
        <w:jc w:val="center"/>
        <w:rPr>
          <w:noProof/>
        </w:rPr>
      </w:pPr>
    </w:p>
    <w:p w:rsidRDefault="00A51E74" w:rsidP="00A51E74" w:rsidR="00A51E74">
      <w:pPr>
        <w:pStyle w:val="Bezproreda"/>
        <w:rPr>
          <w:b/>
          <w:noProof/>
        </w:rPr>
      </w:pPr>
      <w:r>
        <w:rPr>
          <w:noProof/>
        </w:rPr>
        <w:t xml:space="preserve">1.  Ispravlja se Rješenje ovog suda poslovni broj: 1 St-213/2016-27 od 9. veljače 2017. godine, Zaključak Trgovačkog suda u Bjelovaru posl. broj:  1 St-213/2016-29 od 10. ožujka  2017. godine i Rješenje o ispravku  posl. broj: 1 St-213/2016-37 od 10. listopada 2017. godine  na način da u glavi   i u toč. I rješenja, zaključka i rješenja o ispravku  umjesto naziva dužnika …"VELIKA PROMET d.o.o. za proizvodnju, trgovinu i usluge Velika Pisanica, Logorska 4, OIB: 83711407013",…. </w:t>
      </w:r>
      <w:r>
        <w:rPr>
          <w:b/>
          <w:noProof/>
        </w:rPr>
        <w:t>ima stajati " VELIKA PROMET d.o.o. za proizvodnju, trgovinu i usluge, u stečaju, Velika Pisanica, Logorska 4, OIB: 83711407013".</w:t>
      </w: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rPr>
          <w:noProof/>
        </w:rPr>
      </w:pPr>
      <w:r>
        <w:rPr>
          <w:noProof/>
        </w:rPr>
        <w:t>2. U ostalom dijelu rješenje o prodaji, zaključak o prodaji te ispravak Zaključka o prodaji ostaju neizmjenjeni.</w:t>
      </w: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rPr>
          <w:noProof/>
        </w:rPr>
      </w:pPr>
      <w:r>
        <w:rPr>
          <w:noProof/>
        </w:rPr>
        <w:t>3. Ovo rješenje će se objaviti na e-oglasnoj ploči Trgovačkog suda u Bjelovaru.</w:t>
      </w:r>
    </w:p>
    <w:p w:rsidRDefault="00A51E74" w:rsidP="00A51E74" w:rsidR="00A51E74">
      <w:pPr>
        <w:pStyle w:val="Bezproreda"/>
        <w:ind w:left="720"/>
        <w:jc w:val="both"/>
        <w:rPr>
          <w:noProof/>
        </w:rPr>
      </w:pP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A51E74" w:rsidP="00A51E74" w:rsidR="00A51E74">
      <w:pPr>
        <w:pStyle w:val="Bezproreda"/>
        <w:jc w:val="center"/>
        <w:rPr>
          <w:noProof/>
        </w:rPr>
      </w:pPr>
    </w:p>
    <w:p w:rsidRDefault="00A51E74" w:rsidP="00A51E74" w:rsidR="00A51E74">
      <w:pPr>
        <w:pStyle w:val="Bezproreda"/>
        <w:ind w:firstLine="708"/>
        <w:rPr>
          <w:noProof/>
        </w:rPr>
      </w:pPr>
      <w:r>
        <w:rPr>
          <w:noProof/>
        </w:rPr>
        <w:t xml:space="preserve">Kako je prilikom pisanja Rješenja poslovni broj: 1 St-213/2016-27 od 9. veljače 2017. godine, Zaključka  posl.  broj 1 St-213/2016-29 od 10. ožujka  2017. godine, te Rješenja o ispravku Zaključka o prodaji posl. broj: 1 St-213/2016-37 od 10. listopada 2017. godine došlo do očite pogreške u pisanju,  to je  isto  na prijedlog FINE valjalo  ispraviti i  riješiti kao u izreci temeljem odredbe članka   342.   Zakona o praničnom postupku (N.N. br. 53/91, 91/92, 112/99, 117/03, 84/08, 123/08, 57/11, 25/13, dalje: ZPP-e). </w:t>
      </w: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ind w:firstLine="708"/>
        <w:rPr>
          <w:noProof/>
        </w:rPr>
      </w:pPr>
      <w:r>
        <w:rPr>
          <w:noProof/>
        </w:rPr>
        <w:t>U Bjelovaru 31. listopada  2017.</w:t>
      </w:r>
    </w:p>
    <w:p w:rsidRDefault="00A51E74" w:rsidP="00A51E74" w:rsidR="00A51E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S u d a c</w:t>
      </w:r>
    </w:p>
    <w:p w:rsidRDefault="00A51E74" w:rsidP="00A51E74" w:rsidR="00A51E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Branka Pleskalt  v.r.</w:t>
      </w:r>
    </w:p>
    <w:p w:rsidRDefault="00A51E74" w:rsidP="00A51E74" w:rsidR="00A51E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A51E74" w:rsidP="00A51E74" w:rsidR="00A51E7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A51E74" w:rsidP="00A51E74" w:rsidR="00A51E74">
      <w:pPr>
        <w:pStyle w:val="Bezproreda"/>
        <w:rPr>
          <w:noProof/>
        </w:rPr>
      </w:pPr>
    </w:p>
    <w:p w:rsidRDefault="00A51E74" w:rsidP="00A51E74" w:rsidR="00A51E74">
      <w:pPr>
        <w:pStyle w:val="Bezproreda"/>
        <w:rPr>
          <w:noProof/>
        </w:rPr>
      </w:pPr>
      <w:r>
        <w:rPr>
          <w:noProof/>
        </w:rPr>
        <w:lastRenderedPageBreak/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E74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St-213/2016-39</izvorni_sadrzaj>
    <derivirana_varijabla naziv="DomainObject.Oznaka_1">St-213/2016-39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OstaliListFormated>
  <DomainObject.Predmet.OstaliListFormatedOIB>
    <izvorni_sadrzaj>
      <item>Zoran Cikuša, OIB 12595639472</item>
      <item>Županijsko državno odvjetništvo u Bjelovaru, OIB 86821435474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izvorni_sadrzaj>
    <derivirana_varijabla naziv="DomainObject.Predmet.OstaliListFormatedOIB_1">
      <item>Zoran Cikuša, OIB 12595639472</item>
      <item>Županijsko državno odvjetništvo u Bjelovaru, OIB 86821435474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  <item>Grad Bjelovar</item>
      <item>Beming d.o.o. Bjelovar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Adiko bank d.d. Zagreb</item>
      <item>Erste &amp; Steiermarkische bank d.d., ., 51000 Rijeka</item>
      <item>Grad Bjelovar</item>
      <item>Beming d.o.o. Bjelovar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Bjelovaru, OIB 86821435474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  <item>Grad Bjelovar</item>
      <item>Beming d.o.o. Bjelovar</item>
    </izvorni_sadrzaj>
    <derivirana_varijabla naziv="DomainObject.Predmet.OstaliListFormatedWithAdressOIB_1">
      <item>Zoran Cikuša, OIB 12595639472, M.J. Zagorke 44., 43000 Bjelovar</item>
      <item>Županijsko državno odvjetništvo u Bjelovaru, OIB 86821435474</item>
      <item>Porezna uprava u Bjelovaru</item>
      <item>ZOU Zorislav Krivačić i Dalibor Divić, OIB , A.K. Miošića 19., 43000 Bjelovar</item>
      <item>FINA BJELOVAR, OIB 85821130368</item>
      <item>Općinski sud u Bjelovaru, Zemljišnoknjižni odjel, ., 43000 Bjelovar</item>
      <item>Adiko bank d.d. Zagreb, OIB 14036333877</item>
      <item>Erste &amp; Steiermarkische bank d.d., OIB 23057039320, ., 51000 Rijeka</item>
      <item>Grad Bjelovar</item>
      <item>Beming d.o.o. Bjelovar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OstaliListNazivFormated>
  <DomainObject.Predmet.OstaliListNazivFormatedOIB>
    <izvorni_sadrzaj>
      <item>Zoran Cikuša, OIB 12595639472</item>
      <item>Županijsko državno odvjetništvo u Bjelovaru, OIB 86821435474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izvorni_sadrzaj>
    <derivirana_varijabla naziv="DomainObject.Predmet.OstaliListNazivFormatedOIB_1">
      <item>Zoran Cikuša, OIB 12595639472</item>
      <item>Županijsko državno odvjetništvo u Bjelovaru, OIB 86821435474</item>
      <item>Porezna uprava u Bjelovaru</item>
      <item>ZOU Zorislav Krivačić i Dalibor Divić, OIB </item>
      <item>FINA BJELOVAR, OIB 85821130368</item>
      <item>Općinski sud u Bjelovaru, Zemljišnoknjižni odjel</item>
      <item>Adiko bank d.d. Zagreb, OIB 14036333877</item>
      <item>Erste &amp; Steiermarkische bank d.d., OIB 23057039320</item>
      <item>Grad Bjelovar</item>
      <item>Beming d.o.o.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St-213/2016-39</izvorni_sadrzaj>
    <derivirana_varijabla naziv="DomainObject.PoslovniBrojDokumenta_1">St-213/2016-39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Adiko bank d.d. Zagreb</item>
      <item>Erste &amp; Steiermarkische bank d.d.</item>
      <item>Grad Bjelovar</item>
      <item>Beming d.o.o. Bjelovar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  <item>Grad Bjelovar</item>
      <item>Beming d.o.o. Bjelovar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, A.K. Miošića 19.,43000 Bjelovar</item>
      <item>FINA BJELOVAR, OIB 85821130368</item>
      <item>Općinski sud u Bjelovaru, Zemljišnoknjižni odjel, .,43000 Bjelovar</item>
      <item>Adiko bank d.d. Zagreb, OIB 14036333877</item>
      <item>Erste &amp; Steiermarkische bank d.d., OIB 23057039320, .,51000 Rijeka</item>
      <item>Grad Bjelovar</item>
      <item>Beming d.o.o.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09D07-3546-409D-9F82-439694846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1711</properties:Characters>
  <properties:Lines>49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2017-10-31T08:35:00Z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St-213/2016-39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