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0ce1" w14:paraId="e910ce1" w:rsidRDefault="004A5689" w:rsidP="004A5689" w:rsidR="004A5689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5689" w:rsidP="004A5689" w:rsidR="004A5689"/>
    <w:p w:rsidRDefault="004A5689" w:rsidP="004A5689" w:rsidR="004A5689" w:rsidRPr="00303FA8">
      <w:r w:rsidRPr="00303FA8">
        <w:t>REPUBLIKA HRVATSKA</w:t>
      </w:r>
    </w:p>
    <w:p w:rsidRDefault="004A5689" w:rsidP="004A5689" w:rsidR="004A5689" w:rsidRPr="00303FA8">
      <w:r w:rsidRPr="00303FA8">
        <w:t xml:space="preserve">  Trgovački sud u Zagrebu</w:t>
      </w:r>
    </w:p>
    <w:p w:rsidRDefault="004A5689" w:rsidP="004A5689" w:rsidR="004A5689" w:rsidRPr="00303FA8">
      <w:r w:rsidRPr="00303FA8">
        <w:t xml:space="preserve">   Zagreb, </w:t>
      </w:r>
      <w:proofErr w:type="spellStart"/>
      <w:r w:rsidRPr="00303FA8">
        <w:t>Amruševa</w:t>
      </w:r>
      <w:proofErr w:type="spellEnd"/>
      <w:r w:rsidRPr="00303FA8">
        <w:t xml:space="preserve"> 2/II                                                                              </w:t>
      </w:r>
    </w:p>
    <w:p w:rsidRDefault="004A5689" w:rsidP="004A5689" w:rsidR="004A5689" w:rsidRPr="00303FA8">
      <w:pPr>
        <w:jc w:val="center"/>
      </w:pPr>
      <w:r w:rsidRPr="00303FA8">
        <w:t>REPUBLIKA HRVATSKA</w:t>
      </w:r>
    </w:p>
    <w:p w:rsidRDefault="004A5689" w:rsidP="004A5689" w:rsidR="004A5689" w:rsidRPr="00115B67">
      <w:pPr>
        <w:jc w:val="center"/>
      </w:pPr>
      <w:r w:rsidRPr="00115B67">
        <w:t>R J E Š E NJ E</w:t>
      </w:r>
    </w:p>
    <w:p w:rsidRDefault="004A5689" w:rsidP="004A5689" w:rsidR="004A5689" w:rsidRPr="00303FA8">
      <w:pPr>
        <w:jc w:val="center"/>
        <w:rPr>
          <w:b/>
        </w:rPr>
      </w:pPr>
    </w:p>
    <w:p w:rsidRDefault="004A5689" w:rsidP="004A5689" w:rsidR="004A5689" w:rsidRPr="00303FA8">
      <w:pPr>
        <w:rPr>
          <w:b/>
        </w:rPr>
      </w:pPr>
    </w:p>
    <w:p w:rsidRDefault="004A5689" w:rsidP="004A5689" w:rsidR="004A5689" w:rsidRPr="00303FA8">
      <w:pPr>
        <w:ind w:firstLine="708"/>
        <w:jc w:val="both"/>
        <w:rPr>
          <w:lang w:val="pt-BR"/>
        </w:rPr>
      </w:pPr>
      <w:r w:rsidRPr="00303FA8">
        <w:rPr>
          <w:lang w:val="pt-BR"/>
        </w:rPr>
        <w:t xml:space="preserve">Trgovački sud u Zagrebu, po stečajnom sucu Nikoli Ribarić, u stečajnom postupku nad dužnikom </w:t>
      </w:r>
      <w:r w:rsidRPr="00303FA8">
        <w:t>AGROMAR-ZLATAR d.o.o. – u stečaju, Zlatar (Grad Zlatar), Sajmišna 3, OIB: 331</w:t>
      </w:r>
      <w:r>
        <w:t>30039244, MBS: 080154466, dana 4</w:t>
      </w:r>
      <w:r w:rsidRPr="00303FA8">
        <w:t>.</w:t>
      </w:r>
      <w:r>
        <w:t xml:space="preserve"> siječnja</w:t>
      </w:r>
      <w:r w:rsidRPr="00303FA8">
        <w:t xml:space="preserve"> 201</w:t>
      </w:r>
      <w:r>
        <w:t>7</w:t>
      </w:r>
      <w:r w:rsidRPr="00303FA8">
        <w:t xml:space="preserve">. godine, </w:t>
      </w:r>
      <w:r w:rsidRPr="00303FA8">
        <w:rPr>
          <w:lang w:val="pt-BR"/>
        </w:rPr>
        <w:t xml:space="preserve"> </w:t>
      </w:r>
    </w:p>
    <w:p w:rsidRDefault="00FF3449" w:rsidP="00FF3449" w:rsidR="00FF3449" w:rsidRPr="00CE3F4F">
      <w:pPr>
        <w:jc w:val="both"/>
      </w:pPr>
    </w:p>
    <w:p w:rsidRDefault="00D07951" w:rsidP="006C6EE8" w:rsidR="00A077F4" w:rsidRPr="009F7687">
      <w:pPr>
        <w:ind w:left="3540"/>
      </w:pPr>
      <w:r w:rsidRPr="00560CCF">
        <w:rPr>
          <w:b/>
        </w:rPr>
        <w:t xml:space="preserve">     </w:t>
      </w:r>
      <w:r w:rsidRPr="009F7687">
        <w:t>r i j e š i o   j e</w:t>
      </w:r>
    </w:p>
    <w:p w:rsidRDefault="006C6EE8" w:rsidP="006C6EE8" w:rsidR="006C6EE8" w:rsidRPr="00560CCF">
      <w:pPr>
        <w:ind w:left="3540"/>
      </w:pPr>
    </w:p>
    <w:p w:rsidRDefault="004A5689" w:rsidP="004A5689" w:rsidR="00A077F4" w:rsidRPr="00783B11">
      <w:pPr>
        <w:jc w:val="both"/>
      </w:pPr>
      <w:r>
        <w:t xml:space="preserve">Stečajnom upravitelju </w:t>
      </w:r>
      <w:r w:rsidRPr="007D3E0F">
        <w:t xml:space="preserve">Miljenko Požgaj, dipl. ing., iz </w:t>
      </w:r>
      <w:r>
        <w:t xml:space="preserve">Jastrebarskog, </w:t>
      </w:r>
      <w:proofErr w:type="spellStart"/>
      <w:r>
        <w:t>Repišće</w:t>
      </w:r>
      <w:proofErr w:type="spellEnd"/>
      <w:r>
        <w:t xml:space="preserve"> 42, OIB:</w:t>
      </w:r>
      <w:r w:rsidR="00F827E3">
        <w:t xml:space="preserve"> </w:t>
      </w:r>
      <w:r w:rsidRPr="007D3E0F">
        <w:t>88007436023</w:t>
      </w:r>
      <w:r>
        <w:t xml:space="preserve">, </w:t>
      </w:r>
      <w:r w:rsidR="00A077F4" w:rsidRPr="00560CCF">
        <w:t xml:space="preserve">određuje se nagrada </w:t>
      </w:r>
      <w:r>
        <w:t xml:space="preserve">za prethodni postupak </w:t>
      </w:r>
      <w:r w:rsidR="00A077F4" w:rsidRPr="00560CCF">
        <w:t xml:space="preserve">u iznosu od </w:t>
      </w:r>
      <w:r>
        <w:t>5.542,25 kuna bruto</w:t>
      </w:r>
    </w:p>
    <w:p w:rsidRDefault="008B66DC" w:rsidP="00D07951" w:rsidR="008B66DC" w:rsidRPr="00560CCF">
      <w:pPr>
        <w:jc w:val="both"/>
      </w:pPr>
    </w:p>
    <w:p w:rsidRDefault="00F34CD3" w:rsidP="00D07951" w:rsidR="00D07951" w:rsidRPr="00560CCF">
      <w:pPr>
        <w:jc w:val="center"/>
      </w:pPr>
      <w:r w:rsidRPr="00560CCF">
        <w:t>Obrazloženje</w:t>
      </w:r>
    </w:p>
    <w:p w:rsidRDefault="00D07951" w:rsidP="00D07951" w:rsidR="00D07951" w:rsidRPr="00560CCF">
      <w:pPr>
        <w:jc w:val="center"/>
      </w:pPr>
    </w:p>
    <w:p w:rsidRDefault="003C5A3E" w:rsidP="003A02EE" w:rsidR="003C5A3E">
      <w:pPr>
        <w:jc w:val="both"/>
      </w:pPr>
      <w:r>
        <w:t>Miljenko Požgaj imenovan je za privremenog stečajnog upravitelja Rješenjem suda od 23.3.2015. godine.</w:t>
      </w:r>
    </w:p>
    <w:p w:rsidRDefault="00D07951" w:rsidP="003A02EE" w:rsidR="003C5A3E">
      <w:pPr>
        <w:jc w:val="both"/>
      </w:pPr>
      <w:r w:rsidRPr="00560CCF">
        <w:t xml:space="preserve">Za učinjeni posao i radnje privremenog stečajnog upravitelja podnijet je </w:t>
      </w:r>
      <w:r w:rsidR="003C5A3E">
        <w:t>7.11.2016. (list 223-229 spisa)</w:t>
      </w:r>
      <w:r w:rsidRPr="00560CCF">
        <w:t xml:space="preserve"> zahtjev za određiva</w:t>
      </w:r>
      <w:r w:rsidR="003C5A3E">
        <w:t>njem nagrade i naknade troškova</w:t>
      </w:r>
      <w:r w:rsidRPr="00560CCF">
        <w:t xml:space="preserve"> u ukupnoj visini od </w:t>
      </w:r>
      <w:r w:rsidR="003C5A3E">
        <w:t>5.542,25 kuna bruto.</w:t>
      </w:r>
    </w:p>
    <w:p w:rsidRDefault="003C5A3E" w:rsidP="003A02EE" w:rsidR="003517B1">
      <w:pPr>
        <w:jc w:val="both"/>
      </w:pPr>
      <w:r>
        <w:t xml:space="preserve">U skladu s </w:t>
      </w:r>
      <w:r w:rsidR="00D07951" w:rsidRPr="00560CCF">
        <w:t>Uredb</w:t>
      </w:r>
      <w:r>
        <w:t>om</w:t>
      </w:r>
      <w:r w:rsidR="00D07951" w:rsidRPr="00560CCF">
        <w:t xml:space="preserve"> o kriterijima i načinu obračuna i plaćanja nagrada stečajnim upraviteljima</w:t>
      </w:r>
      <w:r w:rsidR="00A11455">
        <w:t xml:space="preserve"> (NN 189/03)</w:t>
      </w:r>
      <w:r w:rsidR="00D07951" w:rsidRPr="00560CCF">
        <w:t>, te članku 17. i 29</w:t>
      </w:r>
      <w:r w:rsidR="004E31AE">
        <w:t xml:space="preserve">. Stečajnog zakona (NN </w:t>
      </w:r>
      <w:r w:rsidR="00FF3449">
        <w:t>broj: 44/96, 29/99, 129/00, 123/03, 82/06, 11</w:t>
      </w:r>
      <w:r>
        <w:t xml:space="preserve">6/10, 25/12 i 133/12; dalje SZ), sud je </w:t>
      </w:r>
      <w:r w:rsidR="00D07951" w:rsidRPr="00560CCF">
        <w:t>zahtjev stečajnog upravitelja za odrađeni posao u svojstvu privremenog stečajnog upravitelja ocijenio osnovanim u cijelosti. Privremeni stečajni upravitelj morao je izvršiti uvid u</w:t>
      </w:r>
      <w:r w:rsidR="00783B11">
        <w:t xml:space="preserve"> poslovanje predloženog dužnika</w:t>
      </w:r>
      <w:r w:rsidR="00D07951" w:rsidRPr="00560CCF">
        <w:t>. Sve troškove koji su bili nužni za provođenje postupka predujmljivao j</w:t>
      </w:r>
      <w:r w:rsidR="004E31AE">
        <w:t>e iz osobnih sredstava.</w:t>
      </w:r>
      <w:r w:rsidR="00D07951" w:rsidRPr="00560CCF">
        <w:t xml:space="preserve"> Temeljem naprijed navedenog riješeno je kao </w:t>
      </w:r>
      <w:r w:rsidR="003517B1">
        <w:t>u izreci.</w:t>
      </w:r>
    </w:p>
    <w:p w:rsidRDefault="003517B1" w:rsidP="003A02EE" w:rsidR="00BE6DDA">
      <w:pPr>
        <w:jc w:val="both"/>
      </w:pPr>
      <w:r>
        <w:t xml:space="preserve">Potrebno je napomenuti kako je dana 10.10.2015. stupila na snagu </w:t>
      </w:r>
      <w:r w:rsidRPr="00560CCF">
        <w:t>Uredb</w:t>
      </w:r>
      <w:r>
        <w:t>om</w:t>
      </w:r>
      <w:r w:rsidRPr="00560CCF">
        <w:t xml:space="preserve"> o kriterijima i načinu obračuna i plaćanja nagrada stečajnim upraviteljima</w:t>
      </w:r>
      <w:r>
        <w:t xml:space="preserve"> (NN 105/15) kojom je određeno kako će se stečajnim upraviteljima za rad koji je obavljen do stupanja na snagu Uredbe (NN 105/15) nagrada obračunati temeljem Uredbe (NN 189/03).</w:t>
      </w:r>
    </w:p>
    <w:p w:rsidRDefault="003517B1" w:rsidP="003A02EE" w:rsidR="003517B1">
      <w:pPr>
        <w:jc w:val="both"/>
      </w:pPr>
      <w:r>
        <w:t xml:space="preserve">S obzirom da je stečajni postupak u </w:t>
      </w:r>
      <w:proofErr w:type="spellStart"/>
      <w:r>
        <w:t>ovosudnom</w:t>
      </w:r>
      <w:proofErr w:type="spellEnd"/>
      <w:r>
        <w:t xml:space="preserve"> predmetu otvoren 30.6.2015. to je prethodni postupak stečajni upravitelj odradio prije stupanja na snagu Uredbe (NN 105/15) slijedom čega je odlučeno kao u izreci.</w:t>
      </w:r>
    </w:p>
    <w:p w:rsidRDefault="00A2284A" w:rsidP="003A02EE" w:rsidR="009F7687">
      <w:pPr>
        <w:ind w:firstLine="708" w:left="2832"/>
        <w:jc w:val="both"/>
      </w:pPr>
      <w:r>
        <w:t xml:space="preserve">Zagreb, </w:t>
      </w:r>
      <w:r w:rsidR="00F827E3">
        <w:t>4</w:t>
      </w:r>
      <w:r w:rsidR="00D07951" w:rsidRPr="00560CCF">
        <w:t>.</w:t>
      </w:r>
      <w:r w:rsidR="00F827E3">
        <w:t xml:space="preserve"> siječnja</w:t>
      </w:r>
      <w:r w:rsidR="00D07951" w:rsidRPr="00560CCF">
        <w:t xml:space="preserve"> 20</w:t>
      </w:r>
      <w:r w:rsidR="000630D7">
        <w:t>17</w:t>
      </w:r>
      <w:r w:rsidR="00D07951" w:rsidRPr="00560CCF">
        <w:t>.</w:t>
      </w:r>
      <w:r w:rsidR="00B52CC1">
        <w:tab/>
      </w:r>
      <w:r w:rsidR="00B52CC1">
        <w:tab/>
      </w:r>
      <w:r w:rsidR="00560CCF">
        <w:tab/>
      </w:r>
      <w:r w:rsidR="00560CCF">
        <w:tab/>
      </w:r>
      <w:r w:rsidR="00560CCF">
        <w:tab/>
      </w:r>
      <w:r w:rsidR="00560CCF">
        <w:tab/>
      </w:r>
      <w:r w:rsidR="00560CCF">
        <w:tab/>
        <w:t xml:space="preserve">  </w:t>
      </w:r>
      <w:r w:rsidR="003A02EE">
        <w:t xml:space="preserve">        </w:t>
      </w:r>
    </w:p>
    <w:p w:rsidRDefault="000630D7" w:rsidP="00E91121" w:rsidR="000630D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630D7" w:rsidP="00E91121" w:rsidR="000630D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630D7" w:rsidP="00E91121" w:rsidR="000630D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630D7" w:rsidP="00E91121" w:rsidR="000630D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630D7" w:rsidP="00E91121" w:rsidR="000630D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635C5" w:rsidP="000630D7" w:rsidR="00C635C5" w:rsidRPr="00560CCF">
      <w:pPr>
        <w:pStyle w:val="Podnaslov"/>
        <w:ind w:left="5664"/>
      </w:pPr>
    </w:p>
    <w:p w:rsidRDefault="000630D7" w:rsidP="00D07951" w:rsidR="000630D7">
      <w:pPr>
        <w:outlineLvl w:val="0"/>
      </w:pPr>
    </w:p>
    <w:p w:rsidRDefault="000630D7" w:rsidP="00D07951" w:rsidR="000630D7">
      <w:pPr>
        <w:outlineLvl w:val="0"/>
      </w:pPr>
    </w:p>
    <w:p w:rsidRDefault="000630D7" w:rsidP="00D07951" w:rsidR="000630D7">
      <w:pPr>
        <w:outlineLvl w:val="0"/>
      </w:pPr>
    </w:p>
    <w:p w:rsidRDefault="000630D7" w:rsidP="00D07951" w:rsidR="000630D7">
      <w:pPr>
        <w:outlineLvl w:val="0"/>
      </w:pPr>
    </w:p>
    <w:p w:rsidRDefault="000630D7" w:rsidP="00D07951" w:rsidR="000630D7">
      <w:pPr>
        <w:outlineLvl w:val="0"/>
      </w:pPr>
    </w:p>
    <w:p w:rsidRDefault="000630D7" w:rsidP="00D07951" w:rsidR="000630D7">
      <w:pPr>
        <w:outlineLvl w:val="0"/>
      </w:pPr>
    </w:p>
    <w:p w:rsidRDefault="000630D7" w:rsidP="00D07951" w:rsidR="000630D7">
      <w:pPr>
        <w:outlineLvl w:val="0"/>
      </w:pPr>
    </w:p>
    <w:p w:rsidRDefault="000630D7" w:rsidP="00D07951" w:rsidR="000630D7">
      <w:pPr>
        <w:outlineLvl w:val="0"/>
      </w:pPr>
    </w:p>
    <w:p w:rsidRDefault="000630D7" w:rsidP="00D07951" w:rsidR="000630D7">
      <w:pPr>
        <w:outlineLvl w:val="0"/>
      </w:pPr>
    </w:p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2D1F95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9F7687" w:rsidP="00D07951" w:rsidR="009F7687"/>
    <w:p w:rsidRDefault="009F7687" w:rsidP="00D07951" w:rsidR="009F7687"/>
    <w:p w:rsidRDefault="009F7687" w:rsidP="00D07951" w:rsidR="009F7687"/>
    <w:p w:rsidRDefault="00F827E3" w:rsidP="00D07951" w:rsidR="00F827E3"/>
    <w:p w:rsidRDefault="00F827E3" w:rsidP="00D07951" w:rsidR="00F827E3"/>
    <w:p w:rsidRDefault="009F7687" w:rsidP="00D07951" w:rsidR="009F7687"/>
    <w:p w:rsidRDefault="009F7687" w:rsidP="00D07951" w:rsidR="009F768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0630D7" w:rsidP="00D07951" w:rsidR="000630D7"/>
    <w:p w:rsidRDefault="00D07951" w:rsidP="00D07951" w:rsidR="00D07951" w:rsidRPr="00560CCF">
      <w:bookmarkStart w:name="_GoBack" w:id="0"/>
      <w:bookmarkEnd w:id="0"/>
    </w:p>
    <w:sectPr w:rsidSect="003A02EE" w:rsidR="00D07951" w:rsidRPr="00560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BA1" w:rsidR="00B73BA1">
      <w:r>
        <w:separator/>
      </w:r>
    </w:p>
  </w:endnote>
  <w:endnote w:id="0" w:type="continuationSeparator">
    <w:p w:rsidRDefault="00B73BA1" w:rsidR="00B73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BA1" w:rsidR="00B73BA1">
      <w:r>
        <w:separator/>
      </w:r>
    </w:p>
  </w:footnote>
  <w:footnote w:id="0" w:type="continuationSeparator">
    <w:p w:rsidRDefault="00B73BA1" w:rsidR="00B73B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61E" w:rsidP="00891417" w:rsidR="00630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061E" w:rsidR="006306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061E" w:rsidP="00891417" w:rsidR="006306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16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3061E" w:rsidR="0063061E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7E3" w:rsidR="00F827E3">
    <w:pPr>
      <w:pStyle w:val="Zaglavlje"/>
    </w:pPr>
    <w:r>
      <w:tab/>
    </w:r>
    <w:r>
      <w:tab/>
      <w:t>72.</w:t>
    </w:r>
    <w:r w:rsidRPr="00303FA8">
      <w:t xml:space="preserve"> </w:t>
    </w:r>
    <w:r w:rsidRPr="00303FA8">
      <w:t>St -20</w:t>
    </w:r>
    <w:r>
      <w:t>4</w:t>
    </w:r>
    <w:r w:rsidRPr="00303FA8">
      <w:t>8/2013</w:t>
    </w:r>
    <w:r w:rsidR="0077166B">
      <w:t>-70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630D7"/>
    <w:rsid w:val="000D6B24"/>
    <w:rsid w:val="000F7284"/>
    <w:rsid w:val="0014572D"/>
    <w:rsid w:val="0020570E"/>
    <w:rsid w:val="00221355"/>
    <w:rsid w:val="00223ECD"/>
    <w:rsid w:val="002272FF"/>
    <w:rsid w:val="002D1F95"/>
    <w:rsid w:val="00343152"/>
    <w:rsid w:val="003517B1"/>
    <w:rsid w:val="00365CEE"/>
    <w:rsid w:val="003A02EE"/>
    <w:rsid w:val="003C5A3E"/>
    <w:rsid w:val="004A5689"/>
    <w:rsid w:val="004E31AE"/>
    <w:rsid w:val="00560CCF"/>
    <w:rsid w:val="00602325"/>
    <w:rsid w:val="0063061E"/>
    <w:rsid w:val="00680F38"/>
    <w:rsid w:val="006C6EE8"/>
    <w:rsid w:val="00756A21"/>
    <w:rsid w:val="0077166B"/>
    <w:rsid w:val="00783B11"/>
    <w:rsid w:val="00796874"/>
    <w:rsid w:val="0080491C"/>
    <w:rsid w:val="00824249"/>
    <w:rsid w:val="008662C3"/>
    <w:rsid w:val="00891374"/>
    <w:rsid w:val="00891417"/>
    <w:rsid w:val="00897752"/>
    <w:rsid w:val="008B613C"/>
    <w:rsid w:val="008B66DC"/>
    <w:rsid w:val="0096587D"/>
    <w:rsid w:val="009826D2"/>
    <w:rsid w:val="009F7687"/>
    <w:rsid w:val="00A01E2B"/>
    <w:rsid w:val="00A077F4"/>
    <w:rsid w:val="00A11455"/>
    <w:rsid w:val="00A2284A"/>
    <w:rsid w:val="00AB7AB0"/>
    <w:rsid w:val="00AD4683"/>
    <w:rsid w:val="00B52CC1"/>
    <w:rsid w:val="00B73BA1"/>
    <w:rsid w:val="00B76340"/>
    <w:rsid w:val="00BE6DDA"/>
    <w:rsid w:val="00C635C5"/>
    <w:rsid w:val="00C65F3B"/>
    <w:rsid w:val="00C96AA3"/>
    <w:rsid w:val="00D07951"/>
    <w:rsid w:val="00D130F9"/>
    <w:rsid w:val="00D372E8"/>
    <w:rsid w:val="00D74908"/>
    <w:rsid w:val="00E30F29"/>
    <w:rsid w:val="00E532EA"/>
    <w:rsid w:val="00EB313D"/>
    <w:rsid w:val="00EC0DCE"/>
    <w:rsid w:val="00F34CD3"/>
    <w:rsid w:val="00F67529"/>
    <w:rsid w:val="00F827E3"/>
    <w:rsid w:val="00F86E37"/>
    <w:rsid w:val="00F95481"/>
    <w:rsid w:val="00FA704C"/>
    <w:rsid w:val="00FF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E6DD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E6DD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716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1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E6DD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E6DD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716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1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43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St-2048/2013</izvorni_sadrzaj>
    <derivirana_varijabla naziv="DomainObject.Predmet.OznakaBroj_1">St-2048/2013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ST-1835/13</izvorni_sadrzaj>
    <derivirana_varijabla naziv="DomainObject.Predmet.PrimjedbaSuca_1">veza:
ST-1835/13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AGROMAR-ZLATAR društvo s ograničenom odgovornošću za proizvodnju, trgovinu i usluge</izvorni_sadrzaj>
    <derivirana_varijabla naziv="DomainObject.Predmet.ProtustrankaFormated_1">  AGROMAR-ZLATAR društvo s ograničenom odgovornošću za proizvodnju, trgovinu i usluge</derivirana_varijabla>
  </DomainObject.Predmet.ProtustrankaFormated>
  <DomainObject.Predmet.ProtustrankaFormatedOIB>
    <izvorni_sadrzaj>  AGROMAR-ZLATAR društvo s ograničenom odgovornošću za proizvodnju, trgovinu i usluge, OIB 33130039244</izvorni_sadrzaj>
    <derivirana_varijabla naziv="DomainObject.Predmet.ProtustrankaFormatedOIB_1">  AGROMAR-ZLATAR društvo s ograničenom odgovornošću za proizvodnju, trgovinu i usluge, OIB 33130039244</derivirana_varijabla>
  </DomainObject.Predmet.ProtustrankaFormatedOIB>
  <DomainObject.Predmet.ProtustrankaFormatedWithAdress>
    <izvorni_sadrzaj> AGROMAR-ZLATAR društvo s ograničenom odgovornošću za proizvodnju, trgovinu i usluge, Sajmišna 3, 49250 Zlatar</izvorni_sadrzaj>
    <derivirana_varijabla naziv="DomainObject.Predmet.ProtustrankaFormatedWithAdress_1"> AGROMAR-ZLATAR društvo s ograničenom odgovornošću za proizvodnju, trgovinu i usluge, Sajmišna 3, 49250 Zlatar</derivirana_varijabla>
  </DomainObject.Predmet.ProtustrankaFormatedWithAdress>
  <DomainObject.Predmet.ProtustrankaFormatedWithAdressOIB>
    <izvorni_sadrzaj> AGROMAR-ZLATAR društvo s ograničenom odgovornošću za proizvodnju, trgovinu i usluge, OIB 33130039244, Sajmišna 3, 49250 Zlatar</izvorni_sadrzaj>
    <derivirana_varijabla naziv="DomainObject.Predmet.ProtustrankaFormatedWithAdressOIB_1"> AGROMAR-ZLATAR društvo s ograničenom odgovornošću za proizvodnju, trgovinu i usluge, OIB 33130039244, Sajmišna 3, 49250 Zlatar</derivirana_varijabla>
  </DomainObject.Predmet.ProtustrankaFormatedWithAdressOIB>
  <DomainObject.Predmet.ProtustrankaWithAdress>
    <izvorni_sadrzaj>AGROMAR-ZLATAR društvo s ograničenom odgovornošću za proizvodnju, trgovinu i usluge Sajmišna 3, 49250 Zlatar</izvorni_sadrzaj>
    <derivirana_varijabla naziv="DomainObject.Predmet.ProtustrankaWithAdress_1">AGROMAR-ZLATAR društvo s ograničenom odgovornošću za proizvodnju, trgovinu i usluge Sajmišna 3, 49250 Zlatar</derivirana_varijabla>
  </DomainObject.Predmet.ProtustrankaWithAdress>
  <DomainObject.Predmet.ProtustrankaWithAdressOIB>
    <izvorni_sadrzaj>AGROMAR-ZLATAR društvo s ograničenom odgovornošću za proizvodnju, trgovinu i usluge, OIB 33130039244, Sajmišna 3, 49250 Zlatar</izvorni_sadrzaj>
    <derivirana_varijabla naziv="DomainObject.Predmet.ProtustrankaWithAdressOIB_1">AGROMAR-ZLATAR društvo s ograničenom odgovornošću za proizvodnju, trgovinu i usluge, OIB 33130039244, Sajmišna 3, 49250 Zlatar</derivirana_varijabla>
  </DomainObject.Predmet.ProtustrankaWithAdressOIB>
  <DomainObject.Predmet.ProtustrankaNazivFormated>
    <izvorni_sadrzaj>AGROMAR-ZLATAR društvo s ograničenom odgovornošću za proizvodnju, trgovinu i usluge</izvorni_sadrzaj>
    <derivirana_varijabla naziv="DomainObject.Predmet.ProtustrankaNazivFormated_1">AGROMAR-ZLATAR društvo s ograničenom odgovornošću za proizvodnju, trgovinu i usluge</derivirana_varijabla>
  </DomainObject.Predmet.ProtustrankaNazivFormated>
  <DomainObject.Predmet.ProtustrankaNazivFormatedOIB>
    <izvorni_sadrzaj>AGROMAR-ZLATAR društvo s ograničenom odgovornošću za proizvodnju, trgovinu i usluge, OIB 33130039244</izvorni_sadrzaj>
    <derivirana_varijabla naziv="DomainObject.Predmet.ProtustrankaNazivFormatedOIB_1">AGROMAR-ZLATAR društvo s ograničenom odgovornošću za proizvodnju, trgovinu i usluge, OIB 33130039244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AGROMAR-ZLATAR društvo s ograničenom odgovornošću za proizvodnju, trgovinu i usluge</item>
    </izvorni_sadrzaj>
    <derivirana_varijabla naziv="DomainObject.Predmet.ProtuStrankaListFormated_1">
      <item>AGROMAR-ZLATAR društvo s ograničenom odgovornošću za proizvodnju, trgovinu i usluge</item>
    </derivirana_varijabla>
  </DomainObject.Predmet.ProtuStrankaListFormated>
  <DomainObject.Predmet.ProtuStrankaListFormatedOIB>
    <izvorni_sadrzaj>
      <item>AGROMAR-ZLATAR društvo s ograničenom odgovornošću za proizvodnju, trgovinu i usluge, OIB 33130039244</item>
    </izvorni_sadrzaj>
    <derivirana_varijabla naziv="DomainObject.Predmet.ProtuStrankaListFormatedOIB_1">
      <item>AGROMAR-ZLATAR društvo s ograničenom odgovornošću za proizvodnju, trgovinu i usluge, OIB 33130039244</item>
    </derivirana_varijabla>
  </DomainObject.Predmet.ProtuStrankaListFormatedOIB>
  <DomainObject.Predmet.ProtuStrankaListFormatedWithAdress>
    <izvorni_sadrzaj>
      <item>AGROMAR-ZLATAR društvo s ograničenom odgovornošću za proizvodnju, trgovinu i usluge, Sajmišna 3, 49250 Zlatar</item>
    </izvorni_sadrzaj>
    <derivirana_varijabla naziv="DomainObject.Predmet.ProtuStrankaListFormatedWithAdress_1">
      <item>AGROMAR-ZLATAR društvo s ograničenom odgovornošću za proizvodnju, trgovinu i usluge, Sajmišna 3, 49250 Zlatar</item>
    </derivirana_varijabla>
  </DomainObject.Predmet.ProtuStrankaListFormatedWithAdress>
  <DomainObject.Predmet.ProtuStrankaListFormatedWithAdressOIB>
    <izvorni_sadrzaj>
      <item>AGROMAR-ZLATAR društvo s ograničenom odgovornošću za proizvodnju, trgovinu i usluge, OIB 33130039244, Sajmišna 3, 49250 Zlatar</item>
    </izvorni_sadrzaj>
    <derivirana_varijabla naziv="DomainObject.Predmet.ProtuStrankaListFormatedWithAdressOIB_1">
      <item>AGROMAR-ZLATAR društvo s ograničenom odgovornošću za proizvodnju, trgovinu i usluge, OIB 33130039244, Sajmišna 3, 49250 Zlatar</item>
    </derivirana_varijabla>
  </DomainObject.Predmet.ProtuStrankaListFormatedWithAdressOIB>
  <DomainObject.Predmet.ProtuStrankaListNazivFormated>
    <izvorni_sadrzaj>
      <item>AGROMAR-ZLATAR društvo s ograničenom odgovornošću za proizvodnju, trgovinu i usluge</item>
    </izvorni_sadrzaj>
    <derivirana_varijabla naziv="DomainObject.Predmet.ProtuStrankaListNazivFormated_1">
      <item>AGROMAR-ZLATAR društvo s ograničenom odgovornošću za proizvodnju, trgovinu i usluge</item>
    </derivirana_varijabla>
  </DomainObject.Predmet.ProtuStrankaListNazivFormated>
  <DomainObject.Predmet.ProtuStrankaListNazivFormatedOIB>
    <izvorni_sadrzaj>
      <item>AGROMAR-ZLATAR društvo s ograničenom odgovornošću za proizvodnju, trgovinu i usluge, OIB 33130039244</item>
    </izvorni_sadrzaj>
    <derivirana_varijabla naziv="DomainObject.Predmet.ProtuStrankaListNazivFormatedOIB_1">
      <item>AGROMAR-ZLATAR društvo s ograničenom odgovornošću za proizvodnju, trgovinu i usluge, OIB 33130039244</item>
    </derivirana_varijabla>
  </DomainObject.Predmet.ProtuStrankaListNazivFormatedOIB>
  <DomainObject.Predmet.OstaliList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Formated>
  <DomainObject.Predmet.OstaliList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FormatedOIB>
  <DomainObject.Predmet.OstaliListFormatedWithAdress>
    <izvorni_sadrzaj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_1"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>
  <DomainObject.Predmet.OstaliListFormatedWithAdressOIB>
    <izvorni_sadrzaj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OIB_1"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OIB>
  <DomainObject.Predmet.OstaliListNaziv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NazivFormated>
  <DomainObject.Predmet.OstaliListNaziv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AGROMAR-ZLATAR društvo s ograničenom odgovornošću za proizvodnju, trgovinu i usluge</izvorni_sadrzaj>
    <derivirana_varijabla naziv="DomainObject.Predmet.ProtustrankaIDrugi_1">AGROMAR-ZLATAR društvo s ograničenom odgovornošću za proizvodnju,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AGROMAR-ZLATAR društvo s ograničenom odgovornošću za proizvodnju, trgovinu i usluge, OIB 33130039244, Sajmišna 3, 49250 Zlatar</izvorni_sadrzaj>
    <derivirana_varijabla naziv="DomainObject.Predmet.ProtustrankaIDrugiAdressOIB_1">AGROMAR-ZLATAR društvo s ograničenom odgovornošću za proizvodnju, trgovinu i usluge, OIB 33130039244,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SudioniciListNaziv_1"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SudioniciListNaziv>
  <DomainObject.Predmet.SudioniciListAdressOIB>
    <izvorni_sadrzaj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izvorni_sadrzaj>
    <derivirana_varijabla naziv="DomainObject.Predmet.SudioniciListAdressOIB_1"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31046-28F7-4D64-AA51-BD01E4C2F7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341</properties:Words>
  <properties:Characters>1936</properties:Characters>
  <properties:Lines>108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2017-01-05T09:03:00Z</dcterms:created>
  <dc:creator>nribaric</dc:creator>
  <cp:lastModifiedBy>Jadranka Zelić</cp:lastModifiedBy>
  <cp:lastPrinted>2017-01-05T09:02:00Z</cp:lastPrinted>
  <dcterms:modified xmlns:xsi="http://www.w3.org/2001/XMLSchema-instance" xsi:type="dcterms:W3CDTF">2017-01-05T09:07:00Z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