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139e2" w14:paraId="6f139e2" w:rsidRDefault="00AE649C" w:rsidP="00A85F7D" w:rsidR="00AE649C" w:rsidRPr="00B76F3C">
      <w:pPr>
        <w:pStyle w:val="Naslov3"/>
        <w:ind w:firstLine="0" w:left="0"/>
        <w15:collapsed w:val="false"/>
      </w:pPr>
    </w:p>
    <w:p w:rsidRDefault="00A85F7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85F7D" w:rsidP="00A85F7D" w:rsidR="00A85F7D">
      <w:pPr>
        <w:jc w:val="right"/>
        <w:rPr>
          <w:b/>
        </w:rPr>
      </w:pPr>
      <w:r>
        <w:rPr>
          <w:b/>
        </w:rPr>
        <w:t>3 St-476/2015-9</w:t>
      </w:r>
    </w:p>
    <w:p w:rsidRDefault="00A85F7D" w:rsidP="00A85F7D" w:rsidR="00A85F7D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A85F7D" w:rsidP="00A85F7D" w:rsidR="00A85F7D" w:rsidRPr="00A85F7D">
      <w:pPr>
        <w:jc w:val="center"/>
        <w:rPr>
          <w:b/>
        </w:rPr>
      </w:pPr>
      <w:r>
        <w:rPr>
          <w:b/>
        </w:rPr>
        <w:t xml:space="preserve">R J E Š E N J E </w:t>
      </w:r>
    </w:p>
    <w:p w:rsidRDefault="00A85F7D" w:rsidP="00A85F7D" w:rsidR="00A85F7D">
      <w:pPr>
        <w:jc w:val="both"/>
      </w:pPr>
      <w:r>
        <w:tab/>
      </w:r>
      <w:r>
        <w:rPr>
          <w:b/>
        </w:rPr>
        <w:t>TRGOVAČKI SUD U BJELOVARU,</w:t>
      </w:r>
      <w:r>
        <w:t xml:space="preserve"> OIB 07942269267, po stečajnom sucu Sanjani Zorinc, odlučujući po prijedlogu FINANCIJSKE AGENCIJE RC ZAGREB, Podružnica Bjelovar, za otvaranje stečajnog postupka nad dužnikom TRG j.d.o.o. iz Orahovice, Trg Svetog </w:t>
      </w:r>
      <w:proofErr w:type="spellStart"/>
      <w:r>
        <w:t>Florijana</w:t>
      </w:r>
      <w:proofErr w:type="spellEnd"/>
      <w:r>
        <w:t xml:space="preserve"> 4, MBS 010093147, OIB 38541483020, dana 1. travnja 2016. godine </w:t>
      </w:r>
    </w:p>
    <w:p w:rsidRDefault="00A85F7D" w:rsidP="00A85F7D" w:rsidR="00A85F7D">
      <w:pPr>
        <w:jc w:val="center"/>
        <w:rPr>
          <w:b/>
        </w:rPr>
      </w:pPr>
      <w:r>
        <w:rPr>
          <w:b/>
        </w:rPr>
        <w:t xml:space="preserve">r i j e š i o   j e </w:t>
      </w:r>
    </w:p>
    <w:p w:rsidRDefault="00A85F7D" w:rsidP="00A85F7D" w:rsidR="00A85F7D">
      <w:pPr>
        <w:ind w:left="705"/>
        <w:jc w:val="both"/>
      </w:pPr>
      <w:r>
        <w:rPr>
          <w:b/>
        </w:rPr>
        <w:t xml:space="preserve">I. </w:t>
      </w:r>
      <w:r>
        <w:t xml:space="preserve">Otvara se stečajni postupak nad stečajnim dužnikom TRG j.d.o.o. iz Orahovice, Trg Svetog </w:t>
      </w:r>
      <w:proofErr w:type="spellStart"/>
      <w:r>
        <w:t>Florijana</w:t>
      </w:r>
      <w:proofErr w:type="spellEnd"/>
      <w:r>
        <w:t xml:space="preserve"> 4, MBS 010093147, OIB 38541483020.</w:t>
      </w:r>
    </w:p>
    <w:p w:rsidRDefault="00A85F7D" w:rsidP="00A85F7D" w:rsidR="00A85F7D">
      <w:pPr>
        <w:ind w:left="708"/>
        <w:jc w:val="both"/>
      </w:pPr>
      <w:r>
        <w:rPr>
          <w:b/>
        </w:rPr>
        <w:t xml:space="preserve">II. </w:t>
      </w:r>
      <w:r>
        <w:t xml:space="preserve">Za stečajnog upravitelja imenuje se </w:t>
      </w:r>
      <w:proofErr w:type="spellStart"/>
      <w:r>
        <w:t>Tanasija</w:t>
      </w:r>
      <w:proofErr w:type="spellEnd"/>
      <w:r>
        <w:t xml:space="preserve"> Marković, dipl. ekonomist iz Daruvara, Vrbovac, Vrbovačka cesta 44, OIB 15362271646.</w:t>
      </w:r>
    </w:p>
    <w:p w:rsidRDefault="00A85F7D" w:rsidP="00A85F7D" w:rsidR="00A85F7D">
      <w:pPr>
        <w:ind w:left="705"/>
        <w:jc w:val="both"/>
      </w:pPr>
      <w:r>
        <w:rPr>
          <w:b/>
        </w:rPr>
        <w:t xml:space="preserve">III. </w:t>
      </w:r>
      <w:r>
        <w:t xml:space="preserve">Zaključuje se stečajni postupak nad stečajnim dužnikom TRG j.d.o.o. iz Orahovice, Trg Svetog </w:t>
      </w:r>
      <w:proofErr w:type="spellStart"/>
      <w:r>
        <w:t>Florijana</w:t>
      </w:r>
      <w:proofErr w:type="spellEnd"/>
      <w:r>
        <w:t xml:space="preserve"> 4, MBS 010093147, OIB 38541483020.</w:t>
      </w:r>
    </w:p>
    <w:p w:rsidRDefault="00A85F7D" w:rsidP="00A85F7D" w:rsidR="00A85F7D">
      <w:pPr>
        <w:jc w:val="center"/>
        <w:rPr>
          <w:b/>
        </w:rPr>
      </w:pPr>
      <w:r>
        <w:rPr>
          <w:b/>
        </w:rPr>
        <w:t>Obrazloženje</w:t>
      </w:r>
    </w:p>
    <w:p w:rsidRDefault="00A85F7D" w:rsidP="00A85F7D" w:rsidR="00A85F7D">
      <w:pPr>
        <w:jc w:val="both"/>
      </w:pPr>
      <w:r>
        <w:tab/>
        <w:t>Predlagatelj FINANCIJSKA AGENCIJA RC ZAGREB, Podružnica Bjelovar je predložila otvaranje stečajnog postupka nad dužnikom TRG j.d.o.o. Orahovica.</w:t>
      </w:r>
    </w:p>
    <w:p w:rsidRDefault="00A85F7D" w:rsidP="00A85F7D" w:rsidR="00A85F7D">
      <w:pPr>
        <w:jc w:val="both"/>
      </w:pPr>
      <w:r>
        <w:tab/>
        <w:t>Kako je predlagatelj učinio vjerojatnim postojanje stečajnog razloga nesposobnosti za plaćanje, rješenjem ovog suda broj 3 St-476/2015-2 od 16. prosinca 2015. godine pokrenut je stečajni postupak nad TRG j.d.o.o. Orahovica.</w:t>
      </w:r>
    </w:p>
    <w:p w:rsidRDefault="00A85F7D" w:rsidP="00A85F7D" w:rsidR="00A85F7D">
      <w:pPr>
        <w:jc w:val="both"/>
      </w:pPr>
      <w:r>
        <w:tab/>
        <w:t>U tijeku prethodnog postupka privremeni stečajni upravitelj je sukladno čl. 119. Stečajnog zakona („Narodne novine“ br. 71/15, dalje SZ) ispitao postoji li razlog za otvaranje stečajnog postupka te proveo ostale potrebne radnje.</w:t>
      </w:r>
    </w:p>
    <w:p w:rsidRDefault="00A85F7D" w:rsidP="00A85F7D" w:rsidR="00A85F7D">
      <w:pPr>
        <w:jc w:val="both"/>
      </w:pPr>
      <w:r>
        <w:tab/>
        <w:t xml:space="preserve">Privremeni stečajni upravitelj sastavio je izvješće od 1. veljače 2016. godine. U izvješću navodi da je žiro račun dužnika blokiran neprekidno 221 dan. Stoga postoji razlog iz čl. 6. SZ-a – nesposobnost za plaćanje, za otvaranje stečajnog postupka. </w:t>
      </w:r>
    </w:p>
    <w:p w:rsidRDefault="00A85F7D" w:rsidP="00A85F7D" w:rsidR="00A85F7D">
      <w:pPr>
        <w:jc w:val="both"/>
      </w:pPr>
      <w:r>
        <w:tab/>
        <w:t xml:space="preserve">Privremeni stečajni upravitelj u svom izvješću ističe da procijenjena vrijednost imovine kojom dužnik raspolaže iznosi 5.624,00 kn. Obveze dužnika iznose 120.493,78 kn. Stoga je dužnik i prezadužen te je ostvaren stečajni razlog iz čl. 7. SZ-a. </w:t>
      </w:r>
    </w:p>
    <w:p w:rsidRDefault="00A85F7D" w:rsidP="00A85F7D" w:rsidR="00A85F7D">
      <w:pPr>
        <w:jc w:val="both"/>
      </w:pPr>
      <w:r>
        <w:tab/>
        <w:t>Privremeni stečajni upravitelj ističe da dužnik nema mogućnosti nastavka poslovanja.</w:t>
      </w:r>
    </w:p>
    <w:p w:rsidRDefault="00A85F7D" w:rsidP="00A85F7D" w:rsidR="00A85F7D">
      <w:pPr>
        <w:jc w:val="both"/>
      </w:pPr>
      <w:r>
        <w:lastRenderedPageBreak/>
        <w:tab/>
      </w:r>
      <w:bookmarkStart w:name="_GoBack" w:id="0"/>
      <w:bookmarkEnd w:id="0"/>
      <w:r>
        <w:t>Privremeni stečajni upravitelj predložio je da sud donese rješenje o otvaranju i zaključenju stečajnog postupka sukladno čl. 132. st. 2. SZ-a.</w:t>
      </w:r>
    </w:p>
    <w:p w:rsidRDefault="00A85F7D" w:rsidP="00A85F7D" w:rsidR="00A85F7D">
      <w:pPr>
        <w:jc w:val="both"/>
      </w:pPr>
      <w:r>
        <w:tab/>
        <w:t xml:space="preserve">Budući da je na osnovu naloga privremenog stečajnog upravitelja i dokumentacije koju je on priložio u spis utvrđeno da imovina koja bi ušla u stečajnu masu nije dovoljna ni za namirenje troškova stečajnog postupka, sud je rješenjem poslovni broj 3 St-476/2015-8 od 25. </w:t>
      </w:r>
    </w:p>
    <w:p w:rsidRDefault="00A85F7D" w:rsidP="00A85F7D" w:rsidR="00A85F7D">
      <w:pPr>
        <w:jc w:val="center"/>
      </w:pPr>
      <w:r>
        <w:t>-2-</w:t>
      </w:r>
    </w:p>
    <w:p w:rsidRDefault="00A85F7D" w:rsidP="00A85F7D" w:rsidR="00A85F7D" w:rsidRPr="00A85F7D">
      <w:pPr>
        <w:jc w:val="right"/>
        <w:rPr>
          <w:b/>
        </w:rPr>
      </w:pPr>
      <w:r>
        <w:rPr>
          <w:b/>
        </w:rPr>
        <w:t>3 St-476/2015-9</w:t>
      </w:r>
    </w:p>
    <w:p w:rsidRDefault="00A85F7D" w:rsidP="00A85F7D" w:rsidR="00A85F7D">
      <w:pPr>
        <w:jc w:val="both"/>
      </w:pPr>
      <w:r>
        <w:t xml:space="preserve">veljače 2016. godine pozvao osobe koje imaju pravni interes za provedbom stečajnog postupka da u roku 15 dana uplate predujam za namirenje troškova prethodnoga i otvorenoga stečajnog postupka u iznosu 40.000,00 kn. Navedeno rješenje objavljeno je na mrežnoj stranici e-Oglasne ploče sudova 25. veljače 2016. godine. </w:t>
      </w:r>
    </w:p>
    <w:p w:rsidRDefault="00A85F7D" w:rsidP="00A85F7D" w:rsidR="00A85F7D">
      <w:pPr>
        <w:jc w:val="both"/>
      </w:pPr>
      <w:r>
        <w:tab/>
        <w:t xml:space="preserve">Budući da osobe koje imaju pravni interes za provedbom stečajnog postupka nisu u roku 15 dana predujmile traženi iznos, sud je temeljem čl. 132. st. 2. SZ-a donio rješenje o otvaranju i zaključenju stečajnog postupka. Za stečajnog upravitelja imenovan je dotadašnji privremeni stečajni upravitelj. </w:t>
      </w:r>
    </w:p>
    <w:p w:rsidRDefault="00A85F7D" w:rsidP="00A85F7D" w:rsidR="00A85F7D">
      <w:pPr>
        <w:jc w:val="both"/>
      </w:pPr>
      <w:r>
        <w:tab/>
        <w:t xml:space="preserve">Stoga je, sukladno navedenim zakonskim propisima, riješeno kao u izreci. </w:t>
      </w:r>
    </w:p>
    <w:p w:rsidRDefault="00A85F7D" w:rsidP="00A85F7D" w:rsidR="00A85F7D" w:rsidRPr="00A85F7D">
      <w:pPr>
        <w:jc w:val="center"/>
      </w:pPr>
      <w:r>
        <w:t xml:space="preserve">U Bjelovaru, 1. travnja 2016. godine </w:t>
      </w:r>
    </w:p>
    <w:p w:rsidRDefault="00A85F7D" w:rsidP="00A85F7D" w:rsidR="00A85F7D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STEČAJNI SUDAC </w:t>
      </w:r>
    </w:p>
    <w:p w:rsidRDefault="00A85F7D" w:rsidP="00A85F7D" w:rsidR="00A85F7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SANJANA ZORINC</w:t>
      </w:r>
    </w:p>
    <w:p w:rsidRDefault="00A85F7D" w:rsidP="00A85F7D" w:rsidR="00A85F7D">
      <w:pPr>
        <w:jc w:val="both"/>
      </w:pPr>
      <w:r>
        <w:rPr>
          <w:b/>
        </w:rPr>
        <w:t>POUKA O PRAVNOM LIJEKU: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85F7D" w:rsidP="00A85F7D" w:rsidR="00A85F7D">
      <w:pPr>
        <w:jc w:val="both"/>
      </w:pPr>
      <w:proofErr w:type="spellStart"/>
      <w:r>
        <w:t>Rj</w:t>
      </w:r>
      <w:proofErr w:type="spellEnd"/>
      <w:r>
        <w:t>.</w:t>
      </w:r>
    </w:p>
    <w:p w:rsidRDefault="00A85F7D" w:rsidP="00A85F7D" w:rsidR="00A85F7D">
      <w:pPr>
        <w:jc w:val="both"/>
      </w:pPr>
      <w:r>
        <w:t>Dna: stečajnom upravitelju putem e-oglasne ploče</w:t>
      </w:r>
    </w:p>
    <w:p w:rsidRDefault="00A85F7D" w:rsidP="00A85F7D" w:rsidR="00A85F7D">
      <w:pPr>
        <w:jc w:val="both"/>
      </w:pPr>
      <w:r>
        <w:t xml:space="preserve">         dužniku putem e-oglasne ploče</w:t>
      </w:r>
    </w:p>
    <w:p w:rsidRDefault="00A85F7D" w:rsidP="00A85F7D" w:rsidR="00A85F7D">
      <w:pPr>
        <w:jc w:val="both"/>
      </w:pPr>
      <w:r>
        <w:t xml:space="preserve">         FINA Bjelovar putem e-oglasne ploče</w:t>
      </w:r>
    </w:p>
    <w:p w:rsidRDefault="00A85F7D" w:rsidP="00A85F7D" w:rsidR="00A85F7D">
      <w:pPr>
        <w:jc w:val="both"/>
      </w:pPr>
      <w:r>
        <w:t xml:space="preserve">         Porezna uprava Orahovica putem e-oglasne ploče</w:t>
      </w:r>
    </w:p>
    <w:p w:rsidRDefault="00A85F7D" w:rsidP="00A85F7D" w:rsidR="00A85F7D">
      <w:pPr>
        <w:jc w:val="both"/>
      </w:pPr>
      <w:r>
        <w:t xml:space="preserve">         ŽDO Bjelovar putem e-oglasne ploče</w:t>
      </w:r>
    </w:p>
    <w:p w:rsidRDefault="00A85F7D" w:rsidP="00A85F7D" w:rsidR="00A85F7D">
      <w:pPr>
        <w:jc w:val="both"/>
      </w:pPr>
      <w:r>
        <w:t xml:space="preserve">         sudskom registru nakon pravomoćnosti</w:t>
      </w:r>
    </w:p>
    <w:p w:rsidRDefault="00A85F7D" w:rsidP="00A85F7D" w:rsidR="00A85F7D">
      <w:pPr>
        <w:jc w:val="both"/>
      </w:pPr>
      <w:r>
        <w:t xml:space="preserve"> </w:t>
      </w:r>
      <w:proofErr w:type="spellStart"/>
      <w:r>
        <w:t>Bj</w:t>
      </w:r>
      <w:proofErr w:type="spellEnd"/>
      <w:r>
        <w:t>. 1.4.2016.</w:t>
      </w:r>
    </w:p>
    <w:p w:rsidRDefault="00DA0242" w:rsidP="00A85F7D" w:rsidR="00DA0242">
      <w:pPr>
        <w:pStyle w:val="SudSjedite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5F7D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823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St-476/2015-9</izvorni_sadrzaj>
    <derivirana_varijabla naziv="DomainObject.Oznaka_1">St-476/2015-9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</izvorni_sadrzaj>
    <derivirana_varijabla naziv="DomainObject.Predmet.Broj_1">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St-476/2015</izvorni_sadrzaj>
    <derivirana_varijabla naziv="DomainObject.Predmet.OznakaBroj_1">St-476/2015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 jednostavno društvo s ograničenom odgovornošću za trgovinu i usluge, Orahovica</izvorni_sadrzaj>
    <derivirana_varijabla naziv="DomainObject.Predmet.ProtustrankaFormated_1">  TRG jednostavno društvo s ograničenom odgovornošću za trgovinu i usluge, Orahovica</derivirana_varijabla>
  </DomainObject.Predmet.ProtustrankaFormated>
  <DomainObject.Predmet.ProtustrankaFormatedOIB>
    <izvorni_sadrzaj>  TRG jednostavno društvo s ograničenom odgovornošću za trgovinu i usluge, Orahovica, OIB 38541483020</izvorni_sadrzaj>
    <derivirana_varijabla naziv="DomainObject.Predmet.ProtustrankaFormatedOIB_1">  TRG jednostavno društvo s ograničenom odgovornošću za trgovinu i usluge, Orahovica, OIB 38541483020</derivirana_varijabla>
  </DomainObject.Predmet.ProtustrankaFormatedOIB>
  <DomainObject.Predmet.ProtustrankaFormatedWithAdress>
    <izvorni_sadrzaj> TRG jednostavno društvo s ograničenom odgovornošću za trgovinu i usluge, Orahovica, Trg Svetog Florijana 4, 33515 Orahovica</izvorni_sadrzaj>
    <derivirana_varijabla naziv="DomainObject.Predmet.ProtustrankaFormatedWithAdress_1"> TRG jednostavno društvo s ograničenom odgovornošću za trgovinu i usluge, Orahovica, Trg Svetog Florijana 4, 33515 Orahovica</derivirana_varijabla>
  </DomainObject.Predmet.ProtustrankaFormatedWithAdress>
  <DomainObject.Predmet.ProtustrankaFormatedWithAdressOIB>
    <izvorni_sadrzaj> TRG jednostavno društvo s ograničenom odgovornošću za trgovinu i usluge, Orahovica, OIB 38541483020, Trg Svetog Florijana 4, 33515 Orahovica</izvorni_sadrzaj>
    <derivirana_varijabla naziv="DomainObject.Predmet.ProtustrankaFormatedWithAdressOIB_1"> TRG jednostavno društvo s ograničenom odgovornošću za trgovinu i usluge, Orahovica, OIB 38541483020, Trg Svetog Florijana 4, 33515 Orahovica</derivirana_varijabla>
  </DomainObject.Predmet.ProtustrankaFormatedWithAdressOIB>
  <DomainObject.Predmet.ProtustrankaWithAdress>
    <izvorni_sadrzaj>TRG jednostavno društvo s ograničenom odgovornošću za trgovinu i usluge, Orahovica Trg Svetog Florijana 4, 33515 Orahovica</izvorni_sadrzaj>
    <derivirana_varijabla naziv="DomainObject.Predmet.ProtustrankaWithAdress_1">TRG jednostavno društvo s ograničenom odgovornošću za trgovinu i usluge, Orahovica Trg Svetog Florijana 4, 33515 Orahovica</derivirana_varijabla>
  </DomainObject.Predmet.ProtustrankaWithAdress>
  <DomainObject.Predmet.ProtustrankaWithAdressOIB>
    <izvorni_sadrzaj>TRG jednostavno društvo s ograničenom odgovornošću za trgovinu i usluge, Orahovica, OIB 38541483020, Trg Svetog Florijana 4, 33515 Orahovica</izvorni_sadrzaj>
    <derivirana_varijabla naziv="DomainObject.Predmet.ProtustrankaWithAdressOIB_1">TRG jednostavno društvo s ograničenom odgovornošću za trgovinu i usluge, Orahovica, OIB 38541483020, Trg Svetog Florijana 4, 33515 Orahovica</derivirana_varijabla>
  </DomainObject.Predmet.ProtustrankaWithAdressOIB>
  <DomainObject.Predmet.ProtustrankaNazivFormated>
    <izvorni_sadrzaj>TRG jednostavno društvo s ograničenom odgovornošću za trgovinu i usluge, Orahovica</izvorni_sadrzaj>
    <derivirana_varijabla naziv="DomainObject.Predmet.ProtustrankaNazivFormated_1">TRG jednostavno društvo s ograničenom odgovornošću za trgovinu i usluge, Orahovica</derivirana_varijabla>
  </DomainObject.Predmet.ProtustrankaNazivFormated>
  <DomainObject.Predmet.ProtustrankaNazivFormatedOIB>
    <izvorni_sadrzaj>TRG jednostavno društvo s ograničenom odgovornošću za trgovinu i usluge, Orahovica, OIB 38541483020</izvorni_sadrzaj>
    <derivirana_varijabla naziv="DomainObject.Predmet.ProtustrankaNazivFormatedOIB_1">TRG jednostavno društvo s ograničenom odgovornošću za trgovinu i usluge, Orahovica, OIB 38541483020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TRG jednostavno društvo s ograničenom odgovornošću za trgovinu i usluge, Orahovica</item>
    </izvorni_sadrzaj>
    <derivirana_varijabla naziv="DomainObject.Predmet.ProtuStrankaListFormated_1">
      <item>TRG jednostavno društvo s ograničenom odgovornošću za trgovinu i usluge, Orahovica</item>
    </derivirana_varijabla>
  </DomainObject.Predmet.ProtuStrankaListFormated>
  <DomainObject.Predmet.ProtuStrankaListFormatedOIB>
    <izvorni_sadrzaj>
      <item>TRG jednostavno društvo s ograničenom odgovornošću za trgovinu i usluge, Orahovica, OIB 38541483020</item>
    </izvorni_sadrzaj>
    <derivirana_varijabla naziv="DomainObject.Predmet.ProtuStrankaListFormatedOIB_1">
      <item>TRG jednostavno društvo s ograničenom odgovornošću za trgovinu i usluge, Orahovica, OIB 38541483020</item>
    </derivirana_varijabla>
  </DomainObject.Predmet.ProtuStrankaListFormatedOIB>
  <DomainObject.Predmet.ProtuStrankaListFormatedWithAdress>
    <izvorni_sadrzaj>
      <item>TRG jednostavno društvo s ograničenom odgovornošću za trgovinu i usluge, Orahovica, Trg Svetog Florijana 4, 33515 Orahovica</item>
    </izvorni_sadrzaj>
    <derivirana_varijabla naziv="DomainObject.Predmet.ProtuStrankaListFormatedWithAdress_1">
      <item>TRG jednostavno društvo s ograničenom odgovornošću za trgovinu i usluge, Orahovica, Trg Svetog Florijana 4, 33515 Orahovica</item>
    </derivirana_varijabla>
  </DomainObject.Predmet.ProtuStrankaListFormatedWithAdress>
  <DomainObject.Predmet.ProtuStrankaListFormatedWithAdressOIB>
    <izvorni_sadrzaj>
      <item>TRG jednostavno društvo s ograničenom odgovornošću za trgovinu i usluge, Orahovica, OIB 38541483020, Trg Svetog Florijana 4, 33515 Orahovica</item>
    </izvorni_sadrzaj>
    <derivirana_varijabla naziv="DomainObject.Predmet.ProtuStrankaListFormatedWithAdressOIB_1">
      <item>TRG jednostavno društvo s ograničenom odgovornošću za trgovinu i usluge, Orahovica, OIB 38541483020, Trg Svetog Florijana 4, 33515 Orahovica</item>
    </derivirana_varijabla>
  </DomainObject.Predmet.ProtuStrankaListFormatedWithAdressOIB>
  <DomainObject.Predmet.ProtuStrankaListNazivFormated>
    <izvorni_sadrzaj>
      <item>TRG jednostavno društvo s ograničenom odgovornošću za trgovinu i usluge, Orahovica</item>
    </izvorni_sadrzaj>
    <derivirana_varijabla naziv="DomainObject.Predmet.ProtuStrankaListNazivFormated_1">
      <item>TRG jednostavno društvo s ograničenom odgovornošću za trgovinu i usluge, Orahovica</item>
    </derivirana_varijabla>
  </DomainObject.Predmet.ProtuStrankaListNazivFormated>
  <DomainObject.Predmet.ProtuStrankaListNazivFormatedOIB>
    <izvorni_sadrzaj>
      <item>TRG jednostavno društvo s ograničenom odgovornošću za trgovinu i usluge, Orahovica, OIB 38541483020</item>
    </izvorni_sadrzaj>
    <derivirana_varijabla naziv="DomainObject.Predmet.ProtuStrankaListNazivFormatedOIB_1">
      <item>TRG jednostavno društvo s ograničenom odgovornošću za trgovinu i usluge, Orahovica, OIB 38541483020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>St-476/2015-9</izvorni_sadrzaj>
    <derivirana_varijabla naziv="DomainObject.PoslovniBrojDokumenta_1">St-476/2015-9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TRG jednostavno društvo s ograničenom odgovornošću za trgovinu i usluge, Orahovica</izvorni_sadrzaj>
    <derivirana_varijabla naziv="DomainObject.Predmet.ProtustrankaIDrugi_1">TRG jednostavno društvo s ograničenom odgovornošću za trgovinu i usluge, Orahovica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TRG jednostavno društvo s ograničenom odgovornošću za trgovinu i usluge, Orahovica, OIB 38541483020, Trg Svetog Florijana 4, 33515 Orahovica</izvorni_sadrzaj>
    <derivirana_varijabla naziv="DomainObject.Predmet.ProtustrankaIDrugiAdressOIB_1">TRG jednostavno društvo s ograničenom odgovornošću za trgovinu i usluge, Orahovica, OIB 38541483020, Trg Svetog Florijana 4, 33515 Orahovica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TRG jednostavno društvo s ograničenom odgovornošću za trgovinu i usluge, Orahovica</item>
    </izvorni_sadrzaj>
    <derivirana_varijabla naziv="DomainObject.Predmet.SudioniciListNaziv_1">
      <item>FINA, RC ZAGREB, Podružnica Bjelovar</item>
      <item>TRG jednostavno društvo s ograničenom odgovornošću za trgovinu i usluge, Orahovica</item>
    </derivirana_varijabla>
  </DomainObject.Predmet.SudioniciListNaziv>
  <DomainObject.Predmet.SudioniciListAdressOIB>
    <izvorni_sadrzaj>
      <item>FINA, RC ZAGREB, Podružnica Bjelovar, OIB 85821130368, F. Supila 4,43000 Bjelovar</item>
      <item>TRG jednostavno društvo s ograničenom odgovornošću za trgovinu i usluge, Orahovica, OIB 38541483020, Trg Svetog Florijana 4,33515 Orahovica</item>
    </izvorni_sadrzaj>
    <derivirana_varijabla naziv="DomainObject.Predmet.SudioniciListAdressOIB_1">
      <item>FINA, RC ZAGREB, Podružnica Bjelovar, OIB 85821130368, F. Supila 4,43000 Bjelovar</item>
      <item>TRG jednostavno društvo s ograničenom odgovornošću za trgovinu i usluge, Orahovica, OIB 38541483020, Trg Svetog Florijana 4,33515 Orahovica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607B79-0F05-485A-B6F0-51688B08D4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560</properties:Words>
  <properties:Characters>3200</properties:Characters>
  <properties:Lines>64</properties:Lines>
  <properties:Paragraphs>34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2016-04-01T07:12:00Z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St-476/2015-9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