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d9de" w14:paraId="0c8d9de" w:rsidRDefault="00B86540" w:rsidP="00B865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86540" w:rsidP="00B86540" w:rsidR="00B86540" w:rsidRPr="00B8654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right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noProof/>
          <w:lang w:eastAsia="hr-HR"/>
        </w:rPr>
        <w:t>2. St-6681/15</w:t>
      </w:r>
      <w:r w:rsidRPr="00B86540">
        <w:rPr>
          <w:rFonts w:cs="Times New Roman" w:eastAsia="Times New Roman"/>
          <w:noProof/>
          <w:lang w:eastAsia="hr-HR"/>
        </w:rPr>
        <w:t>-8</w:t>
      </w:r>
    </w:p>
    <w:p w:rsidRDefault="00B86540" w:rsidP="00B86540" w:rsidR="00B86540" w:rsidRPr="00B86540">
      <w:pPr>
        <w:spacing w:after="0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 xml:space="preserve">REPUBLIKA HRVATSKA </w:t>
      </w:r>
    </w:p>
    <w:p w:rsidRDefault="00B86540" w:rsidP="00B86540" w:rsidR="00B86540" w:rsidRPr="00B86540">
      <w:pPr>
        <w:spacing w:after="0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Trgovački sud u Zagrebu</w:t>
      </w:r>
    </w:p>
    <w:p w:rsidRDefault="00B86540" w:rsidP="00B86540" w:rsidR="00B86540" w:rsidRPr="00B86540">
      <w:pPr>
        <w:spacing w:after="0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Stalna služba</w:t>
      </w:r>
    </w:p>
    <w:p w:rsidRDefault="00B86540" w:rsidP="00B86540" w:rsidR="00B86540" w:rsidRPr="00B86540">
      <w:pPr>
        <w:spacing w:after="0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Karlovac, Ljudevita Šestića 4</w:t>
      </w: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 xml:space="preserve">U  I M E  </w:t>
      </w:r>
      <w:r w:rsidRPr="00B86540">
        <w:rPr>
          <w:rFonts w:cs="Times New Roman" w:eastAsia="Times New Roman"/>
          <w:lang w:eastAsia="hr-HR"/>
        </w:rPr>
        <w:t xml:space="preserve">R E P U B L I K </w:t>
      </w:r>
      <w:r w:rsidRPr="00B86540">
        <w:rPr>
          <w:rFonts w:cs="Times New Roman" w:eastAsia="Times New Roman"/>
          <w:lang w:eastAsia="hr-HR"/>
        </w:rPr>
        <w:t>E</w:t>
      </w:r>
      <w:r w:rsidRPr="00B86540">
        <w:rPr>
          <w:rFonts w:cs="Times New Roman" w:eastAsia="Times New Roman"/>
          <w:lang w:eastAsia="hr-HR"/>
        </w:rPr>
        <w:t xml:space="preserve">    H R V A T S K </w:t>
      </w:r>
      <w:r w:rsidRPr="00B86540">
        <w:rPr>
          <w:rFonts w:cs="Times New Roman" w:eastAsia="Times New Roman"/>
          <w:lang w:eastAsia="hr-HR"/>
        </w:rPr>
        <w:t>E</w:t>
      </w: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R J E Š E N J E</w:t>
      </w: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lang w:eastAsia="hr-HR"/>
        </w:rPr>
        <w:tab/>
        <w:t xml:space="preserve">Trgovački sud u Zagrebu, </w:t>
      </w:r>
      <w:r w:rsidRPr="00B86540">
        <w:rPr>
          <w:rFonts w:cs="Times New Roman" w:eastAsia="Times New Roman"/>
          <w:lang w:eastAsia="hr-HR"/>
        </w:rPr>
        <w:t xml:space="preserve"> Stalna služba, </w:t>
      </w:r>
      <w:r w:rsidRPr="00B86540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86540">
        <w:rPr>
          <w:rFonts w:cs="Times New Roman" w:eastAsia="Times New Roman"/>
          <w:noProof/>
          <w:lang w:eastAsia="hr-HR"/>
        </w:rPr>
        <w:t>dužnikom PETI NEPLAN j.d.o.o. Hrvatska Kostajnica, Ante Starčevića 89, OIB:31609610431, MBS:080847468,</w:t>
      </w:r>
      <w:r w:rsidRPr="00B86540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r i j e š i o    je</w:t>
      </w: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 xml:space="preserve">I.     Otvara se stečajni postupak nad dužnikom </w:t>
      </w:r>
      <w:r w:rsidRPr="00B86540">
        <w:rPr>
          <w:rFonts w:cs="Times New Roman" w:eastAsia="Times New Roman"/>
          <w:noProof/>
          <w:lang w:eastAsia="hr-HR"/>
        </w:rPr>
        <w:t>dužnikom PETI NEPLAN j.d.o.o. Hrvatska Kostajnica, Ante Starčevića 89, OIB:31609610431, MBS:080847468</w:t>
      </w:r>
      <w:r w:rsidRPr="00B86540">
        <w:rPr>
          <w:rFonts w:cs="Times New Roman" w:eastAsia="Times New Roman"/>
          <w:lang w:eastAsia="hr-HR"/>
        </w:rPr>
        <w:t>. Stečajni postupak otvoren je dana 10.ožujka 2016. u 14</w:t>
      </w:r>
      <w:r w:rsidRPr="00B86540">
        <w:rPr>
          <w:rFonts w:cs="Times New Roman" w:eastAsia="Times New Roman"/>
          <w:lang w:eastAsia="hr-HR"/>
        </w:rPr>
        <w:t>,53</w:t>
      </w:r>
      <w:r w:rsidRPr="00B8654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86540" w:rsidP="00B86540" w:rsidR="00B86540" w:rsidRPr="00B8654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II.      Za stečajnog upravitelja imenuje Dinka Trumbić iz Splita, Lovretska 10, OIB:43468134790.</w:t>
      </w:r>
    </w:p>
    <w:p w:rsidRDefault="00B86540" w:rsidP="00B86540" w:rsidR="00B86540" w:rsidRPr="00B865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B86540">
        <w:rPr>
          <w:rFonts w:cs="Times New Roman" w:eastAsia="Times New Roman"/>
          <w:lang w:eastAsia="hr-HR"/>
        </w:rPr>
        <w:t>III.   Zaključuje se stečajni postupak nad dužnikom</w:t>
      </w:r>
      <w:r w:rsidRPr="00B86540">
        <w:rPr>
          <w:rFonts w:cs="Times New Roman" w:eastAsia="Times New Roman"/>
          <w:szCs w:val="20"/>
          <w:lang w:eastAsia="hr-HR" w:val="en-GB"/>
        </w:rPr>
        <w:t xml:space="preserve"> </w:t>
      </w:r>
      <w:r w:rsidRPr="00B86540">
        <w:rPr>
          <w:rFonts w:cs="Times New Roman" w:eastAsia="Times New Roman"/>
          <w:noProof/>
          <w:lang w:eastAsia="hr-HR"/>
        </w:rPr>
        <w:t>dužnikom PETI NEPLAN j.d.o.o. Hrvatska Kostajnica, Ante Starčevića 89, OIB:31609610431, MBS:080847468</w:t>
      </w:r>
      <w:r w:rsidRPr="00B86540">
        <w:rPr>
          <w:rFonts w:cs="Times New Roman" w:eastAsia="Times New Roman"/>
          <w:szCs w:val="20"/>
          <w:lang w:eastAsia="hr-HR" w:val="en-GB"/>
        </w:rPr>
        <w:t>.</w:t>
      </w:r>
    </w:p>
    <w:p w:rsidRDefault="00B86540" w:rsidP="00B86540" w:rsidR="00B86540" w:rsidRPr="00B865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Obrazloženje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8654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86540" w:rsidP="00B86540" w:rsidR="00B86540" w:rsidRPr="00B8654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86540">
        <w:rPr>
          <w:rFonts w:cs="Times New Roman" w:eastAsia="Times New Roman"/>
          <w:szCs w:val="20"/>
          <w:lang w:eastAsia="hr-HR"/>
        </w:rPr>
        <w:t>Suzana Ivanović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Uputa o pravnom lijeku: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8654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86540">
        <w:rPr>
          <w:rFonts w:cs="Times New Roman" w:eastAsia="Times New Roman"/>
          <w:i/>
          <w:lang w:eastAsia="hr-HR"/>
        </w:rPr>
        <w:t xml:space="preserve">.  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DNA: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1.) Podnositelju zahtjeva: FINA-i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2.) Dužnik i zakonski zastupnik dužnika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3.) Ministarstvo pravosuđa po ŽDO Zagreb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5.) Mrežna stranica e-Oglasne ploče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6.) Porezna uprava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lang w:eastAsia="hr-HR"/>
        </w:rPr>
      </w:pPr>
      <w:r w:rsidRPr="00B86540">
        <w:rPr>
          <w:rFonts w:cs="Times New Roman" w:eastAsia="Times New Roman"/>
          <w:lang w:eastAsia="hr-HR"/>
        </w:rPr>
        <w:t>7.) Stečajnom upravitelju</w:t>
      </w:r>
    </w:p>
    <w:p w:rsidRDefault="00B86540" w:rsidP="00B86540" w:rsidR="00B86540" w:rsidRPr="00B8654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B86540" w:rsidP="00B86540" w:rsidR="00B86540" w:rsidRPr="00B8654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540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St-6681/2015-8</izvorni_sadrzaj>
    <derivirana_varijabla naziv="DomainObject.Oznaka_1">St-6681/2015-8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6681</izvorni_sadrzaj>
    <derivirana_varijabla naziv="DomainObject.Predmet.Broj_1">6681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St-6681/2015</izvorni_sadrzaj>
    <derivirana_varijabla naziv="DomainObject.Predmet.OznakaBroj_1">St-6681/2015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NEPLAN j.o.o.</izvorni_sadrzaj>
    <derivirana_varijabla naziv="DomainObject.Predmet.ProtustrankaFormated_1">  PETI NEPLAN j.o.o.</derivirana_varijabla>
  </DomainObject.Predmet.ProtustrankaFormated>
  <DomainObject.Predmet.ProtustrankaFormatedOIB>
    <izvorni_sadrzaj>  PETI NEPLAN j.o.o., OIB 31609610431</izvorni_sadrzaj>
    <derivirana_varijabla naziv="DomainObject.Predmet.ProtustrankaFormatedOIB_1">  PETI NEPLAN j.o.o., OIB 31609610431</derivirana_varijabla>
  </DomainObject.Predmet.ProtustrankaFormatedOIB>
  <DomainObject.Predmet.ProtustrankaFormatedWithAdress>
    <izvorni_sadrzaj> PETI NEPLAN j.o.o., Ante Starčevića 89, 44430 Hrvatska Kostajnica</izvorni_sadrzaj>
    <derivirana_varijabla naziv="DomainObject.Predmet.ProtustrankaFormatedWithAdress_1"> PETI NEPLAN j.o.o., Ante Starčevića 89, 44430 Hrvatska Kostajnica</derivirana_varijabla>
  </DomainObject.Predmet.ProtustrankaFormatedWithAdress>
  <DomainObject.Predmet.ProtustrankaFormatedWithAdressOIB>
    <izvorni_sadrzaj> PETI NEPLAN j.o.o., OIB 31609610431, Ante Starčevića 89, 44430 Hrvatska Kostajnica</izvorni_sadrzaj>
    <derivirana_varijabla naziv="DomainObject.Predmet.ProtustrankaFormatedWithAdressOIB_1"> PETI NEPLAN j.o.o., OIB 31609610431, Ante Starčevića 89, 44430 Hrvatska Kostajnica</derivirana_varijabla>
  </DomainObject.Predmet.ProtustrankaFormatedWithAdressOIB>
  <DomainObject.Predmet.ProtustrankaWithAdress>
    <izvorni_sadrzaj>PETI NEPLAN j.o.o. Ante Starčevića 89, 44430 Hrvatska Kostajnica</izvorni_sadrzaj>
    <derivirana_varijabla naziv="DomainObject.Predmet.ProtustrankaWithAdress_1">PETI NEPLAN j.o.o. Ante Starčevića 89, 44430 Hrvatska Kostajnica</derivirana_varijabla>
  </DomainObject.Predmet.ProtustrankaWithAdress>
  <DomainObject.Predmet.ProtustrankaWithAdressOIB>
    <izvorni_sadrzaj>PETI NEPLAN j.o.o., OIB 31609610431, Ante Starčevića 89, 44430 Hrvatska Kostajnica</izvorni_sadrzaj>
    <derivirana_varijabla naziv="DomainObject.Predmet.ProtustrankaWithAdressOIB_1">PETI NEPLAN j.o.o., OIB 31609610431, Ante Starčevića 89, 44430 Hrvatska Kostajnica</derivirana_varijabla>
  </DomainObject.Predmet.ProtustrankaWithAdressOIB>
  <DomainObject.Predmet.ProtustrankaNazivFormated>
    <izvorni_sadrzaj>PETI NEPLAN j.o.o.</izvorni_sadrzaj>
    <derivirana_varijabla naziv="DomainObject.Predmet.ProtustrankaNazivFormated_1">PETI NEPLAN j.o.o.</derivirana_varijabla>
  </DomainObject.Predmet.ProtustrankaNazivFormated>
  <DomainObject.Predmet.ProtustrankaNazivFormatedOIB>
    <izvorni_sadrzaj>PETI NEPLAN j.o.o., OIB 31609610431</izvorni_sadrzaj>
    <derivirana_varijabla naziv="DomainObject.Predmet.ProtustrankaNazivFormatedOIB_1">PETI NEPLAN j.o.o., OIB 31609610431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PETI NEPLAN j.o.o.</item>
    </izvorni_sadrzaj>
    <derivirana_varijabla naziv="DomainObject.Predmet.ProtuStrankaListFormated_1">
      <item>PETI NEPLAN j.o.o.</item>
    </derivirana_varijabla>
  </DomainObject.Predmet.ProtuStrankaListFormated>
  <DomainObject.Predmet.ProtuStrankaListFormatedOIB>
    <izvorni_sadrzaj>
      <item>PETI NEPLAN j.o.o., OIB 31609610431</item>
    </izvorni_sadrzaj>
    <derivirana_varijabla naziv="DomainObject.Predmet.ProtuStrankaListFormatedOIB_1">
      <item>PETI NEPLAN j.o.o., OIB 31609610431</item>
    </derivirana_varijabla>
  </DomainObject.Predmet.ProtuStrankaListFormatedOIB>
  <DomainObject.Predmet.ProtuStrankaListFormatedWithAdress>
    <izvorni_sadrzaj>
      <item>PETI NEPLAN j.o.o., Ante Starčevića 89, 44430 Hrvatska Kostajnica</item>
    </izvorni_sadrzaj>
    <derivirana_varijabla naziv="DomainObject.Predmet.ProtuStrankaListFormatedWithAdress_1">
      <item>PETI NEPLAN j.o.o., Ante Starčevića 89, 44430 Hrvatska Kostajnica</item>
    </derivirana_varijabla>
  </DomainObject.Predmet.ProtuStrankaListFormatedWithAdress>
  <DomainObject.Predmet.ProtuStrankaListFormatedWithAdressOIB>
    <izvorni_sadrzaj>
      <item>PETI NEPLAN j.o.o., OIB 31609610431, Ante Starčevića 89, 44430 Hrvatska Kostajnica</item>
    </izvorni_sadrzaj>
    <derivirana_varijabla naziv="DomainObject.Predmet.ProtuStrankaListFormatedWithAdressOIB_1">
      <item>PETI NEPLAN j.o.o., OIB 31609610431, Ante Starčevića 89, 44430 Hrvatska Kostajnica</item>
    </derivirana_varijabla>
  </DomainObject.Predmet.ProtuStrankaListFormatedWithAdressOIB>
  <DomainObject.Predmet.ProtuStrankaListNazivFormated>
    <izvorni_sadrzaj>
      <item>PETI NEPLAN j.o.o.</item>
    </izvorni_sadrzaj>
    <derivirana_varijabla naziv="DomainObject.Predmet.ProtuStrankaListNazivFormated_1">
      <item>PETI NEPLAN j.o.o.</item>
    </derivirana_varijabla>
  </DomainObject.Predmet.ProtuStrankaListNazivFormated>
  <DomainObject.Predmet.ProtuStrankaListNazivFormatedOIB>
    <izvorni_sadrzaj>
      <item>PETI NEPLAN j.o.o., OIB 31609610431</item>
    </izvorni_sadrzaj>
    <derivirana_varijabla naziv="DomainObject.Predmet.ProtuStrankaListNazivFormatedOIB_1">
      <item>PETI NEPLAN j.o.o., OIB 31609610431</item>
    </derivirana_varijabla>
  </DomainObject.Predmet.ProtuStrankaListNazivFormatedOIB>
  <DomainObject.Predmet.OstaliListFormated>
    <izvorni_sadrzaj>
      <item>Vladimir Tunić</item>
    </izvorni_sadrzaj>
    <derivirana_varijabla naziv="DomainObject.Predmet.OstaliListFormated_1">
      <item>Vladimir Tunić</item>
    </derivirana_varijabla>
  </DomainObject.Predmet.OstaliListFormated>
  <DomainObject.Predmet.OstaliListFormatedOIB>
    <izvorni_sadrzaj>
      <item>Vladimir Tunić, OIB 16956712310</item>
    </izvorni_sadrzaj>
    <derivirana_varijabla naziv="DomainObject.Predmet.OstaliListFormatedOIB_1">
      <item>Vladimir Tunić, OIB 16956712310</item>
    </derivirana_varijabla>
  </DomainObject.Predmet.OstaliListFormatedOIB>
  <DomainObject.Predmet.OstaliListFormatedWithAdress>
    <izvorni_sadrzaj>
      <item>Vladimir Tunić, MATIJE GUPCA 30., 48350 Kalinovac</item>
    </izvorni_sadrzaj>
    <derivirana_varijabla naziv="DomainObject.Predmet.OstaliListFormatedWithAdress_1">
      <item>Vladimir Tunić, MATIJE GUPCA 30., 48350 Kalinovac</item>
    </derivirana_varijabla>
  </DomainObject.Predmet.OstaliListFormatedWithAdress>
  <DomainObject.Predmet.OstaliListFormatedWithAdressOIB>
    <izvorni_sadrzaj>
      <item>Vladimir Tunić, OIB 16956712310, MATIJE GUPCA 30., 48350 Kalinovac</item>
    </izvorni_sadrzaj>
    <derivirana_varijabla naziv="DomainObject.Predmet.OstaliListFormatedWithAdressOIB_1">
      <item>Vladimir Tunić, OIB 16956712310, MATIJE GUPCA 30., 48350 Kalinovac</item>
    </derivirana_varijabla>
  </DomainObject.Predmet.OstaliListFormatedWithAdressOIB>
  <DomainObject.Predmet.OstaliListNazivFormated>
    <izvorni_sadrzaj>
      <item>Vladimir Tunić</item>
    </izvorni_sadrzaj>
    <derivirana_varijabla naziv="DomainObject.Predmet.OstaliListNazivFormated_1">
      <item>Vladimir Tunić</item>
    </derivirana_varijabla>
  </DomainObject.Predmet.OstaliListNazivFormated>
  <DomainObject.Predmet.OstaliListNazivFormatedOIB>
    <izvorni_sadrzaj>
      <item>Vladimir Tunić, OIB 16956712310</item>
    </izvorni_sadrzaj>
    <derivirana_varijabla naziv="DomainObject.Predmet.OstaliListNazivFormatedOIB_1">
      <item>Vladimir Tunić, OIB 16956712310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St-6681/2015-8</izvorni_sadrzaj>
    <derivirana_varijabla naziv="DomainObject.PoslovniBrojDokumenta_1">St-6681/2015-8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PETI NEPLAN j.o.o.</izvorni_sadrzaj>
    <derivirana_varijabla naziv="DomainObject.Predmet.ProtustrankaIDrugi_1">PETI NEPLAN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PETI NEPLAN j.o.o., OIB 31609610431, Ante Starčevića 89, 44430 Hrvatska Kostajnica</izvorni_sadrzaj>
    <derivirana_varijabla naziv="DomainObject.Predmet.ProtustrankaIDrugiAdressOIB_1">PETI NEPLAN j.o.o., OIB 31609610431,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 NEPLAN j.o.o.</item>
      <item>FINA Regionalni centar Zagreb</item>
      <item>Vladimir Tunić</item>
    </izvorni_sadrzaj>
    <derivirana_varijabla naziv="DomainObject.Predmet.SudioniciListNaziv_1">
      <item>PETI NEPLAN j.o.o.</item>
      <item>FINA Regionalni centar Zagreb</item>
      <item>Vladimir Tunić</item>
    </derivirana_varijabla>
  </DomainObject.Predmet.SudioniciListNaziv>
  <DomainObject.Predmet.SudioniciListAdressOIB>
    <izvorni_sadrzaj>
      <item>PETI NEPLAN j.o.o., OIB 31609610431, Ante Starčevića 89,44430 Hrvatska Kostajnica</item>
      <item>FINA Regionalni centar Zagreb, OIB 85821130368, Trg svibanjskih žrtava 1995. 1,10000 Zagreb</item>
      <item>Vladimir Tunić, OIB 16956712310, MATIJE GUPCA 30.,48350 Kalinovac</item>
    </izvorni_sadrzaj>
    <derivirana_varijabla naziv="DomainObject.Predmet.SudioniciListAdressOIB_1">
      <item>PETI NEPLAN j.o.o., OIB 31609610431, Ante Starčevića 89,44430 Hrvatska Kostajnica</item>
      <item>FINA Regionalni centar Zagreb, OIB 85821130368, Trg svibanjskih žrtava 1995. 1,10000 Zagreb</item>
      <item>Vladimir Tunić, OIB 16956712310, MATIJE GUPCA 30.,48350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BB37E-C108-48E5-91A8-EA4AA82D2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2247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2016-03-10T13:54:00Z</cp:lastPrinted>
  <dcterms:modified xmlns:xsi="http://www.w3.org/2001/XMLSchema-instance" xsi:type="dcterms:W3CDTF">2016-03-10T13:54:00Z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St-6681/2015-8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