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 w:rsidRPr="00A77023">
            <w:pPr>
              <w:jc w:val="center"/>
            </w:pPr>
            <w:bookmarkStart w:name="_GoBack" w:id="0"/>
            <w:bookmarkEnd w:id="0"/>
          </w:p>
        </w:tc>
      </w:tr>
    </w:tbl>
    <w:p w14:textId="9f57f72" w14:paraId="9f57f72" w:rsidRDefault="00664704" w:rsidP="00664704" w:rsidR="00664704">
      <w:pPr>
        <w15:collapsed w:val="false"/>
        <w:rPr>
          <w:noProof/>
        </w:rPr>
      </w:pPr>
      <w:r>
        <w:rPr>
          <w:noProof/>
        </w:rPr>
        <w:t xml:space="preserve">        </w:t>
      </w:r>
    </w:p>
    <w:p w:rsidRDefault="008A02F5" w:rsidP="00664704" w:rsidR="00664704">
      <w:r>
        <w:rPr>
          <w:noProof/>
        </w:rPr>
        <w:drawing>
          <wp:inline distR="0" distL="0" distB="0" distT="0">
            <wp:extent cy="962025" cx="72453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4704">
        <w:rPr>
          <w:b/>
        </w:rPr>
        <w:tab/>
      </w:r>
      <w:r w:rsidR="00664704">
        <w:rPr>
          <w:b/>
        </w:rPr>
        <w:tab/>
      </w:r>
      <w:r w:rsidR="00664704">
        <w:rPr>
          <w:b/>
        </w:rPr>
        <w:tab/>
      </w:r>
      <w:r w:rsidR="00664704">
        <w:rPr>
          <w:b/>
        </w:rPr>
        <w:tab/>
      </w:r>
      <w:r w:rsidR="00664704">
        <w:rPr>
          <w:b/>
        </w:rPr>
        <w:tab/>
      </w:r>
      <w:r w:rsidR="00664704">
        <w:rPr>
          <w:b/>
        </w:rPr>
        <w:tab/>
      </w:r>
      <w:r w:rsidR="00664704"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77470" w:rsidR="00664704" w:rsidRPr="00FF64AF">
        <w:tc>
          <w:tcPr>
            <w:tcW w:type="dxa" w:w="3060"/>
          </w:tcPr>
          <w:p w:rsidRDefault="00664704" w:rsidP="00677470" w:rsidR="00664704" w:rsidRPr="00282E35">
            <w:pPr>
              <w:pStyle w:val="Naslov2"/>
              <w:rPr>
                <w:b w:val="false"/>
                <w:bCs/>
                <w:i/>
                <w:sz w:val="24"/>
                <w:szCs w:val="24"/>
              </w:rPr>
            </w:pPr>
            <w:r w:rsidRPr="00282E35">
              <w:rPr>
                <w:b w:val="false"/>
                <w:sz w:val="24"/>
                <w:szCs w:val="24"/>
              </w:rPr>
              <w:t>REPUBLIKA HRVATSKA</w:t>
            </w:r>
          </w:p>
          <w:p w:rsidRDefault="00664704" w:rsidP="00677470" w:rsidR="00664704" w:rsidRPr="00830110">
            <w:pPr>
              <w:jc w:val="center"/>
            </w:pPr>
            <w:r w:rsidRPr="00830110">
              <w:t>Trgovački sud u Zagrebu</w:t>
            </w:r>
          </w:p>
          <w:p w:rsidRDefault="00664704" w:rsidP="00677470" w:rsidR="00664704" w:rsidRPr="00FF64AF">
            <w:pPr>
              <w:jc w:val="center"/>
            </w:pPr>
            <w:r w:rsidRPr="00830110">
              <w:t>Zagreb, Amruševa 2/II</w:t>
            </w:r>
          </w:p>
        </w:tc>
      </w:tr>
    </w:tbl>
    <w:p w:rsidRDefault="00664704" w:rsidP="00664704" w:rsidR="00664704">
      <w:pPr>
        <w:rPr>
          <w:b/>
        </w:rPr>
      </w:pPr>
    </w:p>
    <w:p w:rsidRDefault="00664704" w:rsidP="00664704" w:rsidR="00664704" w:rsidRPr="00765B0E">
      <w:pPr>
        <w:rPr>
          <w:b/>
        </w:rPr>
      </w:pPr>
    </w:p>
    <w:p w:rsidRDefault="00664704" w:rsidP="00664704" w:rsidR="00664704" w:rsidRPr="00AB77B1">
      <w:pPr>
        <w:tabs>
          <w:tab w:pos="9072" w:val="right"/>
        </w:tabs>
        <w:jc w:val="right"/>
      </w:pPr>
      <w:r w:rsidRPr="00765B0E">
        <w:rPr>
          <w:b/>
          <w:lang w:val="pt-BR"/>
        </w:rPr>
        <w:t xml:space="preserve">                                     </w:t>
      </w:r>
      <w:r w:rsidRPr="00AB77B1">
        <w:rPr>
          <w:bCs/>
        </w:rPr>
        <w:t>40</w:t>
      </w:r>
      <w:r w:rsidRPr="00AB77B1">
        <w:t xml:space="preserve"> St-239/14</w:t>
      </w:r>
    </w:p>
    <w:p w:rsidRDefault="00664704" w:rsidP="00664704" w:rsidR="00664704" w:rsidRPr="00AB77B1">
      <w:pPr>
        <w:tabs>
          <w:tab w:pos="9072" w:val="right"/>
        </w:tabs>
        <w:jc w:val="center"/>
      </w:pPr>
      <w:r w:rsidRPr="00AB77B1">
        <w:t>R E P U B L I K A  H R V A T S K A</w:t>
      </w:r>
    </w:p>
    <w:p w:rsidRDefault="00664704" w:rsidP="00664704" w:rsidR="00664704" w:rsidRPr="00AB77B1">
      <w:pPr>
        <w:jc w:val="center"/>
      </w:pPr>
      <w:r>
        <w:rPr>
          <w:bCs/>
        </w:rPr>
        <w:t xml:space="preserve">Z A K LJ U Č A K </w:t>
      </w:r>
    </w:p>
    <w:p w:rsidRDefault="00664704" w:rsidP="00664704" w:rsidR="00664704" w:rsidRPr="00AB77B1">
      <w:pPr>
        <w:jc w:val="center"/>
      </w:pPr>
      <w:r w:rsidRPr="00AB77B1">
        <w:rPr>
          <w:b/>
          <w:bCs/>
        </w:rPr>
        <w:t> </w:t>
      </w:r>
    </w:p>
    <w:p w:rsidRDefault="00664704" w:rsidP="00664704" w:rsidR="00664704" w:rsidRPr="00AB77B1">
      <w:pPr>
        <w:ind w:firstLine="720"/>
        <w:jc w:val="both"/>
      </w:pPr>
      <w:r w:rsidRPr="00AB77B1">
        <w:t>TRGOVAČKI SUD U ZAGREBU po sucu Anti Galiću, kao stečajnom sucu, postupajući po prijedlogu Financijske agencije u stečajnom postupku nad dužnikom VILLICUS d.o.o.</w:t>
      </w:r>
      <w:r>
        <w:t>u stečaju</w:t>
      </w:r>
      <w:r w:rsidRPr="00AB77B1">
        <w:t xml:space="preserve">, Zagreb, Stonska 9, dana </w:t>
      </w:r>
      <w:r w:rsidR="00B83CD9">
        <w:t>2</w:t>
      </w:r>
      <w:r w:rsidR="00A61A48">
        <w:t>9</w:t>
      </w:r>
      <w:r w:rsidR="00B83CD9">
        <w:t xml:space="preserve">.studenog </w:t>
      </w:r>
      <w:r>
        <w:t>201</w:t>
      </w:r>
      <w:r w:rsidR="00B83CD9">
        <w:t>8</w:t>
      </w:r>
      <w:r>
        <w:t>.</w:t>
      </w:r>
    </w:p>
    <w:p w:rsidRDefault="005D56F9" w:rsidP="005D56F9" w:rsidR="005D56F9" w:rsidRPr="005D56F9">
      <w:pPr>
        <w:jc w:val="both"/>
        <w:rPr>
          <w:sz w:val="40"/>
          <w:szCs w:val="40"/>
        </w:rPr>
      </w:pPr>
    </w:p>
    <w:p w:rsidRDefault="008D0264" w:rsidP="00974456" w:rsidR="00F868C9" w:rsidRPr="00B83CD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83CD9">
        <w:rPr>
          <w:b/>
        </w:rPr>
        <w:t xml:space="preserve">        </w:t>
      </w:r>
      <w:r w:rsidR="00877097" w:rsidRPr="00B83CD9">
        <w:rPr>
          <w:b/>
        </w:rPr>
        <w:t>z a k l</w:t>
      </w:r>
      <w:r w:rsidR="004270F7" w:rsidRPr="00B83CD9">
        <w:rPr>
          <w:b/>
        </w:rPr>
        <w:t xml:space="preserve">j u č i o  </w:t>
      </w:r>
      <w:r w:rsidR="00C31D80" w:rsidRPr="00B83CD9">
        <w:rPr>
          <w:b/>
        </w:rPr>
        <w:t xml:space="preserve"> </w:t>
      </w:r>
      <w:r w:rsidR="00877097" w:rsidRPr="00B83CD9">
        <w:rPr>
          <w:b/>
        </w:rPr>
        <w:t xml:space="preserve"> j </w:t>
      </w:r>
      <w:r w:rsidR="00A806E8" w:rsidRPr="00B83CD9">
        <w:rPr>
          <w:b/>
        </w:rPr>
        <w:t xml:space="preserve">e </w:t>
      </w:r>
      <w:r w:rsidR="00A806E8" w:rsidRPr="00B83CD9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664704">
        <w:t>16. ožujka</w:t>
      </w:r>
      <w:r w:rsidR="00900636">
        <w:t xml:space="preserve"> 201</w:t>
      </w:r>
      <w:r w:rsidR="0044359C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664704">
        <w:t>239/14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664704" w:rsidRPr="00AB77B1">
        <w:t>VILLICUS d.o.o.</w:t>
      </w:r>
      <w:r w:rsidR="00664704">
        <w:t>u stečaju</w:t>
      </w:r>
      <w:r w:rsidR="00664704" w:rsidRPr="00AB77B1">
        <w:t>, Zagreb, Stonska 9</w:t>
      </w:r>
      <w:r w:rsidR="00664704">
        <w:t>,</w:t>
      </w:r>
      <w:r w:rsidR="0044359C" w:rsidRPr="006125CA">
        <w:t xml:space="preserve">  </w:t>
      </w:r>
      <w:r w:rsidR="00900636">
        <w:t>u</w:t>
      </w:r>
      <w:r w:rsidR="00D92622" w:rsidRPr="00645508">
        <w:t xml:space="preserve">z odgovarajuću primjenu Ovršnog zakona, i to: </w:t>
      </w:r>
    </w:p>
    <w:p w:rsidRDefault="00664704" w:rsidP="00664704" w:rsidR="00664704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>-na nekretnini upisanoj u zk. ul. br. 4721 poduložak 8, k.o. Novska, 8. Etaža 673/10000 koja u naravi predstavlja poslovni prostor lokal 43-gradska tržnica, poslovna građevina br. 5, pov. 26/50m2, sve upisano u zemljišne knjige Općinskog suda u Kutini, zemljišno knjižni odjel Novska,</w:t>
      </w:r>
    </w:p>
    <w:p w:rsidRDefault="00A84C1A" w:rsidP="00974456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114B4A">
        <w:t>druga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</w:t>
      </w:r>
      <w:r w:rsidR="00664704">
        <w:t>e</w:t>
      </w:r>
      <w:r w:rsidR="009C659B">
        <w:t xml:space="preserve"> opisan</w:t>
      </w:r>
      <w:r w:rsidR="00664704">
        <w:t>e</w:t>
      </w:r>
      <w:r w:rsidR="009C659B">
        <w:t xml:space="preserve"> u točci I ovog zaključka u stečajnom postupku.</w:t>
      </w:r>
    </w:p>
    <w:p w:rsidRDefault="009C659B" w:rsidP="00974456" w:rsidR="00664704">
      <w:pPr>
        <w:ind w:firstLine="708"/>
        <w:jc w:val="both"/>
      </w:pPr>
      <w:r>
        <w:t xml:space="preserve">III Početna cijena nekretnine </w:t>
      </w:r>
      <w:r w:rsidR="00664704">
        <w:t>utvrđuje se u iznosu od 183.555,41 kn.</w:t>
      </w:r>
    </w:p>
    <w:p w:rsidRDefault="009C659B" w:rsidP="00974456" w:rsidR="0044359C">
      <w:pPr>
        <w:ind w:firstLine="708"/>
        <w:jc w:val="both"/>
      </w:pPr>
      <w:r>
        <w:t xml:space="preserve">IV Ročište za javnu dražbu određuje se </w:t>
      </w:r>
      <w:r w:rsidR="0044359C">
        <w:t xml:space="preserve">i to: </w:t>
      </w:r>
    </w:p>
    <w:p w:rsidRDefault="009C659B" w:rsidP="00974456" w:rsidR="009C659B">
      <w:pPr>
        <w:ind w:firstLine="708"/>
        <w:jc w:val="both"/>
        <w:rPr>
          <w:b/>
        </w:rPr>
      </w:pPr>
      <w:r>
        <w:t xml:space="preserve">za </w:t>
      </w:r>
      <w:r w:rsidR="00F07951">
        <w:rPr>
          <w:b/>
        </w:rPr>
        <w:t>dan</w:t>
      </w:r>
      <w:r w:rsidR="0044359C">
        <w:rPr>
          <w:b/>
        </w:rPr>
        <w:t xml:space="preserve"> </w:t>
      </w:r>
      <w:r w:rsidR="00A65ED3">
        <w:rPr>
          <w:b/>
        </w:rPr>
        <w:t xml:space="preserve"> </w:t>
      </w:r>
      <w:r w:rsidR="009C2DEF">
        <w:rPr>
          <w:b/>
        </w:rPr>
        <w:t>5</w:t>
      </w:r>
      <w:r w:rsidR="00664704">
        <w:rPr>
          <w:b/>
        </w:rPr>
        <w:t>. veljače</w:t>
      </w:r>
      <w:r w:rsidR="0044359C">
        <w:rPr>
          <w:b/>
        </w:rPr>
        <w:t xml:space="preserve"> </w:t>
      </w:r>
      <w:r w:rsidR="00900636">
        <w:rPr>
          <w:b/>
        </w:rPr>
        <w:t>201</w:t>
      </w:r>
      <w:r w:rsidR="00A61A48">
        <w:rPr>
          <w:b/>
        </w:rPr>
        <w:t>9</w:t>
      </w:r>
      <w:r w:rsidR="0044359C">
        <w:rPr>
          <w:b/>
        </w:rPr>
        <w:t>.</w:t>
      </w:r>
      <w:r w:rsidRPr="009C659B">
        <w:rPr>
          <w:b/>
        </w:rPr>
        <w:t xml:space="preserve"> u </w:t>
      </w:r>
      <w:r w:rsidR="0044359C">
        <w:rPr>
          <w:b/>
        </w:rPr>
        <w:t>1</w:t>
      </w:r>
      <w:r w:rsidR="00664704">
        <w:rPr>
          <w:b/>
        </w:rPr>
        <w:t>1</w:t>
      </w:r>
      <w:r w:rsidR="0044359C">
        <w:rPr>
          <w:b/>
        </w:rPr>
        <w:t>.</w:t>
      </w:r>
      <w:r w:rsidR="00664704">
        <w:rPr>
          <w:b/>
        </w:rPr>
        <w:t>3</w:t>
      </w:r>
      <w:r w:rsidR="00A65ED3">
        <w:rPr>
          <w:b/>
        </w:rPr>
        <w:t>0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44359C">
        <w:rPr>
          <w:b/>
        </w:rPr>
        <w:t>2</w:t>
      </w:r>
      <w:r w:rsidRPr="00E919CC">
        <w:rPr>
          <w:b/>
        </w:rPr>
        <w:t>/II.</w:t>
      </w:r>
      <w:r w:rsidR="0044359C">
        <w:rPr>
          <w:b/>
        </w:rPr>
        <w:t>,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664704">
        <w:t>e-</w:t>
      </w:r>
      <w:r w:rsidRPr="00645508">
        <w:t>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0E77FF" w:rsidRPr="00645508">
        <w:t xml:space="preserve"> broj  </w:t>
      </w:r>
      <w:r w:rsidR="00664704">
        <w:t>HR92</w:t>
      </w:r>
      <w:r w:rsidR="000E77FF" w:rsidRPr="00645508">
        <w:t xml:space="preserve">2390001-1300000460 poziv na broj 05 </w:t>
      </w:r>
      <w:r w:rsidR="00664704">
        <w:t>239/14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</w:r>
    </w:p>
    <w:p w:rsidRDefault="00A84C1A" w:rsidP="00974456" w:rsidR="00A84C1A" w:rsidRPr="00645508">
      <w:pPr>
        <w:ind w:firstLine="708"/>
        <w:jc w:val="both"/>
      </w:pPr>
      <w:r w:rsidRPr="00645508">
        <w:lastRenderedPageBreak/>
        <w:t xml:space="preserve">Sudionicima dražbe koji ne uspiju u nadmetanju </w:t>
      </w:r>
      <w:r w:rsidR="00274521">
        <w:t>jamčevina</w:t>
      </w:r>
      <w:r w:rsidRPr="00645508">
        <w:t>, odnosno bankarska garancija</w:t>
      </w:r>
      <w:r w:rsidR="00274521">
        <w:t>,</w:t>
      </w:r>
      <w:r w:rsidRPr="00645508">
        <w:t xml:space="preserve">  </w:t>
      </w:r>
      <w:r w:rsidR="00274521">
        <w:t>vratit</w:t>
      </w:r>
      <w:r w:rsidRPr="00645508">
        <w:t xml:space="preserve">  </w:t>
      </w:r>
      <w:r w:rsidR="00274521" w:rsidRPr="00645508">
        <w:t xml:space="preserve">će se </w:t>
      </w:r>
      <w:r w:rsidRPr="00645508">
        <w:t xml:space="preserve">odmah  nakon zaključenja javne dražbe.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645508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A84C1A" w:rsidRPr="00645508">
        <w:t>Prodaja se obavlja po načelu «viđeno-kupljeno», što isključuje sve naknadne</w:t>
      </w:r>
    </w:p>
    <w:p w:rsidRDefault="00A84C1A" w:rsidP="00974456" w:rsidR="00A84C1A" w:rsidRPr="00645508">
      <w:pPr>
        <w:jc w:val="both"/>
      </w:pPr>
      <w:r w:rsidRPr="00645508">
        <w:t>prigovore kupca.</w:t>
      </w:r>
    </w:p>
    <w:p w:rsidRDefault="00A84C1A" w:rsidP="00974456" w:rsidR="00A84C1A">
      <w:pPr>
        <w:jc w:val="both"/>
      </w:pPr>
      <w:r w:rsidRPr="00645508">
        <w:t xml:space="preserve">     </w:t>
      </w:r>
      <w:r w:rsidR="00361730" w:rsidRPr="00645508">
        <w:tab/>
      </w:r>
      <w:r w:rsidRPr="00645508">
        <w:t>Razgledati nekretnine i dokumentaciju vezanu uz iste, zainteresirane osobe mogu u vrijeme dogovoreno sa stečajnim upraviteljem na tel.br.</w:t>
      </w:r>
      <w:r w:rsidR="00D3205F">
        <w:t xml:space="preserve"> 09</w:t>
      </w:r>
      <w:r w:rsidR="00664704">
        <w:t>8</w:t>
      </w:r>
      <w:r w:rsidR="00D3205F">
        <w:t>/</w:t>
      </w:r>
      <w:r w:rsidR="00664704">
        <w:t>9108-203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E87F42" w:rsidP="00974456" w:rsidR="0044359C">
      <w:pPr>
        <w:jc w:val="both"/>
      </w:pPr>
      <w:r>
        <w:t>10.</w:t>
      </w:r>
      <w:r>
        <w:tab/>
      </w:r>
      <w:r w:rsidR="00427793" w:rsidRPr="00A96FE5">
        <w:rPr>
          <w:bCs/>
        </w:rPr>
        <w:t>Kupac nekretnine plaća PDV ili PPN u skladu sa Zakonom</w:t>
      </w:r>
      <w:r w:rsidR="00427793">
        <w:rPr>
          <w:bCs/>
        </w:rPr>
        <w:t>.</w:t>
      </w:r>
      <w:r>
        <w:t xml:space="preserve"> </w:t>
      </w:r>
    </w:p>
    <w:p w:rsidRDefault="0044359C" w:rsidP="00974456" w:rsidR="0044359C">
      <w:pPr>
        <w:jc w:val="both"/>
      </w:pPr>
    </w:p>
    <w:p w:rsidRDefault="005D56F9" w:rsidP="00974456" w:rsidR="005D56F9">
      <w:pPr>
        <w:jc w:val="both"/>
      </w:pPr>
    </w:p>
    <w:p w:rsidRDefault="00AA05FB" w:rsidP="00974456" w:rsidR="00AA05FB">
      <w:pPr>
        <w:jc w:val="both"/>
      </w:pPr>
    </w:p>
    <w:p w:rsidRDefault="00AA05FB" w:rsidP="00974456" w:rsidR="00AA05FB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 w:rsidRPr="00645508">
      <w:pPr>
        <w:jc w:val="both"/>
      </w:pPr>
    </w:p>
    <w:p w:rsidRDefault="00A84C1A" w:rsidP="00974456" w:rsidR="00C041DD">
      <w:pPr>
        <w:jc w:val="both"/>
      </w:pPr>
      <w:r w:rsidRPr="00645508">
        <w:tab/>
        <w:t>Rješenjem ovog suda broj St-</w:t>
      </w:r>
      <w:r w:rsidR="00664704">
        <w:t>239/14</w:t>
      </w:r>
      <w:r w:rsidRPr="00645508">
        <w:t xml:space="preserve"> od </w:t>
      </w:r>
      <w:r w:rsidR="00664704">
        <w:t>22. prosinca</w:t>
      </w:r>
      <w:r w:rsidR="0044359C">
        <w:t xml:space="preserve"> 2014.</w:t>
      </w:r>
      <w:r w:rsidRPr="00645508">
        <w:t xml:space="preserve"> otvoren je stečajni postupak nad gore navedenim stečajnim dužnikom, a stečajnu masu između ostalog čine i nekretn</w:t>
      </w:r>
      <w:r w:rsidR="00C041DD">
        <w:t>ine koje su predmet ove prodaje.</w:t>
      </w:r>
    </w:p>
    <w:p w:rsidRDefault="00A84C1A" w:rsidP="00974456" w:rsidR="00CB2481">
      <w:pPr>
        <w:jc w:val="both"/>
      </w:pPr>
      <w:r w:rsidRPr="00645508">
        <w:tab/>
        <w:t xml:space="preserve">Stečajni je upravitelj podnio ovome sudu </w:t>
      </w:r>
      <w:r w:rsidR="00BC214C">
        <w:t xml:space="preserve">dana </w:t>
      </w:r>
      <w:r w:rsidR="00C041DD">
        <w:t>11. ožujka 2015</w:t>
      </w:r>
      <w:r w:rsidR="0044359C">
        <w:t>.</w:t>
      </w:r>
      <w:r w:rsidR="00BC214C">
        <w:t xml:space="preserve"> </w:t>
      </w:r>
      <w:r w:rsidRPr="00645508">
        <w:t xml:space="preserve">prijedlog da se nekretnine opisane u točci </w:t>
      </w:r>
      <w:r w:rsidR="00645508">
        <w:t>I</w:t>
      </w:r>
      <w:r w:rsidRPr="00645508">
        <w:t xml:space="preserve">. ovog zaključka prodaju uz odgovarajuću primjenu pravila o ovrsi na nekretninama, sve sukladno čl.164. st.1 Stečajnog zakona (NN 44/96 do </w:t>
      </w:r>
      <w:r w:rsidR="00CB2481">
        <w:t>133/12,</w:t>
      </w:r>
      <w:r w:rsidRPr="00645508">
        <w:t xml:space="preserve"> dalje SZ</w:t>
      </w:r>
      <w:r w:rsidR="00C041DD">
        <w:t>), koji se u ovom postupku primjenjuje temeljem odredbe članka 441. stavak 1. Stečajnog zakona (NN br. 71/15</w:t>
      </w:r>
      <w:r w:rsidR="00427793">
        <w:t xml:space="preserve"> i 104/17</w:t>
      </w:r>
      <w:r w:rsidR="00D44BA2">
        <w:t>, dalje SZ 15</w:t>
      </w:r>
      <w:r w:rsidRPr="00645508">
        <w:t>)</w:t>
      </w:r>
      <w:r w:rsidR="00CB2481">
        <w:t>.</w:t>
      </w: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  <w:r>
        <w:t xml:space="preserve">Sukladno prijedlogu stečajnog upravitelja stečajni sudac je </w:t>
      </w:r>
      <w:r w:rsidR="00CB2481">
        <w:t xml:space="preserve">početnu cijenu odredio u visini procijenjene vrijednosti po stalnom sudskom vještaku </w:t>
      </w:r>
      <w:r w:rsidR="00AD306F">
        <w:t>Valentin Jakovljević</w:t>
      </w:r>
      <w:r w:rsidR="00CB2481">
        <w:t xml:space="preserve">. </w:t>
      </w: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čl. </w:t>
      </w:r>
      <w:r w:rsidR="009A6E63">
        <w:t>9</w:t>
      </w:r>
      <w:r w:rsidR="0044359C">
        <w:t>5-103</w:t>
      </w:r>
      <w:r w:rsidR="00B75233">
        <w:t xml:space="preserve"> O</w:t>
      </w:r>
      <w:r w:rsidR="00086EB8">
        <w:t xml:space="preserve">vršnog zakona (NN br. </w:t>
      </w:r>
      <w:r w:rsidR="0044359C">
        <w:t>112</w:t>
      </w:r>
      <w:r w:rsidR="00B75233">
        <w:t>/12</w:t>
      </w:r>
      <w:r w:rsidR="00D44BA2">
        <w:t xml:space="preserve"> do 73/17</w:t>
      </w:r>
      <w:r w:rsidR="00B75233">
        <w:t>)</w:t>
      </w:r>
      <w:r w:rsidR="00D44BA2">
        <w:t>.</w:t>
      </w:r>
    </w:p>
    <w:p w:rsidRDefault="00D44BA2" w:rsidP="00974456" w:rsidR="00D44BA2">
      <w:pPr>
        <w:jc w:val="both"/>
      </w:pPr>
      <w:r>
        <w:tab/>
        <w:t>Valja naglasiti da je prijedlog za prodaju nekretnina podnesen sudu prije stupanja na snagu SZ 15</w:t>
      </w:r>
      <w:r w:rsidR="00AA05FB">
        <w:t xml:space="preserve">, tj. prije </w:t>
      </w:r>
      <w:r>
        <w:t xml:space="preserve">1.rujna 2017, slijedom čega prodaju (javnu dražbu) provodi sud, a ne financijska agencija. 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AA05FB">
        <w:t>2</w:t>
      </w:r>
      <w:r w:rsidR="00A61A48">
        <w:t>9</w:t>
      </w:r>
      <w:r w:rsidR="00AD306F">
        <w:t xml:space="preserve">. </w:t>
      </w:r>
      <w:r w:rsidR="00AA05FB">
        <w:t xml:space="preserve">studenog </w:t>
      </w:r>
      <w:r w:rsidR="00AD306F">
        <w:t>201</w:t>
      </w:r>
      <w:r w:rsidR="00AA05FB">
        <w:t>8</w:t>
      </w:r>
      <w:r w:rsidR="00AD306F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B408B7" w:rsidR="00654294">
      <w:pPr>
        <w:ind w:firstLine="708" w:left="4248"/>
        <w:jc w:val="center"/>
      </w:pPr>
      <w:r>
        <w:tab/>
      </w:r>
      <w:r w:rsidR="00A84C1A" w:rsidRPr="00645508">
        <w:t>Ante Galić</w:t>
      </w:r>
      <w:r w:rsidR="00893ED6">
        <w:t xml:space="preserve"> </w:t>
      </w:r>
      <w:r w:rsidR="00DF112B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893ED6" w:rsidP="00974456" w:rsidR="00893ED6">
      <w:pPr>
        <w:jc w:val="both"/>
      </w:pPr>
    </w:p>
    <w:p w:rsidRDefault="00DC7D12" w:rsidP="00974456" w:rsidR="00DC7D12">
      <w:pPr>
        <w:jc w:val="both"/>
      </w:pPr>
    </w:p>
    <w:p w:rsidRDefault="00DF112B" w:rsidP="00DF112B" w:rsidR="00DF112B">
      <w:pPr>
        <w:ind w:firstLine="708" w:left="3540"/>
        <w:jc w:val="both"/>
      </w:pPr>
      <w:r>
        <w:t>Za točnost otpravka, ovlašteni službenik:</w:t>
      </w:r>
    </w:p>
    <w:p w:rsidRDefault="00DF112B" w:rsidP="00422EE0" w:rsidR="00DF112B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Valentina Delač</w:t>
      </w:r>
    </w:p>
    <w:p w:rsidRDefault="00AD306F" w:rsidP="00DF112B" w:rsidR="00AD306F">
      <w:pPr>
        <w:ind w:left="720"/>
        <w:jc w:val="both"/>
      </w:pPr>
    </w:p>
    <w:p w:rsidRDefault="00DC7D12" w:rsidP="00DC7D12" w:rsidR="00DC7D12" w:rsidRPr="00645508">
      <w:pPr>
        <w:jc w:val="both"/>
      </w:pPr>
    </w:p>
    <w:sectPr w:rsidSect="00167C21" w:rsidR="00DC7D12" w:rsidRPr="00645508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34D" w:rsidR="005D734D">
      <w:r>
        <w:separator/>
      </w:r>
    </w:p>
  </w:endnote>
  <w:endnote w:id="0" w:type="continuationSeparator">
    <w:p w:rsidRDefault="005D734D" w:rsidR="005D7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34D" w:rsidR="005D734D">
      <w:r>
        <w:separator/>
      </w:r>
    </w:p>
  </w:footnote>
  <w:footnote w:id="0" w:type="continuationSeparator">
    <w:p w:rsidRDefault="005D734D" w:rsidR="005D73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R="009F646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112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F42" w:rsidP="00A12C3D" w:rsidR="009F646A" w:rsidRPr="00A12C3D">
    <w:pPr>
      <w:pStyle w:val="Zaglavlje"/>
      <w:jc w:val="right"/>
    </w:pPr>
    <w:r>
      <w:tab/>
    </w:r>
    <w:r>
      <w:tab/>
    </w:r>
    <w:r w:rsidR="009F646A">
      <w:t>40</w:t>
    </w:r>
    <w:r w:rsidR="00A61A48">
      <w:t>.</w:t>
    </w:r>
    <w:r w:rsidR="009F646A">
      <w:t>St-</w:t>
    </w:r>
    <w:r w:rsidR="00664704">
      <w:t>239/14</w:t>
    </w:r>
    <w:r w:rsidR="009F646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1E79FA"/>
    <w:multiLevelType w:val="hybridMultilevel"/>
    <w:tmpl w:val="D17CFA2E"/>
    <w:lvl w:tplc="E8328892" w:ilvl="0">
      <w:start w:val="2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abstractNum w:abstractNumId="4">
    <w:nsid w:val="4FE016E6"/>
    <w:multiLevelType w:val="hybridMultilevel"/>
    <w:tmpl w:val="9FB207F4"/>
    <w:lvl w:tplc="3BEC4D8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14B4A"/>
    <w:rsid w:val="00136031"/>
    <w:rsid w:val="001401A9"/>
    <w:rsid w:val="0014174A"/>
    <w:rsid w:val="00153E95"/>
    <w:rsid w:val="00161B58"/>
    <w:rsid w:val="0016709E"/>
    <w:rsid w:val="00167C21"/>
    <w:rsid w:val="00185CCC"/>
    <w:rsid w:val="001A0199"/>
    <w:rsid w:val="001A59AD"/>
    <w:rsid w:val="001B30E7"/>
    <w:rsid w:val="001D17FB"/>
    <w:rsid w:val="001D42E0"/>
    <w:rsid w:val="002048C5"/>
    <w:rsid w:val="00222021"/>
    <w:rsid w:val="00232160"/>
    <w:rsid w:val="00274521"/>
    <w:rsid w:val="002812CE"/>
    <w:rsid w:val="002944F0"/>
    <w:rsid w:val="002B1F84"/>
    <w:rsid w:val="002C15FA"/>
    <w:rsid w:val="002C2A39"/>
    <w:rsid w:val="002E2883"/>
    <w:rsid w:val="002E62F7"/>
    <w:rsid w:val="002F15B8"/>
    <w:rsid w:val="00323102"/>
    <w:rsid w:val="00333139"/>
    <w:rsid w:val="00361730"/>
    <w:rsid w:val="00374D53"/>
    <w:rsid w:val="00380A99"/>
    <w:rsid w:val="003B6F27"/>
    <w:rsid w:val="004270F7"/>
    <w:rsid w:val="00427793"/>
    <w:rsid w:val="00430D99"/>
    <w:rsid w:val="0044359C"/>
    <w:rsid w:val="004451EF"/>
    <w:rsid w:val="0045250C"/>
    <w:rsid w:val="004560D9"/>
    <w:rsid w:val="00481459"/>
    <w:rsid w:val="004B0809"/>
    <w:rsid w:val="004C5C6C"/>
    <w:rsid w:val="004D73BC"/>
    <w:rsid w:val="004D7CF5"/>
    <w:rsid w:val="00513852"/>
    <w:rsid w:val="00515969"/>
    <w:rsid w:val="00526D62"/>
    <w:rsid w:val="005318A9"/>
    <w:rsid w:val="00590AAE"/>
    <w:rsid w:val="00592CB5"/>
    <w:rsid w:val="005C2EB1"/>
    <w:rsid w:val="005C51D7"/>
    <w:rsid w:val="005C6E41"/>
    <w:rsid w:val="005D56F9"/>
    <w:rsid w:val="005D734D"/>
    <w:rsid w:val="005F5633"/>
    <w:rsid w:val="0061272E"/>
    <w:rsid w:val="00621277"/>
    <w:rsid w:val="00622282"/>
    <w:rsid w:val="00633709"/>
    <w:rsid w:val="00645508"/>
    <w:rsid w:val="00652C42"/>
    <w:rsid w:val="00654294"/>
    <w:rsid w:val="00664704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7025E0"/>
    <w:rsid w:val="00736EF6"/>
    <w:rsid w:val="0074479B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93ED6"/>
    <w:rsid w:val="008A02F5"/>
    <w:rsid w:val="008D0264"/>
    <w:rsid w:val="008F701B"/>
    <w:rsid w:val="00900636"/>
    <w:rsid w:val="00924694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2DEF"/>
    <w:rsid w:val="009C3B39"/>
    <w:rsid w:val="009C659B"/>
    <w:rsid w:val="009F646A"/>
    <w:rsid w:val="00A12C3D"/>
    <w:rsid w:val="00A31CB4"/>
    <w:rsid w:val="00A36F1D"/>
    <w:rsid w:val="00A463A2"/>
    <w:rsid w:val="00A53CB8"/>
    <w:rsid w:val="00A53CE0"/>
    <w:rsid w:val="00A61A48"/>
    <w:rsid w:val="00A65ED3"/>
    <w:rsid w:val="00A75A37"/>
    <w:rsid w:val="00A806E8"/>
    <w:rsid w:val="00A84C1A"/>
    <w:rsid w:val="00A96786"/>
    <w:rsid w:val="00AA05FB"/>
    <w:rsid w:val="00AD306F"/>
    <w:rsid w:val="00AE263A"/>
    <w:rsid w:val="00AE28C7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25E1"/>
    <w:rsid w:val="00B83CD9"/>
    <w:rsid w:val="00B9445D"/>
    <w:rsid w:val="00BA698F"/>
    <w:rsid w:val="00BA6D11"/>
    <w:rsid w:val="00BC214C"/>
    <w:rsid w:val="00BD595B"/>
    <w:rsid w:val="00BE3191"/>
    <w:rsid w:val="00BE5BAA"/>
    <w:rsid w:val="00C041DD"/>
    <w:rsid w:val="00C21015"/>
    <w:rsid w:val="00C311AF"/>
    <w:rsid w:val="00C31D80"/>
    <w:rsid w:val="00C41D74"/>
    <w:rsid w:val="00C43F18"/>
    <w:rsid w:val="00C46A70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D27E4F"/>
    <w:rsid w:val="00D3205F"/>
    <w:rsid w:val="00D4368F"/>
    <w:rsid w:val="00D44BA2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112B"/>
    <w:rsid w:val="00DF4DE0"/>
    <w:rsid w:val="00E2581B"/>
    <w:rsid w:val="00E403AC"/>
    <w:rsid w:val="00E473A3"/>
    <w:rsid w:val="00E54201"/>
    <w:rsid w:val="00E66974"/>
    <w:rsid w:val="00E87F42"/>
    <w:rsid w:val="00E919CC"/>
    <w:rsid w:val="00EA2380"/>
    <w:rsid w:val="00EB0E50"/>
    <w:rsid w:val="00EC0FC1"/>
    <w:rsid w:val="00EC396C"/>
    <w:rsid w:val="00EC7AF6"/>
    <w:rsid w:val="00EE6472"/>
    <w:rsid w:val="00F07951"/>
    <w:rsid w:val="00F1365A"/>
    <w:rsid w:val="00F2024C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1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1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1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1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1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1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1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1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1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1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2014.</izvorni_sadrzaj>
    <derivirana_varijabla naziv="DomainObject.Predmet.DatumOsnivanja_1">26.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St-239/2014</izvorni_sadrzaj>
    <derivirana_varijabla naziv="DomainObject.Predmet.OznakaBroj_1">St-239/2014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VILLICUS d.o.o. za graditeljstvo i trgovinu zastupanog po punomoćniku GORAN KOVAČEVIĆ; DRAGUTIN VIDAKOVIĆ</izvorni_sadrzaj>
    <derivirana_varijabla naziv="DomainObject.Predmet.ProtustrankaFormated_1">  VILLICUS d.o.o. za graditeljstvo i trgovinu zastupanog po punomoćniku GORAN KOVAČEVIĆ; DRAGUTIN VIDAKOVIĆ</derivirana_varijabla>
  </DomainObject.Predmet.ProtustrankaFormated>
  <DomainObject.Predmet.ProtustrankaFormatedOIB>
    <izvorni_sadrzaj>  VILLICUS d.o.o. za graditeljstvo i trgovinu, OIB 72078514204 zastupanog po punomoćniku GORAN KOVAČEVIĆ; DRAGUTIN VIDAKOVIĆ</izvorni_sadrzaj>
    <derivirana_varijabla naziv="DomainObject.Predmet.ProtustrankaFormatedOIB_1">  VILLICUS d.o.o. za graditeljstvo i trgovinu, OIB 72078514204 zastupanog po punomoćniku GORAN KOVAČEVIĆ; DRAGUTIN VIDAKOVIĆ</derivirana_varijabla>
  </DomainObject.Predmet.ProtustrankaFormatedOIB>
  <DomainObject.Predmet.ProtustrankaFormatedWithAdress>
    <izvorni_sadrzaj> VILLICUS d.o.o. za graditeljstvo i trgovinu, Stonska 9, 10000 Zagreb zastupanog po punomoćniku GORAN KOVAČEVIĆ; DRAGUTIN VIDAKOVIĆ</izvorni_sadrzaj>
    <derivirana_varijabla naziv="DomainObject.Predmet.ProtustrankaFormatedWithAdress_1"> VILLICUS d.o.o. za graditeljstvo i trgovinu, Stonska 9, 10000 Zagreb zastupanog po punomoćniku GORAN KOVAČEVIĆ; DRAGUTIN VIDAKOVIĆ</derivirana_varijabla>
  </DomainObject.Predmet.ProtustrankaFormatedWithAdress>
  <DomainObject.Predmet.ProtustrankaFormatedWithAdressOIB>
    <izvorni_sadrzaj> VILLICUS d.o.o. za graditeljstvo i trgovinu, OIB 72078514204, Stonska 9, 10000 Zagreb zastupanog po punomoćniku GORAN KOVAČEVIĆ; DRAGUTIN VIDAKOVIĆ</izvorni_sadrzaj>
    <derivirana_varijabla naziv="DomainObject.Predmet.ProtustrankaFormatedWithAdressOIB_1"> VILLICUS d.o.o. za graditeljstvo i trgovinu, OIB 72078514204, Stonska 9, 10000 Zagreb zastupanog po punomoćniku GORAN KOVAČEVIĆ; DRAGUTIN VIDAKOVIĆ</derivirana_varijabla>
  </DomainObject.Predmet.ProtustrankaFormatedWithAdressOIB>
  <DomainObject.Predmet.ProtustrankaWithAdress>
    <izvorni_sadrzaj>VILLICUS d.o.o. za graditeljstvo i trgovinu Stonska 9, 10000 Zagreb</izvorni_sadrzaj>
    <derivirana_varijabla naziv="DomainObject.Predmet.ProtustrankaWithAdress_1">VILLICUS d.o.o. za graditeljstvo i trgovinu Stonska 9, 10000 Zagreb</derivirana_varijabla>
  </DomainObject.Predmet.ProtustrankaWithAdress>
  <DomainObject.Predmet.ProtustrankaWithAdressOIB>
    <izvorni_sadrzaj>VILLICUS d.o.o. za graditeljstvo i trgovinu, OIB 72078514204, Stonska 9, 10000 Zagreb</izvorni_sadrzaj>
    <derivirana_varijabla naziv="DomainObject.Predmet.ProtustrankaWithAdressOIB_1">VILLICUS d.o.o. za graditeljstvo i trgovinu, OIB 72078514204, Stonska 9, 10000 Zagreb</derivirana_varijabla>
  </DomainObject.Predmet.ProtustrankaWithAdressOIB>
  <DomainObject.Predmet.ProtustrankaNazivFormated>
    <izvorni_sadrzaj>VILLICUS d.o.o. za graditeljstvo i trgovinu</izvorni_sadrzaj>
    <derivirana_varijabla naziv="DomainObject.Predmet.ProtustrankaNazivFormated_1">VILLICUS d.o.o. za graditeljstvo i trgovinu</derivirana_varijabla>
  </DomainObject.Predmet.ProtustrankaNazivFormated>
  <DomainObject.Predmet.ProtustrankaNazivFormatedOIB>
    <izvorni_sadrzaj>VILLICUS d.o.o. za graditeljstvo i trgovinu, OIB 72078514204</izvorni_sadrzaj>
    <derivirana_varijabla naziv="DomainObject.Predmet.ProtustrankaNazivFormatedOIB_1">VILLICUS d.o.o. za graditeljstvo i trgovinu, OIB 72078514204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VILLICUS d.o.o. za graditeljstvo i trgovinu zastupanog po punomoćniku GORAN KOVAČEVIĆ; DRAGUTIN VIDAKOVIĆ</item>
    </izvorni_sadrzaj>
    <derivirana_varijabla naziv="DomainObject.Predmet.ProtuStrankaListFormated_1">
      <item>VILLICUS d.o.o. za graditeljstvo i trgovinu zastupanog po punomoćniku GORAN KOVAČEVIĆ; DRAGUTIN VIDAKOVIĆ</item>
    </derivirana_varijabla>
  </DomainObject.Predmet.ProtuStrankaListFormated>
  <DomainObject.Predmet.ProtuStrankaListFormatedOIB>
    <izvorni_sadrzaj>
      <item>VILLICUS d.o.o. za graditeljstvo i trgovinu, OIB 72078514204 zastupanog po punomoćniku GORAN KOVAČEVIĆ; DRAGUTIN VIDAKOVIĆ</item>
    </izvorni_sadrzaj>
    <derivirana_varijabla naziv="DomainObject.Predmet.ProtuStrankaListFormatedOIB_1">
      <item>VILLICUS d.o.o. za graditeljstvo i trgovinu, OIB 72078514204 zastupanog po punomoćniku GORAN KOVAČEVIĆ; DRAGUTIN VIDAKOVIĆ</item>
    </derivirana_varijabla>
  </DomainObject.Predmet.ProtuStrankaListFormatedOIB>
  <DomainObject.Predmet.ProtuStrankaListFormatedWithAdress>
    <izvorni_sadrzaj>
      <item>VILLICUS d.o.o. za graditeljstvo i trgovinu, Stonska 9, 10000 Zagreb zastupanog po punomoćniku GORAN KOVAČEVIĆ; DRAGUTIN VIDAKOVIĆ</item>
    </izvorni_sadrzaj>
    <derivirana_varijabla naziv="DomainObject.Predmet.ProtuStrankaListFormatedWithAdress_1">
      <item>VILLICUS d.o.o. za graditeljstvo i trgovinu, Stonska 9, 10000 Zagreb zastupanog po punomoćniku GORAN KOVAČEVIĆ; DRAGUTIN VIDAKOVIĆ</item>
    </derivirana_varijabla>
  </DomainObject.Predmet.ProtuStrankaListFormatedWithAdress>
  <DomainObject.Predmet.ProtuStrankaListFormatedWithAdressOIB>
    <izvorni_sadrzaj>
      <item>VILLICUS d.o.o. za graditeljstvo i trgovinu, OIB 72078514204, Stonska 9, 10000 Zagreb zastupanog po punomoćniku GORAN KOVAČEVIĆ; DRAGUTIN VIDAKOVIĆ</item>
    </izvorni_sadrzaj>
    <derivirana_varijabla naziv="DomainObject.Predmet.ProtuStrankaListFormatedWithAdressOIB_1">
      <item>VILLICUS d.o.o. za graditeljstvo i trgovinu, OIB 72078514204, Stonska 9, 10000 Zagreb zastupanog po punomoćniku GORAN KOVAČEVIĆ; DRAGUTIN VIDAKOVIĆ</item>
    </derivirana_varijabla>
  </DomainObject.Predmet.ProtuStrankaListFormatedWithAdressOIB>
  <DomainObject.Predmet.ProtuStrankaListNazivFormated>
    <izvorni_sadrzaj>
      <item>VILLICUS d.o.o. za graditeljstvo i trgovinu</item>
    </izvorni_sadrzaj>
    <derivirana_varijabla naziv="DomainObject.Predmet.ProtuStrankaListNazivFormated_1">
      <item>VILLICUS d.o.o. za graditeljstvo i trgovinu</item>
    </derivirana_varijabla>
  </DomainObject.Predmet.ProtuStrankaListNazivFormated>
  <DomainObject.Predmet.ProtuStrankaListNazivFormatedOIB>
    <izvorni_sadrzaj>
      <item>VILLICUS d.o.o. za graditeljstvo i trgovinu, OIB 72078514204</item>
    </izvorni_sadrzaj>
    <derivirana_varijabla naziv="DomainObject.Predmet.ProtuStrankaListNazivFormatedOIB_1">
      <item>VILLICUS d.o.o. za graditeljstvo i trgovinu, OIB 72078514204</item>
    </derivirana_varijabla>
  </DomainObject.Predmet.ProtuStrankaListNazivFormatedOIB>
  <DomainObject.Predmet.OstaliListFormated>
    <izvorni_sadrzaj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izvorni_sadrzaj>
    <derivirana_varijabla naziv="DomainObject.Predmet.OstaliListFormated_1"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derivirana_varijabla>
  </DomainObject.Predmet.OstaliListFormated>
  <DomainObject.Predmet.OstaliListFormatedOIB>
    <izvorni_sadrzaj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izvorni_sadrzaj>
    <derivirana_varijabla naziv="DomainObject.Predmet.OstaliListFormatedOIB_1"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derivirana_varijabla>
  </DomainObject.Predmet.OstaliListFormatedOIB>
  <DomainObject.Predmet.OstaliListFormatedWithAdress>
    <izvorni_sadrzaj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izvorni_sadrzaj>
    <derivirana_varijabla naziv="DomainObject.Predmet.OstaliListFormatedWithAdress_1"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derivirana_varijabla>
  </DomainObject.Predmet.OstaliListFormatedWithAdress>
  <DomainObject.Predmet.OstaliListFormatedWithAdressOIB>
    <izvorni_sadrzaj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izvorni_sadrzaj>
    <derivirana_varijabla naziv="DomainObject.Predmet.OstaliListFormatedWithAdressOIB_1"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derivirana_varijabla>
  </DomainObject.Predmet.OstaliListFormatedWithAdressOIB>
  <DomainObject.Predmet.OstaliListNazivFormated>
    <izvorni_sadrzaj>
      <item>GORAN KOVAČEVIĆ</item>
      <item>DRAGUTIN VIDAKOVIĆ</item>
      <item>Ivan Begić</item>
      <item>Ante Dragičević</item>
    </izvorni_sadrzaj>
    <derivirana_varijabla naziv="DomainObject.Predmet.OstaliListNazivFormated_1">
      <item>GORAN KOVAČEVIĆ</item>
      <item>DRAGUTIN VIDAKOVIĆ</item>
      <item>Ivan Begić</item>
      <item>Ante Dragičević</item>
    </derivirana_varijabla>
  </DomainObject.Predmet.OstaliListNazivFormated>
  <DomainObject.Predmet.OstaliListNazivFormatedOIB>
    <izvorni_sadrzaj>
      <item>GORAN KOVAČEVIĆ, OIB 14636587269</item>
      <item>DRAGUTIN VIDAKOVIĆ, OIB 83181745188</item>
      <item>Ivan Begić, OIB 74705419848</item>
      <item>Ante Dragičević, OIB 74126068971</item>
    </izvorni_sadrzaj>
    <derivirana_varijabla naziv="DomainObject.Predmet.OstaliListNazivFormatedOIB_1">
      <item>GORAN KOVAČEVIĆ, OIB 14636587269</item>
      <item>DRAGUTIN VIDAKOVIĆ, OIB 83181745188</item>
      <item>Ivan Begić, OIB 74705419848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VILLICUS d.o.o. za graditeljstvo i trgovinu</izvorni_sadrzaj>
    <derivirana_varijabla naziv="DomainObject.Predmet.ProtustrankaIDrugi_1">VILLICUS d.o.o. za graditeljstvo i trgovinu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VILLICUS d.o.o. za graditeljstvo i trgovinu, OIB 72078514204, Stonska 9, 10000 Zagreb</izvorni_sadrzaj>
    <derivirana_varijabla naziv="DomainObject.Predmet.ProtustrankaIDrugiAdressOIB_1">VILLICUS d.o.o. za graditeljstvo i trgovinu, OIB 72078514204, Stonska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VILLICUS d.o.o. za graditeljstvo i trgovinu</item>
      <item>GORAN KOVAČEVIĆ</item>
      <item>DRAGUTIN VIDAKOVIĆ</item>
      <item>Ivan Begić</item>
      <item>Ante Dragičević</item>
    </izvorni_sadrzaj>
    <derivirana_varijabla naziv="DomainObject.Predmet.SudioniciListNaziv_1">
      <item>FINA Regionalni centar Zagreb</item>
      <item>VILLICUS d.o.o. za graditeljstvo i trgovinu</item>
      <item>GORAN KOVAČEVIĆ</item>
      <item>DRAGUTIN VIDAKOVIĆ</item>
      <item>Ivan Begić</item>
      <item>Ante Dragičević</item>
    </derivirana_varijabla>
  </DomainObject.Predmet.SudioniciListNaziv>
  <DomainObject.Predmet.SudioniciListAdressOIB>
    <izvorni_sadrzaj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izvorni_sadrzaj>
    <derivirana_varijabla naziv="DomainObject.Predmet.SudioniciListAdressOIB_1"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72078514204</item>
      <item>, OIB 14636587269</item>
      <item>, OIB 83181745188</item>
      <item>, OIB 74705419848</item>
      <item>, OIB 74126068971</item>
    </izvorni_sadrzaj>
    <derivirana_varijabla naziv="DomainObject.Predmet.SudioniciListNazivOIB_1">
      <item>, OIB 85821130368</item>
      <item>, OIB 72078514204</item>
      <item>, OIB 14636587269</item>
      <item>, OIB 83181745188</item>
      <item>, OIB 74705419848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svibnja 2016.</izvorni_sadrzaj>
    <derivirana_varijabla naziv="DomainObject.Predmet.DatumZadnjeOdrzaneSudskeRadnje_1">18. svibnja 2016.</derivirana_varijabla>
  </DomainObject.Predmet.DatumZadnjeOdrzaneSudskeRadnje>
  <DomainObject.PredzadnjaOdlukaIzPredmeta.DatumDonosenjaOdluke>
    <izvorni_sadrzaj>14. rujna 2017.</izvorni_sadrzaj>
    <derivirana_varijabla naziv="DomainObject.PredzadnjaOdlukaIzPredmeta.DatumDonosenjaOdluke_1">14. rujna 2017.</derivirana_varijabla>
  </DomainObject.PredzadnjaOdlukaIzPredmeta.DatumDonosenjaOdluke>
  <DomainObject.PredzadnjaOdlukaIzPredmeta.Oznaka>
    <izvorni_sadrzaj>St-239/2014-80</izvorni_sadrzaj>
    <derivirana_varijabla naziv="DomainObject.PredzadnjaOdlukaIzPredmeta.Oznaka_1">St-239/2014-80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A0E07D-E8BE-452F-B2F2-9026A1EE14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1096</properties:Words>
  <properties:Characters>5937</properties:Characters>
  <properties:Lines>132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2018-11-29T13:14:00Z</dcterms:created>
  <dc:creator>BISERKA CALIC</dc:creator>
  <cp:lastModifiedBy>Valentina Delač</cp:lastModifiedBy>
  <cp:lastPrinted>2018-11-29T13:17:00Z</cp:lastPrinted>
  <dcterms:modified xmlns:xsi="http://www.w3.org/2001/XMLSchema-instance" xsi:type="dcterms:W3CDTF">2018-11-29T13:17:00Z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(villicus zaključak  proda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