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b1d01" w14:paraId="04b1d01" w:rsidRDefault="005F1595" w:rsidR="005F1595" w:rsidRPr="004D5827">
      <w:pPr>
        <w15:collapsed w:val="false"/>
        <w:rPr>
          <w:rFonts w:cs="Times New Roman" w:hAnsi="Times New Roman" w:ascii="Times New Roman"/>
        </w:rPr>
      </w:pPr>
      <w:bookmarkStart w:name="_GoBack" w:id="0"/>
      <w:bookmarkEnd w:id="0"/>
    </w:p>
    <w:p w:rsidRDefault="005E5B68" w:rsidR="00BD1733" w:rsidRPr="004D5827">
      <w:pPr>
        <w:rPr>
          <w:rFonts w:cs="Times New Roman" w:hAnsi="Times New Roman" w:ascii="Times New Roman"/>
        </w:rPr>
      </w:pPr>
      <w:r w:rsidRPr="004D5827">
        <w:rPr>
          <w:rFonts w:cs="Times New Roman" w:hAnsi="Times New Roman" w:ascii="Times New Roman"/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F1595" w:rsidR="005F1595" w:rsidRPr="004D5827">
      <w:pPr>
        <w:rPr>
          <w:rFonts w:cs="Times New Roman" w:hAnsi="Times New Roman" w:ascii="Times New Roman"/>
        </w:rPr>
      </w:pPr>
      <w:r w:rsidRPr="004D5827">
        <w:rPr>
          <w:rFonts w:cs="Times New Roman" w:hAnsi="Times New Roman" w:ascii="Times New Roman"/>
        </w:rPr>
        <w:t>REP</w:t>
      </w:r>
      <w:r w:rsidR="00BD1733" w:rsidRPr="004D5827">
        <w:rPr>
          <w:rFonts w:cs="Times New Roman" w:hAnsi="Times New Roman" w:ascii="Times New Roman"/>
        </w:rPr>
        <w:t>UBLIKA</w:t>
      </w:r>
      <w:r w:rsidRPr="004D5827">
        <w:rPr>
          <w:rFonts w:cs="Times New Roman" w:hAnsi="Times New Roman" w:ascii="Times New Roman"/>
        </w:rPr>
        <w:t xml:space="preserve"> HRVATSKA </w:t>
      </w:r>
    </w:p>
    <w:p w:rsidRDefault="00BD1733" w:rsidR="005F1595" w:rsidRPr="004D5827">
      <w:pPr>
        <w:rPr>
          <w:rFonts w:cs="Times New Roman" w:hAnsi="Times New Roman" w:ascii="Times New Roman"/>
        </w:rPr>
      </w:pPr>
      <w:r w:rsidRPr="004D5827">
        <w:rPr>
          <w:rFonts w:cs="Times New Roman" w:hAnsi="Times New Roman" w:ascii="Times New Roman"/>
        </w:rPr>
        <w:t>TRGOVAČ</w:t>
      </w:r>
      <w:r w:rsidR="005F1595" w:rsidRPr="004D5827">
        <w:rPr>
          <w:rFonts w:cs="Times New Roman" w:hAnsi="Times New Roman" w:ascii="Times New Roman"/>
        </w:rPr>
        <w:t>KI SUD U ZAGREBU</w:t>
      </w:r>
    </w:p>
    <w:p w:rsidRDefault="000D4B27" w:rsidR="005F1595" w:rsidRPr="004D5827">
      <w:pPr>
        <w:rPr>
          <w:rFonts w:cs="Times New Roman" w:hAnsi="Times New Roman" w:ascii="Times New Roman"/>
        </w:rPr>
      </w:pPr>
      <w:r w:rsidRPr="004D5827">
        <w:rPr>
          <w:rFonts w:cs="Times New Roman" w:hAnsi="Times New Roman" w:ascii="Times New Roman"/>
        </w:rPr>
        <w:t>Zagreb, Amruševa 2/II</w:t>
      </w:r>
      <w:r w:rsidRPr="004D5827">
        <w:rPr>
          <w:rFonts w:cs="Times New Roman" w:hAnsi="Times New Roman" w:ascii="Times New Roman"/>
        </w:rPr>
        <w:tab/>
      </w:r>
      <w:r w:rsidRPr="004D5827">
        <w:rPr>
          <w:rFonts w:cs="Times New Roman" w:hAnsi="Times New Roman" w:ascii="Times New Roman"/>
        </w:rPr>
        <w:tab/>
      </w:r>
      <w:r w:rsidRPr="004D5827">
        <w:rPr>
          <w:rFonts w:cs="Times New Roman" w:hAnsi="Times New Roman" w:ascii="Times New Roman"/>
        </w:rPr>
        <w:tab/>
      </w:r>
      <w:r w:rsidRPr="004D5827">
        <w:rPr>
          <w:rFonts w:cs="Times New Roman" w:hAnsi="Times New Roman" w:ascii="Times New Roman"/>
        </w:rPr>
        <w:tab/>
      </w:r>
      <w:r w:rsidRPr="004D5827">
        <w:rPr>
          <w:rFonts w:cs="Times New Roman" w:hAnsi="Times New Roman" w:ascii="Times New Roman"/>
        </w:rPr>
        <w:tab/>
      </w:r>
      <w:r w:rsidRPr="004D5827">
        <w:rPr>
          <w:rFonts w:cs="Times New Roman" w:hAnsi="Times New Roman" w:ascii="Times New Roman"/>
        </w:rPr>
        <w:tab/>
        <w:t xml:space="preserve">               </w:t>
      </w:r>
      <w:r w:rsidR="00BD1733" w:rsidRPr="004D5827">
        <w:rPr>
          <w:rFonts w:cs="Times New Roman" w:hAnsi="Times New Roman" w:ascii="Times New Roman"/>
        </w:rPr>
        <w:t xml:space="preserve">     </w:t>
      </w:r>
      <w:r w:rsidRPr="004D5827">
        <w:rPr>
          <w:rFonts w:cs="Times New Roman" w:hAnsi="Times New Roman" w:ascii="Times New Roman"/>
        </w:rPr>
        <w:t xml:space="preserve"> 48. St</w:t>
      </w:r>
      <w:r w:rsidR="005F1595" w:rsidRPr="004D5827">
        <w:rPr>
          <w:rFonts w:cs="Times New Roman" w:hAnsi="Times New Roman" w:ascii="Times New Roman"/>
        </w:rPr>
        <w:t>-</w:t>
      </w:r>
      <w:r w:rsidR="00FE1885" w:rsidRPr="004D5827">
        <w:rPr>
          <w:rFonts w:cs="Times New Roman" w:hAnsi="Times New Roman" w:ascii="Times New Roman"/>
        </w:rPr>
        <w:t>3106/16</w:t>
      </w:r>
    </w:p>
    <w:p w:rsidRDefault="005F1595" w:rsidP="00947923" w:rsidR="005F1595" w:rsidRPr="004D5827">
      <w:pPr>
        <w:jc w:val="center"/>
        <w:rPr>
          <w:rFonts w:cs="Times New Roman" w:hAnsi="Times New Roman" w:ascii="Times New Roman"/>
        </w:rPr>
      </w:pPr>
    </w:p>
    <w:p w:rsidRDefault="00947923" w:rsidP="00947923" w:rsidR="00BD1733" w:rsidRPr="004D5827">
      <w:pPr>
        <w:jc w:val="center"/>
        <w:rPr>
          <w:rFonts w:cs="Times New Roman" w:hAnsi="Times New Roman" w:ascii="Times New Roman"/>
        </w:rPr>
      </w:pPr>
      <w:r w:rsidRPr="004D5827">
        <w:rPr>
          <w:rFonts w:cs="Times New Roman" w:hAnsi="Times New Roman" w:ascii="Times New Roman"/>
        </w:rPr>
        <w:t>R E P U B L I K A   H R V A T S K A</w:t>
      </w:r>
    </w:p>
    <w:p w:rsidRDefault="00947923" w:rsidP="00947923" w:rsidR="005F1595" w:rsidRPr="004D5827">
      <w:pPr>
        <w:jc w:val="center"/>
        <w:rPr>
          <w:rFonts w:cs="Times New Roman" w:hAnsi="Times New Roman" w:ascii="Times New Roman"/>
        </w:rPr>
      </w:pPr>
      <w:r w:rsidRPr="004D5827">
        <w:rPr>
          <w:rFonts w:cs="Times New Roman" w:hAnsi="Times New Roman" w:ascii="Times New Roman"/>
        </w:rPr>
        <w:t xml:space="preserve"> </w:t>
      </w:r>
    </w:p>
    <w:p w:rsidRDefault="00C7140F" w:rsidP="005F1595" w:rsidR="005F1595" w:rsidRPr="004D5827">
      <w:pPr>
        <w:jc w:val="center"/>
        <w:rPr>
          <w:rFonts w:cs="Times New Roman" w:hAnsi="Times New Roman" w:ascii="Times New Roman"/>
        </w:rPr>
      </w:pPr>
      <w:r w:rsidRPr="004D5827">
        <w:rPr>
          <w:rFonts w:cs="Times New Roman" w:hAnsi="Times New Roman" w:ascii="Times New Roman"/>
        </w:rPr>
        <w:t>Z A K LJ U Č A K</w:t>
      </w:r>
      <w:r w:rsidR="005F1595" w:rsidRPr="004D5827">
        <w:rPr>
          <w:rFonts w:cs="Times New Roman" w:hAnsi="Times New Roman" w:ascii="Times New Roman"/>
        </w:rPr>
        <w:t xml:space="preserve"> </w:t>
      </w:r>
    </w:p>
    <w:p w:rsidRDefault="005F1595" w:rsidP="005F1595" w:rsidR="005F1595" w:rsidRPr="004D5827">
      <w:pPr>
        <w:jc w:val="center"/>
        <w:rPr>
          <w:rFonts w:cs="Times New Roman" w:hAnsi="Times New Roman" w:ascii="Times New Roman"/>
        </w:rPr>
      </w:pPr>
    </w:p>
    <w:p w:rsidRDefault="005F1595" w:rsidP="00882382" w:rsidR="00882382" w:rsidRPr="004D5827">
      <w:pPr>
        <w:rPr>
          <w:rFonts w:cs="Times New Roman" w:hAnsi="Times New Roman" w:ascii="Times New Roman"/>
        </w:rPr>
      </w:pPr>
      <w:r w:rsidRPr="004D5827">
        <w:rPr>
          <w:rFonts w:cs="Times New Roman" w:hAnsi="Times New Roman" w:ascii="Times New Roman"/>
        </w:rPr>
        <w:tab/>
      </w:r>
    </w:p>
    <w:p w:rsidRDefault="00882382" w:rsidP="00FE1885" w:rsidR="005E5B68" w:rsidRPr="004D5827">
      <w:pPr>
        <w:jc w:val="both"/>
        <w:rPr>
          <w:rFonts w:cs="Times New Roman" w:hAnsi="Times New Roman" w:ascii="Times New Roman"/>
        </w:rPr>
      </w:pPr>
      <w:r w:rsidRPr="004D5827">
        <w:rPr>
          <w:rFonts w:cs="Times New Roman" w:hAnsi="Times New Roman" w:ascii="Times New Roman"/>
        </w:rPr>
        <w:tab/>
        <w:t xml:space="preserve"> Trgovački sud u Zagrebu, po sucu toga suda Vesni Sremac Šoštar, kao sucu pojedincu u stečajnom predmetu </w:t>
      </w:r>
      <w:r w:rsidR="00BD1733" w:rsidRPr="004D5827">
        <w:rPr>
          <w:rFonts w:cs="Times New Roman" w:hAnsi="Times New Roman" w:ascii="Times New Roman"/>
        </w:rPr>
        <w:t xml:space="preserve">nad dužnikom </w:t>
      </w:r>
      <w:r w:rsidR="00FE1885" w:rsidRPr="004D5827">
        <w:rPr>
          <w:rFonts w:cs="Times New Roman" w:hAnsi="Times New Roman" w:ascii="Times New Roman"/>
        </w:rPr>
        <w:t>GEOLOŠKI KONZALTING d.o.o., za poslovne usluge, Zagreb, Gruška 6, OIB 55553953210</w:t>
      </w:r>
      <w:r w:rsidR="00BD1733" w:rsidRPr="004D5827">
        <w:rPr>
          <w:rFonts w:cs="Times New Roman" w:hAnsi="Times New Roman" w:ascii="Times New Roman"/>
        </w:rPr>
        <w:t xml:space="preserve">, </w:t>
      </w:r>
      <w:r w:rsidR="009629B3" w:rsidRPr="004D5827">
        <w:rPr>
          <w:rFonts w:cs="Times New Roman" w:hAnsi="Times New Roman" w:ascii="Times New Roman"/>
        </w:rPr>
        <w:t>za provedbu stečajnog postupka</w:t>
      </w:r>
      <w:r w:rsidR="006E1D70" w:rsidRPr="004D5827">
        <w:rPr>
          <w:rFonts w:cs="Times New Roman" w:hAnsi="Times New Roman" w:ascii="Times New Roman"/>
        </w:rPr>
        <w:t xml:space="preserve">, dana </w:t>
      </w:r>
      <w:r w:rsidR="004D5827" w:rsidRPr="004D5827">
        <w:rPr>
          <w:rFonts w:cs="Times New Roman" w:hAnsi="Times New Roman" w:ascii="Times New Roman"/>
        </w:rPr>
        <w:t>18</w:t>
      </w:r>
      <w:r w:rsidR="00FE1885" w:rsidRPr="004D5827">
        <w:rPr>
          <w:rFonts w:cs="Times New Roman" w:hAnsi="Times New Roman" w:ascii="Times New Roman"/>
        </w:rPr>
        <w:t>. travnja 2018. godine</w:t>
      </w:r>
    </w:p>
    <w:p w:rsidRDefault="00E2168F" w:rsidP="005F1595" w:rsidR="00E2168F" w:rsidRPr="004D5827">
      <w:pPr>
        <w:rPr>
          <w:rFonts w:cs="Times New Roman" w:hAnsi="Times New Roman" w:ascii="Times New Roman"/>
        </w:rPr>
      </w:pPr>
    </w:p>
    <w:p w:rsidRDefault="00FE01F8" w:rsidP="003A1070" w:rsidR="00FE01F8" w:rsidRPr="004D5827">
      <w:pPr>
        <w:rPr>
          <w:rFonts w:cs="Times New Roman" w:hAnsi="Times New Roman" w:ascii="Times New Roman"/>
        </w:rPr>
      </w:pPr>
      <w:r w:rsidRPr="004D5827">
        <w:rPr>
          <w:rFonts w:cs="Times New Roman" w:hAnsi="Times New Roman" w:ascii="Times New Roman"/>
        </w:rPr>
        <w:t xml:space="preserve">                                                               z a k lj u č i o  je </w:t>
      </w:r>
    </w:p>
    <w:p w:rsidRDefault="00FE01F8" w:rsidP="003A1070" w:rsidR="00FE01F8" w:rsidRPr="004D5827">
      <w:pPr>
        <w:rPr>
          <w:rFonts w:cs="Times New Roman" w:hAnsi="Times New Roman" w:ascii="Times New Roman"/>
        </w:rPr>
      </w:pPr>
    </w:p>
    <w:p w:rsidRDefault="00FE01F8" w:rsidP="00E2168F" w:rsidR="003A1070" w:rsidRPr="004D5827">
      <w:pPr>
        <w:rPr>
          <w:rFonts w:cs="Times New Roman" w:hAnsi="Times New Roman" w:ascii="Times New Roman"/>
        </w:rPr>
      </w:pPr>
      <w:r w:rsidRPr="004D5827">
        <w:rPr>
          <w:rFonts w:cs="Times New Roman" w:hAnsi="Times New Roman" w:ascii="Times New Roman"/>
        </w:rPr>
        <w:tab/>
      </w:r>
      <w:r w:rsidR="003A1070" w:rsidRPr="004D5827">
        <w:rPr>
          <w:rFonts w:cs="Times New Roman" w:hAnsi="Times New Roman" w:ascii="Times New Roman"/>
        </w:rPr>
        <w:t xml:space="preserve"> </w:t>
      </w:r>
    </w:p>
    <w:p w:rsidRDefault="003A1070" w:rsidP="003A1070" w:rsidR="003A1070" w:rsidRPr="004D5827">
      <w:pPr>
        <w:rPr>
          <w:rFonts w:cs="Times New Roman" w:hAnsi="Times New Roman" w:ascii="Times New Roman"/>
        </w:rPr>
      </w:pPr>
      <w:r w:rsidRPr="004D5827">
        <w:rPr>
          <w:rFonts w:cs="Times New Roman" w:hAnsi="Times New Roman" w:ascii="Times New Roman"/>
        </w:rPr>
        <w:t xml:space="preserve">            </w:t>
      </w:r>
      <w:r w:rsidR="00E2168F" w:rsidRPr="004D5827">
        <w:rPr>
          <w:rFonts w:cs="Times New Roman" w:hAnsi="Times New Roman" w:ascii="Times New Roman"/>
        </w:rPr>
        <w:t>1</w:t>
      </w:r>
      <w:r w:rsidRPr="004D5827">
        <w:rPr>
          <w:rFonts w:cs="Times New Roman" w:hAnsi="Times New Roman" w:ascii="Times New Roman"/>
        </w:rPr>
        <w:t xml:space="preserve">. Određuje se ročište radi </w:t>
      </w:r>
      <w:r w:rsidR="00E2168F" w:rsidRPr="004D5827">
        <w:rPr>
          <w:rFonts w:cs="Times New Roman" w:hAnsi="Times New Roman" w:ascii="Times New Roman"/>
        </w:rPr>
        <w:t xml:space="preserve">rasprave o pretpostavkama </w:t>
      </w:r>
      <w:r w:rsidRPr="004D5827">
        <w:rPr>
          <w:rFonts w:cs="Times New Roman" w:hAnsi="Times New Roman" w:ascii="Times New Roman"/>
        </w:rPr>
        <w:t xml:space="preserve">za otvaranje stečajnog postupka za dan: </w:t>
      </w:r>
    </w:p>
    <w:p w:rsidRDefault="003A1070" w:rsidP="003A1070" w:rsidR="003A1070" w:rsidRPr="004D5827">
      <w:pPr>
        <w:rPr>
          <w:rFonts w:cs="Times New Roman" w:hAnsi="Times New Roman" w:ascii="Times New Roman"/>
        </w:rPr>
      </w:pPr>
      <w:r w:rsidRPr="004D5827">
        <w:rPr>
          <w:rFonts w:cs="Times New Roman" w:hAnsi="Times New Roman" w:ascii="Times New Roman"/>
        </w:rPr>
        <w:t xml:space="preserve">                     </w:t>
      </w:r>
      <w:r w:rsidR="007C5626" w:rsidRPr="004D5827">
        <w:rPr>
          <w:rFonts w:cs="Times New Roman" w:hAnsi="Times New Roman" w:ascii="Times New Roman"/>
        </w:rPr>
        <w:t xml:space="preserve"> </w:t>
      </w:r>
      <w:r w:rsidR="00994EBE" w:rsidRPr="004D5827">
        <w:rPr>
          <w:rFonts w:cs="Times New Roman" w:hAnsi="Times New Roman" w:ascii="Times New Roman"/>
        </w:rPr>
        <w:t xml:space="preserve">                              </w:t>
      </w:r>
      <w:r w:rsidR="00FE1885" w:rsidRPr="004D5827">
        <w:rPr>
          <w:rFonts w:cs="Times New Roman" w:hAnsi="Times New Roman" w:ascii="Times New Roman"/>
        </w:rPr>
        <w:t>24. svibnja 2018</w:t>
      </w:r>
      <w:r w:rsidR="00994EBE" w:rsidRPr="004D5827">
        <w:rPr>
          <w:rFonts w:cs="Times New Roman" w:hAnsi="Times New Roman" w:ascii="Times New Roman"/>
        </w:rPr>
        <w:t xml:space="preserve">.  u </w:t>
      </w:r>
      <w:r w:rsidR="00FE1885" w:rsidRPr="004D5827">
        <w:rPr>
          <w:rFonts w:cs="Times New Roman" w:hAnsi="Times New Roman" w:ascii="Times New Roman"/>
        </w:rPr>
        <w:t>10,00</w:t>
      </w:r>
      <w:r w:rsidRPr="004D5827">
        <w:rPr>
          <w:rFonts w:cs="Times New Roman" w:hAnsi="Times New Roman" w:ascii="Times New Roman"/>
        </w:rPr>
        <w:t xml:space="preserve">  sati</w:t>
      </w:r>
    </w:p>
    <w:p w:rsidRDefault="003A1070" w:rsidP="003A1070" w:rsidR="003A1070" w:rsidRPr="004D5827">
      <w:pPr>
        <w:rPr>
          <w:rFonts w:cs="Times New Roman" w:hAnsi="Times New Roman" w:ascii="Times New Roman"/>
        </w:rPr>
      </w:pPr>
    </w:p>
    <w:p w:rsidRDefault="003A1070" w:rsidP="003A1070" w:rsidR="003A1070" w:rsidRPr="004D5827">
      <w:pPr>
        <w:rPr>
          <w:rFonts w:cs="Times New Roman" w:hAnsi="Times New Roman" w:ascii="Times New Roman"/>
        </w:rPr>
      </w:pPr>
      <w:r w:rsidRPr="004D5827">
        <w:rPr>
          <w:rFonts w:cs="Times New Roman" w:hAnsi="Times New Roman" w:ascii="Times New Roman"/>
        </w:rPr>
        <w:tab/>
        <w:t>u prostorijama Trgovačkog suda u Zagrebu, Petrinjska 8, soba 55/III– dvorišna zgrada na koje ročište se pozivaju:</w:t>
      </w:r>
    </w:p>
    <w:p w:rsidRDefault="003A1070" w:rsidP="003A1070" w:rsidR="003A1070" w:rsidRPr="004D5827">
      <w:pPr>
        <w:rPr>
          <w:rFonts w:cs="Times New Roman" w:hAnsi="Times New Roman" w:ascii="Times New Roman"/>
        </w:rPr>
      </w:pPr>
    </w:p>
    <w:p w:rsidRDefault="007C5626" w:rsidP="003A1070" w:rsidR="003A1070" w:rsidRPr="004D5827">
      <w:pPr>
        <w:rPr>
          <w:rFonts w:cs="Times New Roman" w:hAnsi="Times New Roman" w:ascii="Times New Roman"/>
        </w:rPr>
      </w:pPr>
      <w:r w:rsidRPr="004D5827">
        <w:rPr>
          <w:rFonts w:cs="Times New Roman" w:hAnsi="Times New Roman" w:ascii="Times New Roman"/>
        </w:rPr>
        <w:tab/>
        <w:t xml:space="preserve">- predlagatelj </w:t>
      </w:r>
    </w:p>
    <w:p w:rsidRDefault="003A1070" w:rsidP="003A1070" w:rsidR="00FE1885" w:rsidRPr="004D5827">
      <w:pPr>
        <w:rPr>
          <w:rFonts w:cs="Times New Roman" w:hAnsi="Times New Roman" w:ascii="Times New Roman"/>
        </w:rPr>
      </w:pPr>
      <w:r w:rsidRPr="004D5827">
        <w:rPr>
          <w:rFonts w:cs="Times New Roman" w:hAnsi="Times New Roman" w:ascii="Times New Roman"/>
        </w:rPr>
        <w:tab/>
        <w:t>- osoba ovlaštena za zastupanje dužnika</w:t>
      </w:r>
    </w:p>
    <w:p w:rsidRDefault="00FE1885" w:rsidP="00FE1885" w:rsidR="00FE1885" w:rsidRPr="004D5827">
      <w:pPr>
        <w:ind w:firstLine="708"/>
        <w:rPr>
          <w:rFonts w:cs="Times New Roman" w:hAnsi="Times New Roman" w:ascii="Times New Roman"/>
        </w:rPr>
      </w:pPr>
      <w:r w:rsidRPr="004D5827">
        <w:rPr>
          <w:rFonts w:cs="Times New Roman" w:hAnsi="Times New Roman" w:ascii="Times New Roman"/>
        </w:rPr>
        <w:t xml:space="preserve">- privremeni stečajni upravitelj  </w:t>
      </w:r>
    </w:p>
    <w:p w:rsidRDefault="003A1070" w:rsidP="003A1070" w:rsidR="003A1070" w:rsidRPr="004D5827">
      <w:pPr>
        <w:rPr>
          <w:rFonts w:cs="Times New Roman" w:hAnsi="Times New Roman" w:ascii="Times New Roman"/>
        </w:rPr>
      </w:pPr>
      <w:r w:rsidRPr="004D5827">
        <w:rPr>
          <w:rFonts w:cs="Times New Roman" w:hAnsi="Times New Roman" w:ascii="Times New Roman"/>
        </w:rPr>
        <w:tab/>
      </w:r>
    </w:p>
    <w:p w:rsidRDefault="003A1070" w:rsidP="003A1070" w:rsidR="003A1070" w:rsidRPr="004D5827">
      <w:pPr>
        <w:rPr>
          <w:rFonts w:cs="Times New Roman" w:hAnsi="Times New Roman" w:ascii="Times New Roman"/>
        </w:rPr>
      </w:pPr>
      <w:r w:rsidRPr="004D5827">
        <w:rPr>
          <w:rFonts w:cs="Times New Roman" w:hAnsi="Times New Roman" w:ascii="Times New Roman"/>
        </w:rPr>
        <w:tab/>
        <w:t xml:space="preserve"> </w:t>
      </w:r>
    </w:p>
    <w:p w:rsidRDefault="003A1070" w:rsidP="003A1070" w:rsidR="003A1070" w:rsidRPr="004D5827">
      <w:pPr>
        <w:rPr>
          <w:rFonts w:cs="Times New Roman" w:hAnsi="Times New Roman" w:ascii="Times New Roman"/>
        </w:rPr>
      </w:pPr>
      <w:r w:rsidRPr="004D5827">
        <w:rPr>
          <w:rFonts w:cs="Times New Roman" w:hAnsi="Times New Roman" w:ascii="Times New Roman"/>
        </w:rPr>
        <w:t xml:space="preserve">            </w:t>
      </w:r>
      <w:r w:rsidR="00E2168F" w:rsidRPr="004D5827">
        <w:rPr>
          <w:rFonts w:cs="Times New Roman" w:hAnsi="Times New Roman" w:ascii="Times New Roman"/>
        </w:rPr>
        <w:t>2</w:t>
      </w:r>
      <w:r w:rsidRPr="004D5827">
        <w:rPr>
          <w:rFonts w:cs="Times New Roman" w:hAnsi="Times New Roman" w:ascii="Times New Roman"/>
        </w:rPr>
        <w:t xml:space="preserve">. Pozvane osobe mogu se o prijedlogu i pisano izjasniti. </w:t>
      </w:r>
    </w:p>
    <w:p w:rsidRDefault="00994EBE" w:rsidP="003A1070" w:rsidR="00994EBE" w:rsidRPr="004D5827">
      <w:pPr>
        <w:rPr>
          <w:rFonts w:cs="Times New Roman" w:hAnsi="Times New Roman" w:ascii="Times New Roman"/>
        </w:rPr>
      </w:pPr>
    </w:p>
    <w:p w:rsidRDefault="00F05591" w:rsidP="00E055D0" w:rsidR="00E055D0" w:rsidRPr="004D5827">
      <w:pPr>
        <w:rPr>
          <w:rFonts w:cs="Times New Roman" w:hAnsi="Times New Roman" w:ascii="Times New Roman"/>
        </w:rPr>
      </w:pPr>
      <w:r w:rsidRPr="004D5827">
        <w:rPr>
          <w:rFonts w:cs="Times New Roman" w:hAnsi="Times New Roman" w:ascii="Times New Roman"/>
        </w:rPr>
        <w:tab/>
      </w:r>
    </w:p>
    <w:p w:rsidRDefault="00B560C9" w:rsidP="00E055D0" w:rsidR="00E055D0" w:rsidRPr="004D5827">
      <w:pPr>
        <w:jc w:val="center"/>
        <w:rPr>
          <w:rFonts w:cs="Times New Roman" w:hAnsi="Times New Roman" w:ascii="Times New Roman"/>
        </w:rPr>
      </w:pPr>
      <w:r w:rsidRPr="004D5827">
        <w:rPr>
          <w:rFonts w:cs="Times New Roman" w:hAnsi="Times New Roman" w:ascii="Times New Roman"/>
        </w:rPr>
        <w:t xml:space="preserve">U Zagrebu, </w:t>
      </w:r>
      <w:r w:rsidR="004D5827" w:rsidRPr="004D5827">
        <w:rPr>
          <w:rFonts w:cs="Times New Roman" w:hAnsi="Times New Roman" w:ascii="Times New Roman"/>
        </w:rPr>
        <w:t>18</w:t>
      </w:r>
      <w:r w:rsidR="00FE1885" w:rsidRPr="004D5827">
        <w:rPr>
          <w:rFonts w:cs="Times New Roman" w:hAnsi="Times New Roman" w:ascii="Times New Roman"/>
        </w:rPr>
        <w:t>. travnja 2018. godine</w:t>
      </w:r>
    </w:p>
    <w:p w:rsidRDefault="00E055D0" w:rsidP="00E055D0" w:rsidR="00E055D0" w:rsidRPr="004D5827">
      <w:pPr>
        <w:jc w:val="center"/>
        <w:rPr>
          <w:rFonts w:cs="Times New Roman" w:hAnsi="Times New Roman" w:ascii="Times New Roman"/>
        </w:rPr>
      </w:pPr>
    </w:p>
    <w:p w:rsidRDefault="00E055D0" w:rsidP="00E055D0" w:rsidR="00E055D0" w:rsidRPr="004D5827">
      <w:pPr>
        <w:rPr>
          <w:rFonts w:cs="Times New Roman" w:hAnsi="Times New Roman" w:ascii="Times New Roman"/>
        </w:rPr>
      </w:pPr>
      <w:r w:rsidRPr="004D5827">
        <w:rPr>
          <w:rFonts w:cs="Times New Roman" w:hAnsi="Times New Roman" w:ascii="Times New Roman"/>
        </w:rPr>
        <w:tab/>
      </w:r>
      <w:r w:rsidRPr="004D5827">
        <w:rPr>
          <w:rFonts w:cs="Times New Roman" w:hAnsi="Times New Roman" w:ascii="Times New Roman"/>
        </w:rPr>
        <w:tab/>
      </w:r>
      <w:r w:rsidRPr="004D5827">
        <w:rPr>
          <w:rFonts w:cs="Times New Roman" w:hAnsi="Times New Roman" w:ascii="Times New Roman"/>
        </w:rPr>
        <w:tab/>
      </w:r>
      <w:r w:rsidRPr="004D5827">
        <w:rPr>
          <w:rFonts w:cs="Times New Roman" w:hAnsi="Times New Roman" w:ascii="Times New Roman"/>
        </w:rPr>
        <w:tab/>
      </w:r>
      <w:r w:rsidRPr="004D5827">
        <w:rPr>
          <w:rFonts w:cs="Times New Roman" w:hAnsi="Times New Roman" w:ascii="Times New Roman"/>
        </w:rPr>
        <w:tab/>
      </w:r>
      <w:r w:rsidRPr="004D5827">
        <w:rPr>
          <w:rFonts w:cs="Times New Roman" w:hAnsi="Times New Roman" w:ascii="Times New Roman"/>
        </w:rPr>
        <w:tab/>
      </w:r>
      <w:r w:rsidRPr="004D5827">
        <w:rPr>
          <w:rFonts w:cs="Times New Roman" w:hAnsi="Times New Roman" w:ascii="Times New Roman"/>
        </w:rPr>
        <w:tab/>
      </w:r>
      <w:r w:rsidRPr="004D5827">
        <w:rPr>
          <w:rFonts w:cs="Times New Roman" w:hAnsi="Times New Roman" w:ascii="Times New Roman"/>
        </w:rPr>
        <w:tab/>
      </w:r>
      <w:r w:rsidR="000C7AB7" w:rsidRPr="004D5827">
        <w:rPr>
          <w:rFonts w:cs="Times New Roman" w:hAnsi="Times New Roman" w:ascii="Times New Roman"/>
        </w:rPr>
        <w:t xml:space="preserve">           </w:t>
      </w:r>
      <w:r w:rsidR="00FE1885" w:rsidRPr="004D5827">
        <w:rPr>
          <w:rFonts w:cs="Times New Roman" w:hAnsi="Times New Roman" w:ascii="Times New Roman"/>
        </w:rPr>
        <w:t xml:space="preserve">        </w:t>
      </w:r>
      <w:r w:rsidRPr="004D5827">
        <w:rPr>
          <w:rFonts w:cs="Times New Roman" w:hAnsi="Times New Roman" w:ascii="Times New Roman"/>
        </w:rPr>
        <w:t>SUDAC</w:t>
      </w:r>
      <w:r w:rsidR="00E2168F" w:rsidRPr="004D5827">
        <w:rPr>
          <w:rFonts w:cs="Times New Roman" w:hAnsi="Times New Roman" w:ascii="Times New Roman"/>
        </w:rPr>
        <w:t>:</w:t>
      </w:r>
      <w:r w:rsidRPr="004D5827">
        <w:rPr>
          <w:rFonts w:cs="Times New Roman" w:hAnsi="Times New Roman" w:ascii="Times New Roman"/>
        </w:rPr>
        <w:t xml:space="preserve"> </w:t>
      </w:r>
    </w:p>
    <w:p w:rsidRDefault="00E055D0" w:rsidP="00E53D3D" w:rsidR="006028F5">
      <w:pPr>
        <w:pStyle w:val="Uvuenotijeloteksta"/>
        <w:ind w:firstLine="141" w:left="1983"/>
        <w:jc w:val="right"/>
      </w:pPr>
      <w:r w:rsidRPr="004D5827">
        <w:tab/>
      </w:r>
      <w:r w:rsidRPr="004D5827">
        <w:tab/>
      </w:r>
      <w:r w:rsidRPr="004D5827">
        <w:tab/>
      </w:r>
      <w:r w:rsidRPr="004D5827">
        <w:tab/>
      </w:r>
      <w:r w:rsidRPr="004D5827">
        <w:tab/>
      </w:r>
      <w:r w:rsidR="000D4B27" w:rsidRPr="004D5827">
        <w:t>Vesna Sremac Šoštar</w:t>
      </w:r>
      <w:r w:rsidR="006028F5">
        <w:t>,v.r.</w:t>
      </w:r>
    </w:p>
    <w:p w:rsidRDefault="006028F5" w:rsidP="00D338FD" w:rsidR="006028F5">
      <w:pPr>
        <w:pStyle w:val="Uvuenotijeloteksta"/>
        <w:ind w:firstLine="141" w:left="1983"/>
        <w:jc w:val="right"/>
      </w:pPr>
      <w:r>
        <w:t>Za točnost otpravka</w:t>
      </w:r>
    </w:p>
    <w:p w:rsidRDefault="006028F5" w:rsidP="006028F5" w:rsidR="00FE01F8" w:rsidRPr="006028F5">
      <w:pPr>
        <w:jc w:val="right"/>
        <w:rPr>
          <w:rFonts w:cs="Times New Roman" w:hAnsi="Times New Roman" w:ascii="Times New Roman"/>
        </w:rPr>
      </w:pPr>
      <w:r w:rsidRPr="006028F5">
        <w:rPr>
          <w:rFonts w:cs="Times New Roman" w:hAnsi="Times New Roman" w:ascii="Times New Roman"/>
        </w:rPr>
        <w:t>Matea Bizjak</w:t>
      </w:r>
    </w:p>
    <w:p w:rsidRDefault="00FE01F8" w:rsidP="00FE01F8" w:rsidR="00FE01F8" w:rsidRPr="004D5827">
      <w:pPr>
        <w:rPr>
          <w:rFonts w:cs="Times New Roman" w:hAnsi="Times New Roman" w:ascii="Times New Roman"/>
        </w:rPr>
      </w:pPr>
    </w:p>
    <w:p w:rsidRDefault="00F05591" w:rsidP="00FE01F8" w:rsidR="00F05591" w:rsidRPr="004D5827">
      <w:pPr>
        <w:rPr>
          <w:rFonts w:cs="Times New Roman" w:hAnsi="Times New Roman" w:ascii="Times New Roman"/>
        </w:rPr>
      </w:pPr>
    </w:p>
    <w:p w:rsidRDefault="00F05591" w:rsidP="00FE01F8" w:rsidR="00F05591" w:rsidRPr="004D5827">
      <w:pPr>
        <w:rPr>
          <w:rFonts w:cs="Times New Roman" w:hAnsi="Times New Roman" w:ascii="Times New Roman"/>
        </w:rPr>
      </w:pPr>
    </w:p>
    <w:p w:rsidRDefault="00FE01F8" w:rsidP="00FE01F8" w:rsidR="00FE01F8" w:rsidRPr="004D5827">
      <w:pPr>
        <w:rPr>
          <w:rFonts w:cs="Times New Roman" w:hAnsi="Times New Roman" w:ascii="Times New Roman"/>
        </w:rPr>
      </w:pPr>
      <w:r w:rsidRPr="004D5827">
        <w:rPr>
          <w:rFonts w:cs="Times New Roman" w:hAnsi="Times New Roman" w:ascii="Times New Roman"/>
        </w:rPr>
        <w:t>UPUTA O PRAVNOM LIJEKU:</w:t>
      </w:r>
    </w:p>
    <w:p w:rsidRDefault="00FE01F8" w:rsidP="00FE01F8" w:rsidR="00961707" w:rsidRPr="004D5827">
      <w:pPr>
        <w:rPr>
          <w:rFonts w:cs="Times New Roman" w:hAnsi="Times New Roman" w:ascii="Times New Roman"/>
        </w:rPr>
      </w:pPr>
      <w:r w:rsidRPr="004D5827">
        <w:rPr>
          <w:rFonts w:cs="Times New Roman" w:hAnsi="Times New Roman" w:ascii="Times New Roman"/>
        </w:rPr>
        <w:t>Protiv ovog zaključka nije dopušten pravni lijek (čl.19.st.7. SZ-a).</w:t>
      </w:r>
    </w:p>
    <w:p w:rsidRDefault="00F05591" w:rsidP="00FE01F8" w:rsidR="00F05591" w:rsidRPr="004D5827">
      <w:pPr>
        <w:rPr>
          <w:rFonts w:cs="Times New Roman" w:hAnsi="Times New Roman" w:ascii="Times New Roman"/>
        </w:rPr>
      </w:pPr>
    </w:p>
    <w:p w:rsidRDefault="00F05591" w:rsidP="00FE01F8" w:rsidR="00F05591" w:rsidRPr="004D5827">
      <w:pPr>
        <w:rPr>
          <w:rFonts w:cs="Times New Roman" w:hAnsi="Times New Roman" w:ascii="Times New Roman"/>
        </w:rPr>
      </w:pPr>
    </w:p>
    <w:p w:rsidRDefault="00F05591" w:rsidP="00FE01F8" w:rsidR="00F05591" w:rsidRPr="004D5827">
      <w:pPr>
        <w:rPr>
          <w:rFonts w:cs="Times New Roman" w:hAnsi="Times New Roman" w:ascii="Times New Roman"/>
        </w:rPr>
      </w:pPr>
    </w:p>
    <w:p w:rsidRDefault="003B2D71" w:rsidP="00FE01F8" w:rsidR="003B2D71" w:rsidRPr="004D5827">
      <w:pPr>
        <w:rPr>
          <w:rFonts w:cs="Times New Roman" w:hAnsi="Times New Roman" w:ascii="Times New Roman"/>
        </w:rPr>
      </w:pPr>
    </w:p>
    <w:p w:rsidRDefault="003B2D71" w:rsidP="00FE01F8" w:rsidR="003B2D71" w:rsidRPr="004D5827">
      <w:pPr>
        <w:rPr>
          <w:rFonts w:cs="Times New Roman" w:hAnsi="Times New Roman" w:ascii="Times New Roman"/>
        </w:rPr>
      </w:pPr>
    </w:p>
    <w:p w:rsidRDefault="00F05591" w:rsidP="00F05591" w:rsidR="00F05591" w:rsidRPr="004D5827">
      <w:pPr>
        <w:rPr>
          <w:rFonts w:cs="Times New Roman" w:hAnsi="Times New Roman" w:ascii="Times New Roman"/>
        </w:rPr>
      </w:pPr>
    </w:p>
    <w:sectPr w:rsidSect="00D5190F" w:rsidR="00F05591" w:rsidRPr="004D5827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7BE5" w:rsidR="00DC7BE5">
      <w:r>
        <w:separator/>
      </w:r>
    </w:p>
  </w:endnote>
  <w:endnote w:id="0" w:type="continuationSeparator">
    <w:p w:rsidRDefault="00DC7BE5" w:rsidR="00DC7B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7BE5" w:rsidR="00DC7BE5">
      <w:r>
        <w:separator/>
      </w:r>
    </w:p>
  </w:footnote>
  <w:footnote w:id="0" w:type="continuationSeparator">
    <w:p w:rsidRDefault="00DC7BE5" w:rsidR="00DC7BE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E74D24" w:rsidR="006423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4234C" w:rsidR="0064234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E74D24" w:rsidR="0064234C" w:rsidRPr="00FE1885">
    <w:pPr>
      <w:pStyle w:val="Zaglavlje"/>
      <w:framePr w:y="1" w:xAlign="center" w:vAnchor="text" w:hAnchor="margin" w:wrap="around"/>
      <w:rPr>
        <w:rStyle w:val="Brojstranice"/>
        <w:rFonts w:cs="Times New Roman" w:hAnsi="Times New Roman" w:ascii="Times New Roman"/>
      </w:rPr>
    </w:pPr>
    <w:r w:rsidRPr="00FE1885">
      <w:rPr>
        <w:rStyle w:val="Brojstranice"/>
        <w:rFonts w:cs="Times New Roman" w:hAnsi="Times New Roman" w:ascii="Times New Roman"/>
      </w:rPr>
      <w:fldChar w:fldCharType="begin"/>
    </w:r>
    <w:r w:rsidRPr="00FE1885">
      <w:rPr>
        <w:rStyle w:val="Brojstranice"/>
        <w:rFonts w:cs="Times New Roman" w:hAnsi="Times New Roman" w:ascii="Times New Roman"/>
      </w:rPr>
      <w:instrText xml:space="preserve">PAGE  </w:instrText>
    </w:r>
    <w:r w:rsidRPr="00FE1885">
      <w:rPr>
        <w:rStyle w:val="Brojstranice"/>
        <w:rFonts w:cs="Times New Roman" w:hAnsi="Times New Roman" w:ascii="Times New Roman"/>
      </w:rPr>
      <w:fldChar w:fldCharType="separate"/>
    </w:r>
    <w:r w:rsidR="006028F5">
      <w:rPr>
        <w:rStyle w:val="Brojstranice"/>
        <w:rFonts w:cs="Times New Roman" w:hAnsi="Times New Roman" w:ascii="Times New Roman"/>
        <w:noProof/>
      </w:rPr>
      <w:t>2</w:t>
    </w:r>
    <w:r w:rsidRPr="00FE1885">
      <w:rPr>
        <w:rStyle w:val="Brojstranice"/>
        <w:rFonts w:cs="Times New Roman" w:hAnsi="Times New Roman" w:ascii="Times New Roman"/>
      </w:rPr>
      <w:fldChar w:fldCharType="end"/>
    </w:r>
  </w:p>
  <w:p w:rsidRDefault="00947923" w:rsidR="0064234C" w:rsidRPr="00947923">
    <w:pPr>
      <w:pStyle w:val="Zaglavlje"/>
      <w:rPr>
        <w:rFonts w:cs="Times New Roman" w:hAnsi="Times New Roman" w:ascii="Times New Roman"/>
      </w:rPr>
    </w:pPr>
    <w:r>
      <w:t xml:space="preserve">                                                                                             </w:t>
    </w:r>
    <w:r w:rsidR="000D4B27">
      <w:t xml:space="preserve">             </w:t>
    </w:r>
    <w:r>
      <w:t xml:space="preserve"> </w:t>
    </w:r>
    <w:r w:rsidR="000D4B27">
      <w:rPr>
        <w:rFonts w:cs="Times New Roman" w:hAnsi="Times New Roman" w:ascii="Times New Roman"/>
      </w:rPr>
      <w:t>48. St</w:t>
    </w:r>
    <w:r>
      <w:rPr>
        <w:rFonts w:cs="Times New Roman" w:hAnsi="Times New Roman" w:ascii="Times New Roman"/>
      </w:rPr>
      <w:t>-</w:t>
    </w:r>
    <w:r w:rsidR="00FE1885">
      <w:rPr>
        <w:rFonts w:cs="Times New Roman" w:hAnsi="Times New Roman" w:ascii="Times New Roman"/>
      </w:rPr>
      <w:t>3106/16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733361"/>
    <w:multiLevelType w:val="hybridMultilevel"/>
    <w:tmpl w:val="DBB41A40"/>
    <w:lvl w:tplc="B624F97E" w:ilvl="0">
      <w:start w:val="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58B558BB"/>
    <w:multiLevelType w:val="hybridMultilevel"/>
    <w:tmpl w:val="32B6DCC8"/>
    <w:lvl w:tplc="7104329E" w:ilvl="0">
      <w:start w:val="1"/>
      <w:numFmt w:val="decimal"/>
      <w:lvlText w:val="%1."/>
      <w:lvlJc w:val="left"/>
      <w:pPr>
        <w:ind w:hanging="360" w:left="80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8735"/>
      </w:pPr>
    </w:lvl>
    <w:lvl w:tentative="true" w:tplc="041A001B" w:ilvl="2">
      <w:start w:val="1"/>
      <w:numFmt w:val="lowerRoman"/>
      <w:lvlText w:val="%3."/>
      <w:lvlJc w:val="right"/>
      <w:pPr>
        <w:ind w:hanging="180" w:left="9455"/>
      </w:pPr>
    </w:lvl>
    <w:lvl w:tentative="true" w:tplc="041A000F" w:ilvl="3">
      <w:start w:val="1"/>
      <w:numFmt w:val="decimal"/>
      <w:lvlText w:val="%4."/>
      <w:lvlJc w:val="left"/>
      <w:pPr>
        <w:ind w:hanging="360" w:left="10175"/>
      </w:pPr>
    </w:lvl>
    <w:lvl w:tentative="true" w:tplc="041A0019" w:ilvl="4">
      <w:start w:val="1"/>
      <w:numFmt w:val="lowerLetter"/>
      <w:lvlText w:val="%5."/>
      <w:lvlJc w:val="left"/>
      <w:pPr>
        <w:ind w:hanging="360" w:left="10895"/>
      </w:pPr>
    </w:lvl>
    <w:lvl w:tentative="true" w:tplc="041A001B" w:ilvl="5">
      <w:start w:val="1"/>
      <w:numFmt w:val="lowerRoman"/>
      <w:lvlText w:val="%6."/>
      <w:lvlJc w:val="right"/>
      <w:pPr>
        <w:ind w:hanging="180" w:left="11615"/>
      </w:pPr>
    </w:lvl>
    <w:lvl w:tentative="true" w:tplc="041A000F" w:ilvl="6">
      <w:start w:val="1"/>
      <w:numFmt w:val="decimal"/>
      <w:lvlText w:val="%7."/>
      <w:lvlJc w:val="left"/>
      <w:pPr>
        <w:ind w:hanging="360" w:left="12335"/>
      </w:pPr>
    </w:lvl>
    <w:lvl w:tentative="true" w:tplc="041A0019" w:ilvl="7">
      <w:start w:val="1"/>
      <w:numFmt w:val="lowerLetter"/>
      <w:lvlText w:val="%8."/>
      <w:lvlJc w:val="left"/>
      <w:pPr>
        <w:ind w:hanging="360" w:left="13055"/>
      </w:pPr>
    </w:lvl>
    <w:lvl w:tentative="true" w:tplc="041A001B" w:ilvl="8">
      <w:start w:val="1"/>
      <w:numFmt w:val="lowerRoman"/>
      <w:lvlText w:val="%9."/>
      <w:lvlJc w:val="right"/>
      <w:pPr>
        <w:ind w:hanging="180" w:left="13775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1595"/>
    <w:rsid w:val="0002655E"/>
    <w:rsid w:val="00042983"/>
    <w:rsid w:val="00051C09"/>
    <w:rsid w:val="00061A23"/>
    <w:rsid w:val="0008230D"/>
    <w:rsid w:val="000A5AEC"/>
    <w:rsid w:val="000C7AB7"/>
    <w:rsid w:val="000D10B8"/>
    <w:rsid w:val="000D4B27"/>
    <w:rsid w:val="000E5779"/>
    <w:rsid w:val="0011212C"/>
    <w:rsid w:val="00136955"/>
    <w:rsid w:val="0014066B"/>
    <w:rsid w:val="00191820"/>
    <w:rsid w:val="001B5353"/>
    <w:rsid w:val="001D2C73"/>
    <w:rsid w:val="00245FC5"/>
    <w:rsid w:val="00260847"/>
    <w:rsid w:val="00310E11"/>
    <w:rsid w:val="003262E9"/>
    <w:rsid w:val="0036711B"/>
    <w:rsid w:val="003827FA"/>
    <w:rsid w:val="003A1070"/>
    <w:rsid w:val="003B2D71"/>
    <w:rsid w:val="004A5CC8"/>
    <w:rsid w:val="004B2C43"/>
    <w:rsid w:val="004B5057"/>
    <w:rsid w:val="004D5827"/>
    <w:rsid w:val="00520846"/>
    <w:rsid w:val="00530459"/>
    <w:rsid w:val="005527E9"/>
    <w:rsid w:val="005529DD"/>
    <w:rsid w:val="005A473E"/>
    <w:rsid w:val="005E5B68"/>
    <w:rsid w:val="005F1595"/>
    <w:rsid w:val="005F7C4D"/>
    <w:rsid w:val="006028F5"/>
    <w:rsid w:val="00604219"/>
    <w:rsid w:val="0061551C"/>
    <w:rsid w:val="00631D91"/>
    <w:rsid w:val="0064234C"/>
    <w:rsid w:val="00653B08"/>
    <w:rsid w:val="006E1D70"/>
    <w:rsid w:val="006E60B8"/>
    <w:rsid w:val="006E7BAA"/>
    <w:rsid w:val="006F7797"/>
    <w:rsid w:val="007211FF"/>
    <w:rsid w:val="00775A37"/>
    <w:rsid w:val="007C5626"/>
    <w:rsid w:val="007F7106"/>
    <w:rsid w:val="00865162"/>
    <w:rsid w:val="00882382"/>
    <w:rsid w:val="008A363F"/>
    <w:rsid w:val="008D4645"/>
    <w:rsid w:val="00900D13"/>
    <w:rsid w:val="009267B8"/>
    <w:rsid w:val="00947923"/>
    <w:rsid w:val="00961707"/>
    <w:rsid w:val="009629B3"/>
    <w:rsid w:val="00994EBE"/>
    <w:rsid w:val="009F313C"/>
    <w:rsid w:val="00A56199"/>
    <w:rsid w:val="00A95BF5"/>
    <w:rsid w:val="00AD0DB4"/>
    <w:rsid w:val="00B560C9"/>
    <w:rsid w:val="00BA4945"/>
    <w:rsid w:val="00BA4F62"/>
    <w:rsid w:val="00BD1733"/>
    <w:rsid w:val="00C569DF"/>
    <w:rsid w:val="00C7140F"/>
    <w:rsid w:val="00D46BC3"/>
    <w:rsid w:val="00D5190F"/>
    <w:rsid w:val="00D64440"/>
    <w:rsid w:val="00D70AF4"/>
    <w:rsid w:val="00D76787"/>
    <w:rsid w:val="00DA470E"/>
    <w:rsid w:val="00DC7BE5"/>
    <w:rsid w:val="00E055D0"/>
    <w:rsid w:val="00E2168F"/>
    <w:rsid w:val="00E615BA"/>
    <w:rsid w:val="00E74D24"/>
    <w:rsid w:val="00E909FD"/>
    <w:rsid w:val="00EB1CF8"/>
    <w:rsid w:val="00EE66B4"/>
    <w:rsid w:val="00F04992"/>
    <w:rsid w:val="00F05591"/>
    <w:rsid w:val="00F55F25"/>
    <w:rsid w:val="00F86209"/>
    <w:rsid w:val="00FB3D5D"/>
    <w:rsid w:val="00FE01F8"/>
    <w:rsid w:val="00FE1885"/>
    <w:rsid w:val="00FE4F15"/>
    <w:rsid w:val="00FE7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cs="Courier New"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5B6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08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08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0847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08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08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3A1070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6028F5"/>
    <w:pPr>
      <w:ind w:firstLine="708"/>
      <w:jc w:val="both"/>
    </w:pPr>
    <w:rPr>
      <w:rFonts w:cs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rsid w:val="006028F5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cs="Courier New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5B6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08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08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0847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08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08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3A1070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6028F5"/>
    <w:pPr>
      <w:ind w:firstLine="708"/>
      <w:jc w:val="both"/>
    </w:pPr>
    <w:rPr>
      <w:rFonts w:ascii="Times New Roman" w:cs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rsid w:val="006028F5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91163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7810893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647460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589807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2018.</izvorni_sadrzaj>
    <derivirana_varijabla naziv="DomainObject.DatumDonosenjaOdluke_1">18.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3106</izvorni_sadrzaj>
    <derivirana_varijabla naziv="DomainObject.Predmet.Broj_1">3106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St-3106/2016</izvorni_sadrzaj>
    <derivirana_varijabla naziv="DomainObject.Predmet.OznakaBroj_1">St-3106/2016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GEOLOŠKI KONZALTING, društvo s ograničenom odgovornošću za poslovne usluge</izvorni_sadrzaj>
    <derivirana_varijabla naziv="DomainObject.Predmet.ProtustrankaFormated_1">  GEOLOŠKI KONZALTING, društvo s ograničenom odgovornošću za poslovne usluge</derivirana_varijabla>
  </DomainObject.Predmet.ProtustrankaFormated>
  <DomainObject.Predmet.ProtustrankaFormatedOIB>
    <izvorni_sadrzaj>  GEOLOŠKI KONZALTING, društvo s ograničenom odgovornošću za poslovne usluge, OIB 55553953210</izvorni_sadrzaj>
    <derivirana_varijabla naziv="DomainObject.Predmet.ProtustrankaFormatedOIB_1">  GEOLOŠKI KONZALTING, društvo s ograničenom odgovornošću za poslovne usluge, OIB 55553953210</derivirana_varijabla>
  </DomainObject.Predmet.ProtustrankaFormatedOIB>
  <DomainObject.Predmet.ProtustrankaFormatedWithAdress>
    <izvorni_sadrzaj> GEOLOŠKI KONZALTING, društvo s ograničenom odgovornošću za poslovne usluge, Gruška 6, 10000 Zagreb</izvorni_sadrzaj>
    <derivirana_varijabla naziv="DomainObject.Predmet.ProtustrankaFormatedWithAdress_1"> GEOLOŠKI KONZALTING, društvo s ograničenom odgovornošću za poslovne usluge, Gruška 6, 10000 Zagreb</derivirana_varijabla>
  </DomainObject.Predmet.ProtustrankaFormatedWithAdress>
  <DomainObject.Predmet.ProtustrankaFormatedWithAdressOIB>
    <izvorni_sadrzaj> GEOLOŠKI KONZALTING, društvo s ograničenom odgovornošću za poslovne usluge, OIB 55553953210, Gruška 6, 10000 Zagreb</izvorni_sadrzaj>
    <derivirana_varijabla naziv="DomainObject.Predmet.ProtustrankaFormatedWithAdressOIB_1"> GEOLOŠKI KONZALTING, društvo s ograničenom odgovornošću za poslovne usluge, OIB 55553953210, Gruška 6, 10000 Zagreb</derivirana_varijabla>
  </DomainObject.Predmet.ProtustrankaFormatedWithAdressOIB>
  <DomainObject.Predmet.ProtustrankaWithAdress>
    <izvorni_sadrzaj>GEOLOŠKI KONZALTING, društvo s ograničenom odgovornošću za poslovne usluge Gruška 6, 10000 Zagreb</izvorni_sadrzaj>
    <derivirana_varijabla naziv="DomainObject.Predmet.ProtustrankaWithAdress_1">GEOLOŠKI KONZALTING, društvo s ograničenom odgovornošću za poslovne usluge Gruška 6, 10000 Zagreb</derivirana_varijabla>
  </DomainObject.Predmet.ProtustrankaWithAdress>
  <DomainObject.Predmet.ProtustrankaWithAdressOIB>
    <izvorni_sadrzaj>GEOLOŠKI KONZALTING, društvo s ograničenom odgovornošću za poslovne usluge, OIB 55553953210, Gruška 6, 10000 Zagreb</izvorni_sadrzaj>
    <derivirana_varijabla naziv="DomainObject.Predmet.ProtustrankaWithAdressOIB_1">GEOLOŠKI KONZALTING, društvo s ograničenom odgovornošću za poslovne usluge, OIB 55553953210, Gruška 6, 10000 Zagreb</derivirana_varijabla>
  </DomainObject.Predmet.ProtustrankaWithAdressOIB>
  <DomainObject.Predmet.ProtustrankaNazivFormated>
    <izvorni_sadrzaj>GEOLOŠKI KONZALTING, društvo s ograničenom odgovornošću za poslovne usluge</izvorni_sadrzaj>
    <derivirana_varijabla naziv="DomainObject.Predmet.ProtustrankaNazivFormated_1">GEOLOŠKI KONZALTING, društvo s ograničenom odgovornošću za poslovne usluge</derivirana_varijabla>
  </DomainObject.Predmet.ProtustrankaNazivFormated>
  <DomainObject.Predmet.ProtustrankaNazivFormatedOIB>
    <izvorni_sadrzaj>GEOLOŠKI KONZALTING, društvo s ograničenom odgovornošću za poslovne usluge, OIB 55553953210</izvorni_sadrzaj>
    <derivirana_varijabla naziv="DomainObject.Predmet.ProtustrankaNazivFormatedOIB_1">GEOLOŠKI KONZALTING, društvo s ograničenom odgovornošću za poslovne usluge, OIB 55553953210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Velimir Vuković</izvorni_sadrzaj>
    <derivirana_varijabla naziv="DomainObject.Predmet.StrankaFormated_1">  FINA Regionalni centar Zagreb; Velimir Vuković</derivirana_varijabla>
  </DomainObject.Predmet.StrankaFormated>
  <DomainObject.Predmet.StrankaFormatedOIB>
    <izvorni_sadrzaj>  FINA Regionalni centar Zagreb, OIB 85821130368; Velimir Vuković, OIB 74119791005</izvorni_sadrzaj>
    <derivirana_varijabla naziv="DomainObject.Predmet.StrankaFormatedOIB_1">  FINA Regionalni centar Zagreb, OIB 85821130368; Velimir Vuković, OIB 74119791005</derivirana_varijabla>
  </DomainObject.Predmet.StrankaFormatedOIB>
  <DomainObject.Predmet.StrankaFormatedWithAdress>
    <izvorni_sadrzaj> FINA Regionalni centar Zagreb, Trg svibanjskih žrtava 1995. br. 1, 10000 Zagreb; Velimir Vuković, Avenija Marina Držića 84, 10000 Zagreb</izvorni_sadrzaj>
    <derivirana_varijabla naziv="DomainObject.Predmet.StrankaFormatedWithAdress_1"> FINA Regionalni centar Zagreb, Trg svibanjskih žrtava 1995. br. 1, 10000 Zagreb; Velimir Vuković, Avenija Marina Držića 84, 10000 Zagreb</derivirana_varijabla>
  </DomainObject.Predmet.StrankaFormatedWithAdress>
  <DomainObject.Predmet.StrankaFormatedWithAdressOIB>
    <izvorni_sadrzaj> FINA Regionalni centar Zagreb, OIB 85821130368, Trg svibanjskih žrtava 1995. br. 1, 10000 Zagreb; Velimir Vuković, OIB 74119791005, Avenija Marina Držića 84, 10000 Zagreb</izvorni_sadrzaj>
    <derivirana_varijabla naziv="DomainObject.Predmet.StrankaFormatedWithAdressOIB_1"> FINA Regionalni centar Zagreb, OIB 85821130368, Trg svibanjskih žrtava 1995. br. 1, 10000 Zagreb; Velimir Vuković, OIB 74119791005, Avenija Marina Držića 84, 10000 Zagreb</derivirana_varijabla>
  </DomainObject.Predmet.StrankaFormatedWithAdressOIB>
  <DomainObject.Predmet.StrankaWithAdress>
    <izvorni_sadrzaj>FINA Regionalni centar Zagreb Trg svibanjskih žrtava 1995. br. 1,10000 Zagreb,Velimir Vuković Avenija Marina Držića 84,10000 Zagreb</izvorni_sadrzaj>
    <derivirana_varijabla naziv="DomainObject.Predmet.StrankaWithAdress_1">FINA Regionalni centar Zagreb Trg svibanjskih žrtava 1995. br. 1,10000 Zagreb,Velimir Vuković Avenija Marina Držića 84,10000 Zagreb</derivirana_varijabla>
  </DomainObject.Predmet.StrankaWithAdress>
  <DomainObject.Predmet.StrankaWithAdressOIB>
    <izvorni_sadrzaj>FINA Regionalni centar Zagreb, OIB 85821130368, Trg svibanjskih žrtava 1995. br. 1,10000 Zagreb,Velimir Vuković, OIB 74119791005, Avenija Marina Držića 84,10000 Zagreb</izvorni_sadrzaj>
    <derivirana_varijabla naziv="DomainObject.Predmet.StrankaWithAdressOIB_1">FINA Regionalni centar Zagreb, OIB 85821130368, Trg svibanjskih žrtava 1995. br. 1,10000 Zagreb,Velimir Vuković, OIB 74119791005, Avenija Marina Držića 84,10000 Zagreb</derivirana_varijabla>
  </DomainObject.Predmet.StrankaWithAdressOIB>
  <DomainObject.Predmet.StrankaNazivFormated>
    <izvorni_sadrzaj>FINA Regionalni centar Zagreb,Velimir Vuković</izvorni_sadrzaj>
    <derivirana_varijabla naziv="DomainObject.Predmet.StrankaNazivFormated_1">FINA Regionalni centar Zagreb,Velimir Vuković</derivirana_varijabla>
  </DomainObject.Predmet.StrankaNazivFormated>
  <DomainObject.Predmet.StrankaNazivFormatedOIB>
    <izvorni_sadrzaj>FINA Regionalni centar Zagreb, OIB 85821130368,Velimir Vuković, OIB 74119791005</izvorni_sadrzaj>
    <derivirana_varijabla naziv="DomainObject.Predmet.StrankaNazivFormatedOIB_1">FINA Regionalni centar Zagreb, OIB 85821130368,Velimir Vuković, OIB 74119791005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Velimir Vuković</item>
    </izvorni_sadrzaj>
    <derivirana_varijabla naziv="DomainObject.Predmet.StrankaListFormated_1">
      <item>FINA Regionalni centar Zagreb</item>
      <item>Velimir Vuković</item>
    </derivirana_varijabla>
  </DomainObject.Predmet.StrankaListFormated>
  <DomainObject.Predmet.StrankaListFormatedOIB>
    <izvorni_sadrzaj>
      <item>FINA Regionalni centar Zagreb, OIB 85821130368</item>
      <item>Velimir Vuković, OIB 74119791005</item>
    </izvorni_sadrzaj>
    <derivirana_varijabla naziv="DomainObject.Predmet.StrankaListFormatedOIB_1">
      <item>FINA Regionalni centar Zagreb, OIB 85821130368</item>
      <item>Velimir Vuković, OIB 74119791005</item>
    </derivirana_varijabla>
  </DomainObject.Predmet.StrankaListFormatedOIB>
  <DomainObject.Predmet.StrankaListFormatedWithAdress>
    <izvorni_sadrzaj>
      <item>FINA Regionalni centar Zagreb, Trg svibanjskih žrtava 1995. br. 1, 10000 Zagreb</item>
      <item>Velimir Vuković, Avenija Marina Držića 84, 10000 Zagreb</item>
    </izvorni_sadrzaj>
    <derivirana_varijabla naziv="DomainObject.Predmet.StrankaListFormatedWithAdress_1">
      <item>FINA Regionalni centar Zagreb, Trg svibanjskih žrtava 1995. br. 1, 10000 Zagreb</item>
      <item>Velimir Vuković, Avenija Marina Držića 84,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Velimir Vuković, OIB 74119791005, Avenija Marina Držića 84, 10000 Zagreb</item>
    </izvorni_sadrzaj>
    <derivirana_varijabla naziv="DomainObject.Predmet.StrankaListFormatedWithAdressOIB_1">
      <item>FINA Regionalni centar Zagreb, OIB 85821130368, Trg svibanjskih žrtava 1995. br. 1, 10000 Zagreb</item>
      <item>Velimir Vuković, OIB 74119791005, Avenija Marina Držića 84, 10000 Zagreb</item>
    </derivirana_varijabla>
  </DomainObject.Predmet.StrankaListFormatedWithAdressOIB>
  <DomainObject.Predmet.StrankaListNazivFormated>
    <izvorni_sadrzaj>
      <item>FINA Regionalni centar Zagreb</item>
      <item>Velimir Vuković</item>
    </izvorni_sadrzaj>
    <derivirana_varijabla naziv="DomainObject.Predmet.StrankaListNazivFormated_1">
      <item>FINA Regionalni centar Zagreb</item>
      <item>Velimir Vuković</item>
    </derivirana_varijabla>
  </DomainObject.Predmet.StrankaListNazivFormated>
  <DomainObject.Predmet.StrankaListNazivFormatedOIB>
    <izvorni_sadrzaj>
      <item>FINA Regionalni centar Zagreb, OIB 85821130368</item>
      <item>Velimir Vuković, OIB 74119791005</item>
    </izvorni_sadrzaj>
    <derivirana_varijabla naziv="DomainObject.Predmet.StrankaListNazivFormatedOIB_1">
      <item>FINA Regionalni centar Zagreb, OIB 85821130368</item>
      <item>Velimir Vuković, OIB 74119791005</item>
    </derivirana_varijabla>
  </DomainObject.Predmet.StrankaListNazivFormatedOIB>
  <DomainObject.Predmet.ProtuStrankaListFormated>
    <izvorni_sadrzaj>
      <item>GEOLOŠKI KONZALTING, društvo s ograničenom odgovornošću za poslovne usluge</item>
    </izvorni_sadrzaj>
    <derivirana_varijabla naziv="DomainObject.Predmet.ProtuStrankaListFormated_1">
      <item>GEOLOŠKI KONZALTING, društvo s ograničenom odgovornošću za poslovne usluge</item>
    </derivirana_varijabla>
  </DomainObject.Predmet.ProtuStrankaListFormated>
  <DomainObject.Predmet.ProtuStrankaListFormatedOIB>
    <izvorni_sadrzaj>
      <item>GEOLOŠKI KONZALTING, društvo s ograničenom odgovornošću za poslovne usluge, OIB 55553953210</item>
    </izvorni_sadrzaj>
    <derivirana_varijabla naziv="DomainObject.Predmet.ProtuStrankaListFormatedOIB_1">
      <item>GEOLOŠKI KONZALTING, društvo s ograničenom odgovornošću za poslovne usluge, OIB 55553953210</item>
    </derivirana_varijabla>
  </DomainObject.Predmet.ProtuStrankaListFormatedOIB>
  <DomainObject.Predmet.ProtuStrankaListFormatedWithAdress>
    <izvorni_sadrzaj>
      <item>GEOLOŠKI KONZALTING, društvo s ograničenom odgovornošću za poslovne usluge, Gruška 6, 10000 Zagreb</item>
    </izvorni_sadrzaj>
    <derivirana_varijabla naziv="DomainObject.Predmet.ProtuStrankaListFormatedWithAdress_1">
      <item>GEOLOŠKI KONZALTING, društvo s ograničenom odgovornošću za poslovne usluge, Gruška 6, 10000 Zagreb</item>
    </derivirana_varijabla>
  </DomainObject.Predmet.ProtuStrankaListFormatedWithAdress>
  <DomainObject.Predmet.ProtuStrankaListFormatedWithAdressOIB>
    <izvorni_sadrzaj>
      <item>GEOLOŠKI KONZALTING, društvo s ograničenom odgovornošću za poslovne usluge, OIB 55553953210, Gruška 6, 10000 Zagreb</item>
    </izvorni_sadrzaj>
    <derivirana_varijabla naziv="DomainObject.Predmet.ProtuStrankaListFormatedWithAdressOIB_1">
      <item>GEOLOŠKI KONZALTING, društvo s ograničenom odgovornošću za poslovne usluge, OIB 55553953210, Gruška 6, 10000 Zagreb</item>
    </derivirana_varijabla>
  </DomainObject.Predmet.ProtuStrankaListFormatedWithAdressOIB>
  <DomainObject.Predmet.ProtuStrankaListNazivFormated>
    <izvorni_sadrzaj>
      <item>GEOLOŠKI KONZALTING, društvo s ograničenom odgovornošću za poslovne usluge</item>
    </izvorni_sadrzaj>
    <derivirana_varijabla naziv="DomainObject.Predmet.ProtuStrankaListNazivFormated_1">
      <item>GEOLOŠKI KONZALTING, društvo s ograničenom odgovornošću za poslovne usluge</item>
    </derivirana_varijabla>
  </DomainObject.Predmet.ProtuStrankaListNazivFormated>
  <DomainObject.Predmet.ProtuStrankaListNazivFormatedOIB>
    <izvorni_sadrzaj>
      <item>GEOLOŠKI KONZALTING, društvo s ograničenom odgovornošću za poslovne usluge, OIB 55553953210</item>
    </izvorni_sadrzaj>
    <derivirana_varijabla naziv="DomainObject.Predmet.ProtuStrankaListNazivFormatedOIB_1">
      <item>GEOLOŠKI KONZALTING, društvo s ograničenom odgovornošću za poslovne usluge, OIB 55553953210</item>
    </derivirana_varijabla>
  </DomainObject.Predmet.ProtuStrankaListNazivFormatedOIB>
  <DomainObject.Predmet.OstaliListFormated>
    <izvorni_sadrzaj>
      <item>Velimir Vuković</item>
      <item>Miroslav Borš</item>
    </izvorni_sadrzaj>
    <derivirana_varijabla naziv="DomainObject.Predmet.OstaliListFormated_1">
      <item>Velimir Vuković</item>
      <item>Miroslav Borš</item>
    </derivirana_varijabla>
  </DomainObject.Predmet.OstaliListFormated>
  <DomainObject.Predmet.OstaliListFormatedOIB>
    <izvorni_sadrzaj>
      <item>Velimir Vuković, OIB 74119791005</item>
      <item>Miroslav Borš, OIB 69665623244</item>
    </izvorni_sadrzaj>
    <derivirana_varijabla naziv="DomainObject.Predmet.OstaliListFormatedOIB_1">
      <item>Velimir Vuković, OIB 74119791005</item>
      <item>Miroslav Borš, OIB 69665623244</item>
    </derivirana_varijabla>
  </DomainObject.Predmet.OstaliListFormatedOIB>
  <DomainObject.Predmet.OstaliListFormatedWithAdress>
    <izvorni_sadrzaj>
      <item>Velimir Vuković, Avenija Marina Držića 84, 10000 Zagreb</item>
      <item>Miroslav Borš, Plemićeva 2, 10000 Zagreb</item>
    </izvorni_sadrzaj>
    <derivirana_varijabla naziv="DomainObject.Predmet.OstaliListFormatedWithAdress_1">
      <item>Velimir Vuković, Avenija Marina Držića 84, 10000 Zagreb</item>
      <item>Miroslav Borš, Plemićeva 2, 10000 Zagreb</item>
    </derivirana_varijabla>
  </DomainObject.Predmet.OstaliListFormatedWithAdress>
  <DomainObject.Predmet.OstaliListFormatedWithAdressOIB>
    <izvorni_sadrzaj>
      <item>Velimir Vuković, OIB 74119791005, Avenija Marina Držića 84, 10000 Zagreb</item>
      <item>Miroslav Borš, OIB 69665623244, Plemićeva 2, 10000 Zagreb</item>
    </izvorni_sadrzaj>
    <derivirana_varijabla naziv="DomainObject.Predmet.OstaliListFormatedWithAdressOIB_1">
      <item>Velimir Vuković, OIB 74119791005, Avenija Marina Držića 84, 10000 Zagreb</item>
      <item>Miroslav Borš, OIB 69665623244, Plemićeva 2, 10000 Zagreb</item>
    </derivirana_varijabla>
  </DomainObject.Predmet.OstaliListFormatedWithAdressOIB>
  <DomainObject.Predmet.OstaliListNazivFormated>
    <izvorni_sadrzaj>
      <item>Velimir Vuković</item>
      <item>Miroslav Borš</item>
    </izvorni_sadrzaj>
    <derivirana_varijabla naziv="DomainObject.Predmet.OstaliListNazivFormated_1">
      <item>Velimir Vuković</item>
      <item>Miroslav Borš</item>
    </derivirana_varijabla>
  </DomainObject.Predmet.OstaliListNazivFormated>
  <DomainObject.Predmet.OstaliListNazivFormatedOIB>
    <izvorni_sadrzaj>
      <item>Velimir Vuković, OIB 74119791005</item>
      <item>Miroslav Borš, OIB 69665623244</item>
    </izvorni_sadrzaj>
    <derivirana_varijabla naziv="DomainObject.Predmet.OstaliListNazivFormatedOIB_1">
      <item>Velimir Vuković, OIB 74119791005</item>
      <item>Miroslav Borš, OIB 69665623244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2018.</izvorni_sadrzaj>
    <derivirana_varijabla naziv="DomainObject.Datum_1">18.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GEOLOŠKI KONZALTING, društvo s ograničenom odgovornošću za poslovne usluge</izvorni_sadrzaj>
    <derivirana_varijabla naziv="DomainObject.Predmet.ProtustrankaIDrugi_1">GEOLOŠKI KONZALTING, društvo s ograničenom odgovornošću za poslovne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GEOLOŠKI KONZALTING, društvo s ograničenom odgovornošću za poslovne usluge, OIB 55553953210, Gruška 6, 10000 Zagreb</izvorni_sadrzaj>
    <derivirana_varijabla naziv="DomainObject.Predmet.ProtustrankaIDrugiAdressOIB_1">GEOLOŠKI KONZALTING, društvo s ograničenom odgovornošću za poslovne usluge, OIB 55553953210, Gruška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GEOLOŠKI KONZALTING, društvo s ograničenom odgovornošću za poslovne usluge</item>
      <item>Velimir Vuković</item>
      <item>Velimir Vuković</item>
      <item>Miroslav Borš</item>
    </izvorni_sadrzaj>
    <derivirana_varijabla naziv="DomainObject.Predmet.SudioniciListNaziv_1">
      <item>FINA Regionalni centar Zagreb</item>
      <item>GEOLOŠKI KONZALTING, društvo s ograničenom odgovornošću za poslovne usluge</item>
      <item>Velimir Vuković</item>
      <item>Velimir Vuković</item>
      <item>Miroslav Borš</item>
    </derivirana_varijabla>
  </DomainObject.Predmet.SudioniciListNaziv>
  <DomainObject.Predmet.SudioniciListAdressOIB>
    <izvorni_sadrzaj>
      <item>FINA Regionalni centar Zagreb, OIB 85821130368, Trg svibanjskih žrtava 1995. br. 1,10000 Zagreb</item>
      <item>GEOLOŠKI KONZALTING, društvo s ograničenom odgovornošću za poslovne usluge, OIB 55553953210, Gruška 6,10000 Zagreb</item>
      <item>Velimir Vuković, OIB 74119791005, Avenija Marina Držića 84,10000 Zagreb</item>
      <item>Velimir Vuković, OIB 74119791005, Avenija Marina Držića 84,10000 Zagreb</item>
      <item>Miroslav Borš, OIB 69665623244, Plemićeva 2,10000 Zagreb</item>
    </izvorni_sadrzaj>
    <derivirana_varijabla naziv="DomainObject.Predmet.SudioniciListAdressOIB_1">
      <item>FINA Regionalni centar Zagreb, OIB 85821130368, Trg svibanjskih žrtava 1995. br. 1,10000 Zagreb</item>
      <item>GEOLOŠKI KONZALTING, društvo s ograničenom odgovornošću za poslovne usluge, OIB 55553953210, Gruška 6,10000 Zagreb</item>
      <item>Velimir Vuković, OIB 74119791005, Avenija Marina Držića 84,10000 Zagreb</item>
      <item>Velimir Vuković, OIB 74119791005, Avenija Marina Držića 84,10000 Zagreb</item>
      <item>Miroslav Borš, OIB 69665623244, Plemićeva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55553953210</item>
      <item>, OIB 74119791005</item>
      <item>, OIB 74119791005</item>
      <item>, OIB 69665623244</item>
    </izvorni_sadrzaj>
    <derivirana_varijabla naziv="DomainObject.Predmet.SudioniciListNazivOIB_1">
      <item>, OIB 85821130368</item>
      <item>, OIB 55553953210</item>
      <item>, OIB 74119791005</item>
      <item>, OIB 74119791005</item>
      <item>, OIB 69665623244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Miroslav Borš, OIB 69665623244, Plemićeva 2 Zagreb</item>
    </izvorni_sadrzaj>
    <derivirana_varijabla naziv="DomainObject.Predmet.StecajniUpraviteljiListAddressOIB_1">
      <item>Miroslav Borš, OIB 69665623244, Plemićeva 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171</properties:Words>
  <properties:Characters>821</properties:Characters>
  <properties:Lines>50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REPBULIKA HRVATSKA</vt:lpstr>
    </vt:vector>
  </properties:TitlesOfParts>
  <properties:LinksUpToDate>false</properties:LinksUpToDate>
  <properties:CharactersWithSpaces>1195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2018-04-16T11:12:00Z</dcterms:created>
  <dc:creator>vmihalincic</dc:creator>
  <cp:lastModifiedBy>Matea Bizjak</cp:lastModifiedBy>
  <cp:lastPrinted>2018-04-18T06:39:00Z</cp:lastPrinted>
  <dcterms:modified xmlns:xsi="http://www.w3.org/2001/XMLSchema-instance" xsi:type="dcterms:W3CDTF">2018-04-18T06:39:00Z</dcterms:modified>
  <cp:revision>5</cp:revision>
  <dc:title>REPBULIKA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(St-3106-16-poziv za ročište radi rasprave o pretpostavkama za otvaranje ....docx)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