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e913" w14:paraId="2b2e913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8733B1" w:rsidP="008733B1" w:rsidR="008733B1" w:rsidRPr="002A0C8C">
      <w:pPr>
        <w:jc w:val="center"/>
      </w:pPr>
      <w:r w:rsidRPr="002A0C8C">
        <w:t>R E P U B L I K A  H R V A T S K A</w:t>
      </w:r>
    </w:p>
    <w:p w:rsidRDefault="008733B1" w:rsidP="008733B1" w:rsidR="008733B1" w:rsidRPr="002A0C8C">
      <w:pPr>
        <w:jc w:val="center"/>
      </w:pPr>
      <w:r w:rsidRPr="002A0C8C">
        <w:t>R J E Š E N J E</w:t>
      </w:r>
    </w:p>
    <w:p w:rsidRDefault="008733B1" w:rsidP="008733B1" w:rsidR="008733B1" w:rsidRPr="002A0C8C">
      <w:pPr>
        <w:rPr>
          <w:b/>
        </w:rPr>
      </w:pPr>
    </w:p>
    <w:p w:rsidRDefault="008733B1" w:rsidP="008733B1" w:rsidR="008733B1" w:rsidRPr="002A0C8C">
      <w:pPr>
        <w:rPr>
          <w:b/>
        </w:rPr>
      </w:pPr>
    </w:p>
    <w:p w:rsidRDefault="008733B1" w:rsidP="008733B1" w:rsidR="008733B1" w:rsidRPr="002A0C8C">
      <w:pPr>
        <w:ind w:firstLine="708"/>
        <w:jc w:val="both"/>
      </w:pPr>
      <w:r w:rsidRPr="002A0C8C">
        <w:tab/>
        <w:t>Trgovački sud u Osijeku, po stečajnoj sutkinji Nadi Roso, u s</w:t>
      </w:r>
      <w:r>
        <w:t>tečajnom predmetu predlagatelja</w:t>
      </w:r>
      <w:r w:rsidRPr="002A0C8C">
        <w:t xml:space="preserve"> </w:t>
      </w:r>
      <w:r w:rsidRPr="00B1351D">
        <w:t xml:space="preserve"> </w:t>
      </w:r>
      <w:r>
        <w:t>Financijska agencija OIB 85821130368, Regionalni centar Osijek, Podružnica Osijek L. Jagera 3</w:t>
      </w:r>
      <w:r w:rsidRPr="00B1351D">
        <w:t xml:space="preserve">, za otvaranje stečajnog  postupka nad dužnikom </w:t>
      </w:r>
      <w:r>
        <w:rPr>
          <w:b/>
        </w:rPr>
        <w:t xml:space="preserve">PERICA-AGENT OSIGURANJA d.o.o., Đakovo, Kralja Tomislava 6/a, MBS: 030025955, OIB: 86961368380, </w:t>
      </w:r>
      <w:r w:rsidRPr="002A0C8C">
        <w:t xml:space="preserve">dana </w:t>
      </w:r>
      <w:r>
        <w:t>15. prosinca</w:t>
      </w:r>
      <w:r w:rsidRPr="002A0C8C">
        <w:t xml:space="preserve"> 2016. g.,</w:t>
      </w:r>
    </w:p>
    <w:p w:rsidRDefault="008733B1" w:rsidP="008733B1" w:rsidR="008733B1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8733B1" w:rsidP="008733B1" w:rsidR="008733B1" w:rsidRPr="002A0C8C">
      <w:pPr>
        <w:jc w:val="both"/>
      </w:pPr>
    </w:p>
    <w:p w:rsidRDefault="008733B1" w:rsidP="008733B1" w:rsidR="008733B1" w:rsidRPr="002A0C8C">
      <w:pPr>
        <w:jc w:val="center"/>
      </w:pPr>
      <w:r w:rsidRPr="002A0C8C">
        <w:t>r i j e š i o   j e</w:t>
      </w:r>
    </w:p>
    <w:p w:rsidRDefault="008733B1" w:rsidP="008733B1" w:rsidR="008733B1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8733B1" w:rsidP="008733B1" w:rsidR="008733B1" w:rsidRPr="002A0C8C">
      <w:pPr>
        <w:pStyle w:val="Tijeloteksta"/>
        <w:rPr>
          <w:b/>
          <w:bCs/>
          <w:sz w:val="24"/>
        </w:rPr>
      </w:pPr>
    </w:p>
    <w:p w:rsidRDefault="008733B1" w:rsidP="008733B1" w:rsidR="008733B1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>
        <w:t xml:space="preserve"> stečajni postupak nad dužnikom </w:t>
      </w:r>
      <w:r>
        <w:rPr>
          <w:b/>
        </w:rPr>
        <w:t>PERICA-AGENT OSIGURANJA d.o.o., Đakovo, Kralja Tomislava 6/a, MBS: 030025955, OIB: 86961368380,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>
        <w:rPr>
          <w:b/>
        </w:rPr>
        <w:t>924</w:t>
      </w:r>
      <w:r w:rsidRPr="002A0C8C">
        <w:rPr>
          <w:b/>
        </w:rPr>
        <w:t>-1</w:t>
      </w:r>
      <w:r>
        <w:rPr>
          <w:b/>
        </w:rPr>
        <w:t>6</w:t>
      </w:r>
      <w:r w:rsidRPr="002A0C8C">
        <w:t xml:space="preserve"> kod Hrvatske poštanske banke iznos od </w:t>
      </w:r>
      <w:r>
        <w:rPr>
          <w:b/>
        </w:rPr>
        <w:t>30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8733B1" w:rsidP="008733B1" w:rsidR="008733B1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8733B1" w:rsidP="008733B1" w:rsidR="008733B1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8733B1" w:rsidP="008733B1" w:rsidR="008733B1" w:rsidRPr="002A0C8C">
      <w:pPr>
        <w:tabs>
          <w:tab w:pos="7455" w:val="left"/>
          <w:tab w:pos="9072" w:val="right"/>
        </w:tabs>
      </w:pPr>
    </w:p>
    <w:p w:rsidRDefault="008733B1" w:rsidP="008733B1" w:rsidR="008733B1" w:rsidRPr="002A0C8C">
      <w:pPr>
        <w:jc w:val="both"/>
      </w:pPr>
    </w:p>
    <w:p w:rsidRDefault="008733B1" w:rsidP="008733B1" w:rsidR="008733B1" w:rsidRPr="00FB127A">
      <w:pPr>
        <w:jc w:val="center"/>
      </w:pPr>
      <w:r w:rsidRPr="00FB127A">
        <w:t>Obrazloženje</w:t>
      </w:r>
    </w:p>
    <w:p w:rsidRDefault="008733B1" w:rsidP="008733B1" w:rsidR="008733B1" w:rsidRPr="002A0C8C">
      <w:pPr>
        <w:jc w:val="both"/>
      </w:pPr>
    </w:p>
    <w:p w:rsidRDefault="008733B1" w:rsidP="008733B1" w:rsidR="008733B1" w:rsidRPr="002A0C8C">
      <w:pPr>
        <w:jc w:val="both"/>
      </w:pPr>
    </w:p>
    <w:p w:rsidRDefault="008733B1" w:rsidP="008733B1" w:rsidR="008733B1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B43EC5">
        <w:t xml:space="preserve">19. travnja 2016. g. </w:t>
      </w:r>
      <w:r>
        <w:t xml:space="preserve">prijedlog za otvaranje </w:t>
      </w:r>
      <w:r w:rsidRPr="002A0C8C">
        <w:t xml:space="preserve">stečajnog postupka nad dužnikom </w:t>
      </w:r>
      <w:r w:rsidR="00B43EC5">
        <w:rPr>
          <w:b/>
        </w:rPr>
        <w:t>PERICA-AGENT OSIGURANJA d.o.o., Đakovo, Kralja Tomislava 6/a, MBS: 030025955, OIB: 86961368380</w:t>
      </w:r>
      <w:r w:rsidRPr="002A0C8C">
        <w:rPr>
          <w:b/>
        </w:rPr>
        <w:t>.</w:t>
      </w:r>
    </w:p>
    <w:p w:rsidRDefault="008733B1" w:rsidP="008733B1" w:rsidR="008733B1" w:rsidRPr="002A0C8C">
      <w:pPr>
        <w:tabs>
          <w:tab w:pos="7065" w:val="left"/>
        </w:tabs>
        <w:jc w:val="both"/>
      </w:pPr>
      <w:r w:rsidRPr="002A0C8C">
        <w:tab/>
      </w:r>
    </w:p>
    <w:p w:rsidRDefault="008733B1" w:rsidP="008733B1" w:rsidR="008733B1" w:rsidRPr="002A0C8C">
      <w:pPr>
        <w:tabs>
          <w:tab w:pos="4050" w:val="left"/>
        </w:tabs>
        <w:jc w:val="both"/>
      </w:pPr>
      <w:r w:rsidRPr="002A0C8C">
        <w:tab/>
      </w:r>
    </w:p>
    <w:p w:rsidRDefault="008733B1" w:rsidP="008733B1" w:rsidR="008733B1" w:rsidRPr="002A0C8C">
      <w:pPr>
        <w:tabs>
          <w:tab w:pos="5415" w:val="left"/>
        </w:tabs>
        <w:jc w:val="both"/>
      </w:pPr>
      <w:r w:rsidRPr="002A0C8C">
        <w:tab/>
      </w:r>
    </w:p>
    <w:p w:rsidRDefault="008733B1" w:rsidP="008733B1" w:rsidR="008733B1" w:rsidRPr="002A0C8C">
      <w:pPr>
        <w:ind w:firstLine="720"/>
        <w:jc w:val="both"/>
      </w:pPr>
    </w:p>
    <w:p w:rsidRDefault="008733B1" w:rsidP="008733B1" w:rsidR="008733B1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Pr="00C0699C">
        <w:t>6 St-</w:t>
      </w:r>
      <w:r w:rsidR="00B43EC5">
        <w:t>924</w:t>
      </w:r>
      <w:r w:rsidRPr="00C0699C">
        <w:t>/</w:t>
      </w:r>
      <w:r>
        <w:t>16-</w:t>
      </w:r>
      <w:r w:rsidR="00B43EC5">
        <w:t>5</w:t>
      </w:r>
      <w:r w:rsidRPr="00C0699C">
        <w:t xml:space="preserve"> od </w:t>
      </w:r>
      <w:r w:rsidR="00B43EC5">
        <w:t>8</w:t>
      </w:r>
      <w:r>
        <w:t>. studenog</w:t>
      </w:r>
      <w:r w:rsidRPr="00C0699C">
        <w:t xml:space="preserve"> 2016. g.</w:t>
      </w:r>
      <w:r w:rsidRPr="002A0C8C">
        <w:t xml:space="preserve">, koje je usmeno iznio na ročištu održanom dana </w:t>
      </w:r>
      <w:r>
        <w:t>15</w:t>
      </w:r>
      <w:r w:rsidRPr="002A0C8C">
        <w:t xml:space="preserve">. </w:t>
      </w:r>
      <w:r>
        <w:t>prosinca</w:t>
      </w:r>
      <w:r w:rsidRPr="002A0C8C">
        <w:t xml:space="preserve"> 20</w:t>
      </w:r>
      <w:r>
        <w:t xml:space="preserve">16. g., razvidno je da su kod </w:t>
      </w:r>
      <w:r w:rsidRPr="002A0C8C">
        <w:t xml:space="preserve">stečajnog dužnika ostvareni stečajni razlozi predviđeni člankom 5. Stečajnog zakona </w:t>
      </w:r>
      <w:r>
        <w:t xml:space="preserve">budući je stečajni dužnik nesposoban za plaćanje iz razloga što ima evidentiranih naloga za plaćanje za čije izvršenje nema pokriće u razdoblju duljem od 60 dana, odnosno društvo je s danom </w:t>
      </w:r>
      <w:r w:rsidR="00B43EC5">
        <w:t>29</w:t>
      </w:r>
      <w:r>
        <w:t xml:space="preserve">. </w:t>
      </w:r>
      <w:r w:rsidR="00B43EC5">
        <w:t>studeni</w:t>
      </w:r>
      <w:r>
        <w:t xml:space="preserve"> 2016. godine, blokirano neprekidno u razdoblju od </w:t>
      </w:r>
      <w:r w:rsidR="00B43EC5">
        <w:t>1637</w:t>
      </w:r>
      <w:r>
        <w:t xml:space="preserve"> dana. </w:t>
      </w:r>
      <w:r w:rsidRPr="002A0C8C">
        <w:t>Sukladno materijalnoj</w:t>
      </w:r>
      <w:r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844D20">
        <w:t>3</w:t>
      </w:r>
      <w:r>
        <w:t>0.000,00 kn</w:t>
      </w:r>
      <w:r w:rsidRPr="002A0C8C">
        <w:t>.</w:t>
      </w:r>
    </w:p>
    <w:p w:rsidRDefault="008733B1" w:rsidP="008733B1" w:rsidR="008733B1" w:rsidRPr="002A0C8C">
      <w:pPr>
        <w:jc w:val="both"/>
      </w:pPr>
    </w:p>
    <w:p w:rsidRDefault="008733B1" w:rsidP="008733B1" w:rsidR="008733B1" w:rsidRPr="002A0C8C">
      <w:pPr>
        <w:ind w:firstLine="720"/>
        <w:jc w:val="both"/>
      </w:pPr>
      <w:r w:rsidRPr="002A0C8C">
        <w:t>Sukladno članku 132</w:t>
      </w:r>
      <w:r>
        <w:t>.</w:t>
      </w:r>
      <w:r w:rsidRPr="002A0C8C">
        <w:t xml:space="preserve"> st. 1. i 2.  Stečajnog zakona stečajni sudac riješio je kao u izreci.</w:t>
      </w:r>
    </w:p>
    <w:p w:rsidRDefault="008733B1" w:rsidP="008733B1" w:rsidR="008733B1" w:rsidRPr="002A0C8C">
      <w:pPr>
        <w:pStyle w:val="Tijeloteksta"/>
        <w:rPr>
          <w:sz w:val="24"/>
        </w:rPr>
      </w:pPr>
    </w:p>
    <w:p w:rsidRDefault="008733B1" w:rsidP="008733B1" w:rsidR="008733B1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>
        <w:rPr>
          <w:sz w:val="24"/>
        </w:rPr>
        <w:t>15. prosinca</w:t>
      </w:r>
      <w:r w:rsidRPr="002A0C8C">
        <w:rPr>
          <w:sz w:val="24"/>
        </w:rPr>
        <w:t xml:space="preserve"> 2016. g.</w:t>
      </w:r>
    </w:p>
    <w:p w:rsidRDefault="008733B1" w:rsidP="008733B1" w:rsidR="008733B1" w:rsidRPr="002A0C8C">
      <w:pPr>
        <w:pStyle w:val="Tijeloteksta"/>
        <w:rPr>
          <w:sz w:val="24"/>
        </w:rPr>
      </w:pPr>
    </w:p>
    <w:p w:rsidRDefault="008733B1" w:rsidP="008733B1" w:rsidR="008733B1" w:rsidRPr="002A0C8C">
      <w:pPr>
        <w:pStyle w:val="Tijeloteksta"/>
        <w:jc w:val="left"/>
        <w:rPr>
          <w:sz w:val="24"/>
        </w:rPr>
      </w:pPr>
    </w:p>
    <w:p w:rsidRDefault="008733B1" w:rsidP="008733B1" w:rsidR="008733B1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                                             STEČAJNA SUTKINJA</w:t>
      </w:r>
    </w:p>
    <w:p w:rsidRDefault="008733B1" w:rsidP="008733B1" w:rsidR="008733B1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8733B1" w:rsidP="008733B1" w:rsidR="008733B1" w:rsidRPr="002A0C8C">
      <w:pPr>
        <w:pStyle w:val="Tijeloteksta"/>
        <w:jc w:val="left"/>
        <w:rPr>
          <w:sz w:val="24"/>
        </w:rPr>
      </w:pPr>
    </w:p>
    <w:p w:rsidRDefault="008733B1" w:rsidP="008733B1" w:rsidR="008733B1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8733B1" w:rsidP="008733B1" w:rsidR="008733B1" w:rsidRPr="002A0C8C">
      <w:pPr>
        <w:pStyle w:val="Tijeloteksta"/>
        <w:jc w:val="left"/>
        <w:rPr>
          <w:sz w:val="24"/>
        </w:rPr>
      </w:pPr>
    </w:p>
    <w:p w:rsidRDefault="008733B1" w:rsidP="008733B1" w:rsidR="008733B1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8733B1" w:rsidP="008733B1" w:rsidR="008733B1" w:rsidRPr="002A0C8C">
      <w:pPr>
        <w:pStyle w:val="Tijeloteksta"/>
        <w:ind w:left="720"/>
        <w:jc w:val="left"/>
        <w:rPr>
          <w:sz w:val="24"/>
        </w:rPr>
      </w:pPr>
    </w:p>
    <w:p w:rsidRDefault="008733B1" w:rsidP="008733B1" w:rsidR="008733B1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8733B1" w:rsidP="008733B1" w:rsidR="008733B1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>
        <w:t>28.12.</w:t>
      </w: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6F1" w:rsidR="00C036F1">
      <w:r>
        <w:separator/>
      </w:r>
    </w:p>
  </w:endnote>
  <w:endnote w:id="0" w:type="continuationSeparator">
    <w:p w:rsidRDefault="00C036F1" w:rsidR="00C03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AF3" w:rsidR="00047A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AF3" w:rsidR="00047AF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AF3" w:rsidR="00047A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6F1" w:rsidR="00C036F1">
      <w:r>
        <w:separator/>
      </w:r>
    </w:p>
  </w:footnote>
  <w:footnote w:id="0" w:type="continuationSeparator">
    <w:p w:rsidRDefault="00C036F1" w:rsidR="00C03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D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047AF3">
      <w:t>6 St-924/16-8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47AF3">
      <w:t>924</w:t>
    </w:r>
    <w:r w:rsidR="006F7D28">
      <w:t>/</w:t>
    </w:r>
    <w:r w:rsidR="00CE35EB">
      <w:t>16-</w:t>
    </w:r>
    <w:r w:rsidR="0012242E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47AF3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1DAD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99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4D20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33B1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EC5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6F1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52D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49A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6A1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7D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A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A6A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6A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A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A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7D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A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A6A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6A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A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A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PERICA-AGENT OSIGURANJA d.o.o. zastupanje u osiguranju</izvorni_sadrzaj>
    <derivirana_varijabla naziv="DomainObject.Predmet.ProtustrankaFormated_1">  PERICA-AGENT OSIGURANJA d.o.o. zastupanje u osiguranju</derivirana_varijabla>
  </DomainObject.Predmet.ProtustrankaFormated>
  <DomainObject.Predmet.ProtustrankaFormatedOIB>
    <izvorni_sadrzaj>  PERICA-AGENT OSIGURANJA d.o.o. zastupanje u osiguranju, OIB 86961368380</izvorni_sadrzaj>
    <derivirana_varijabla naziv="DomainObject.Predmet.ProtustrankaFormatedOIB_1">  PERICA-AGENT OSIGURANJA d.o.o. zastupanje u osiguranju, OIB 86961368380</derivirana_varijabla>
  </DomainObject.Predmet.ProtustrankaFormatedOIB>
  <DomainObject.Predmet.ProtustrankaFormatedWithAdress>
    <izvorni_sadrzaj> PERICA-AGENT OSIGURANJA d.o.o. zastupanje u osiguranju, Kralja Tomislava 6a, 31400 Đakovo</izvorni_sadrzaj>
    <derivirana_varijabla naziv="DomainObject.Predmet.ProtustrankaFormatedWithAdress_1"> PERICA-AGENT OSIGURANJA d.o.o. zastupanje u osiguranju, Kralja Tomislava 6a, 31400 Đakovo</derivirana_varijabla>
  </DomainObject.Predmet.ProtustrankaFormatedWithAdress>
  <DomainObject.Predmet.ProtustrankaFormatedWithAdressOIB>
    <izvorni_sadrzaj> PERICA-AGENT OSIGURANJA d.o.o. zastupanje u osiguranju, OIB 86961368380, Kralja Tomislava 6a, 31400 Đakovo</izvorni_sadrzaj>
    <derivirana_varijabla naziv="DomainObject.Predmet.ProtustrankaFormatedWithAdressOIB_1"> PERICA-AGENT OSIGURANJA d.o.o. zastupanje u osiguranju, OIB 86961368380, Kralja Tomislava 6a, 31400 Đakovo</derivirana_varijabla>
  </DomainObject.Predmet.ProtustrankaFormatedWithAdressOIB>
  <DomainObject.Predmet.ProtustrankaWithAdress>
    <izvorni_sadrzaj>PERICA-AGENT OSIGURANJA d.o.o. zastupanje u osiguranju Kralja Tomislava 6a, 31400 Đakovo</izvorni_sadrzaj>
    <derivirana_varijabla naziv="DomainObject.Predmet.ProtustrankaWithAdress_1">PERICA-AGENT OSIGURANJA d.o.o. zastupanje u osiguranju Kralja Tomislava 6a, 31400 Đakovo</derivirana_varijabla>
  </DomainObject.Predmet.ProtustrankaWithAdress>
  <DomainObject.Predmet.ProtustrankaWithAdressOIB>
    <izvorni_sadrzaj>PERICA-AGENT OSIGURANJA d.o.o. zastupanje u osiguranju, OIB 86961368380, Kralja Tomislava 6a, 31400 Đakovo</izvorni_sadrzaj>
    <derivirana_varijabla naziv="DomainObject.Predmet.ProtustrankaWithAdressOIB_1">PERICA-AGENT OSIGURANJA d.o.o. zastupanje u osiguranju, OIB 86961368380, Kralja Tomislava 6a, 31400 Đakovo</derivirana_varijabla>
  </DomainObject.Predmet.ProtustrankaWithAdressOIB>
  <DomainObject.Predmet.ProtustrankaNazivFormated>
    <izvorni_sadrzaj>PERICA-AGENT OSIGURANJA d.o.o. zastupanje u osiguranju</izvorni_sadrzaj>
    <derivirana_varijabla naziv="DomainObject.Predmet.ProtustrankaNazivFormated_1">PERICA-AGENT OSIGURANJA d.o.o. zastupanje u osiguranju</derivirana_varijabla>
  </DomainObject.Predmet.ProtustrankaNazivFormated>
  <DomainObject.Predmet.ProtustrankaNazivFormatedOIB>
    <izvorni_sadrzaj>PERICA-AGENT OSIGURANJA d.o.o. zastupanje u osiguranju, OIB 86961368380</izvorni_sadrzaj>
    <derivirana_varijabla naziv="DomainObject.Predmet.ProtustrankaNazivFormatedOIB_1">PERICA-AGENT OSIGURANJA d.o.o. zastupanje u osiguranju, OIB 86961368380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PERICA-AGENT OSIGURANJA d.o.o. zastupanje u osiguranju</item>
    </izvorni_sadrzaj>
    <derivirana_varijabla naziv="DomainObject.Predmet.ProtuStrankaListFormated_1">
      <item>PERICA-AGENT OSIGURANJA d.o.o. zastupanje u osiguranju</item>
    </derivirana_varijabla>
  </DomainObject.Predmet.ProtuStrankaListFormated>
  <DomainObject.Predmet.ProtuStrankaListFormatedOIB>
    <izvorni_sadrzaj>
      <item>PERICA-AGENT OSIGURANJA d.o.o. zastupanje u osiguranju, OIB 86961368380</item>
    </izvorni_sadrzaj>
    <derivirana_varijabla naziv="DomainObject.Predmet.ProtuStrankaListFormatedOIB_1">
      <item>PERICA-AGENT OSIGURANJA d.o.o. zastupanje u osiguranju, OIB 86961368380</item>
    </derivirana_varijabla>
  </DomainObject.Predmet.ProtuStrankaListFormatedOIB>
  <DomainObject.Predmet.ProtuStrankaListFormatedWithAdress>
    <izvorni_sadrzaj>
      <item>PERICA-AGENT OSIGURANJA d.o.o. zastupanje u osiguranju, Kralja Tomislava 6a, 31400 Đakovo</item>
    </izvorni_sadrzaj>
    <derivirana_varijabla naziv="DomainObject.Predmet.ProtuStrankaListFormatedWithAdress_1">
      <item>PERICA-AGENT OSIGURANJA d.o.o. zastupanje u osiguranju, Kralja Tomislava 6a, 31400 Đakovo</item>
    </derivirana_varijabla>
  </DomainObject.Predmet.ProtuStrankaListFormatedWithAdress>
  <DomainObject.Predmet.ProtuStrankaListFormatedWithAdressOIB>
    <izvorni_sadrzaj>
      <item>PERICA-AGENT OSIGURANJA d.o.o. zastupanje u osiguranju, OIB 86961368380, Kralja Tomislava 6a, 31400 Đakovo</item>
    </izvorni_sadrzaj>
    <derivirana_varijabla naziv="DomainObject.Predmet.ProtuStrankaListFormatedWithAdressOIB_1">
      <item>PERICA-AGENT OSIGURANJA d.o.o. zastupanje u osiguranju, OIB 86961368380, Kralja Tomislava 6a, 31400 Đakovo</item>
    </derivirana_varijabla>
  </DomainObject.Predmet.ProtuStrankaListFormatedWithAdressOIB>
  <DomainObject.Predmet.ProtuStrankaListNazivFormated>
    <izvorni_sadrzaj>
      <item>PERICA-AGENT OSIGURANJA d.o.o. zastupanje u osiguranju</item>
    </izvorni_sadrzaj>
    <derivirana_varijabla naziv="DomainObject.Predmet.ProtuStrankaListNazivFormated_1">
      <item>PERICA-AGENT OSIGURANJA d.o.o. zastupanje u osiguranju</item>
    </derivirana_varijabla>
  </DomainObject.Predmet.ProtuStrankaListNazivFormated>
  <DomainObject.Predmet.ProtuStrankaListNazivFormatedOIB>
    <izvorni_sadrzaj>
      <item>PERICA-AGENT OSIGURANJA d.o.o. zastupanje u osiguranju, OIB 86961368380</item>
    </izvorni_sadrzaj>
    <derivirana_varijabla naziv="DomainObject.Predmet.ProtuStrankaListNazivFormatedOIB_1">
      <item>PERICA-AGENT OSIGURANJA d.o.o. zastupanje u osiguranju, OIB 86961368380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PERICA-AGENT OSIGURANJA d.o.o. zastupanje u osiguranju</izvorni_sadrzaj>
    <derivirana_varijabla naziv="DomainObject.Predmet.ProtustrankaIDrugi_1">PERICA-AGENT OSIGURANJA d.o.o. zastupanje u osiguranju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PERICA-AGENT OSIGURANJA d.o.o. zastupanje u osiguranju, OIB 86961368380, Kralja Tomislava 6a, 31400 Đakovo</izvorni_sadrzaj>
    <derivirana_varijabla naziv="DomainObject.Predmet.ProtustrankaIDrugiAdressOIB_1">PERICA-AGENT OSIGURANJA d.o.o. zastupanje u osiguranju, OIB 86961368380, Kralja Tomislava 6a,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PERICA-AGENT OSIGURANJA d.o.o. zastupanje u osiguranju</item>
    </izvorni_sadrzaj>
    <derivirana_varijabla naziv="DomainObject.Predmet.SudioniciListNaziv_1">
      <item>FINA RC OSIJEK</item>
      <item>PERICA-AGENT OSIGURANJA d.o.o. zastupanje u osiguranju</item>
    </derivirana_varijabla>
  </DomainObject.Predmet.SudioniciListNaziv>
  <DomainObject.Predmet.SudioniciListAdressOIB>
    <izvorni_sadrzaj>
      <item>FINA RC OSIJEK, OIB 85821130368</item>
      <item>PERICA-AGENT OSIGURANJA d.o.o. zastupanje u osiguranju, OIB 86961368380, Kralja Tomislava 6a,31400 Đakovo</item>
    </izvorni_sadrzaj>
    <derivirana_varijabla naziv="DomainObject.Predmet.SudioniciListAdressOIB_1">
      <item>FINA RC OSIJEK, OIB 85821130368</item>
      <item>PERICA-AGENT OSIGURANJA d.o.o. zastupanje u osiguranju, OIB 86961368380, Kralja Tomislava 6a,31400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86961368380</item>
    </izvorni_sadrzaj>
    <derivirana_varijabla naziv="DomainObject.Predmet.SudioniciListNazivOIB_1">
      <item>, OIB 85821130368</item>
      <item>, OIB 86961368380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3F63D-1D2A-4CB4-B520-37F5F7DBF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2372</properties:Characters>
  <properties:Lines>141</properties:Lines>
  <properties:Paragraphs>20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2016-12-15T13:11:00Z</dcterms:modified>
  <cp:revision>216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