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244548" w:rsidR="00244548">
        <w:tc>
          <w:tcPr>
            <w:tcW w:type="dxa" w:w="2877"/>
            <w:hideMark/>
          </w:tcPr>
          <w:p w:rsidRDefault="00244548" w:rsidR="00244548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4548" w:rsidR="0024454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44548" w:rsidR="0024454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44548" w:rsidR="00244548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fa16df" w14:paraId="cfa16df" w:rsidRDefault="00244548" w:rsidP="00244548" w:rsidR="00244548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4548" w:rsidR="00244548">
        <w:trPr>
          <w:jc w:val="right"/>
        </w:trPr>
        <w:tc>
          <w:tcPr>
            <w:tcW w:type="dxa" w:w="4320"/>
            <w:hideMark/>
          </w:tcPr>
          <w:p w:rsidRDefault="00244548" w:rsidR="00244548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St-380/2016-198</w:t>
            </w:r>
          </w:p>
        </w:tc>
      </w:tr>
    </w:tbl>
    <w:p w:rsidRDefault="00244548" w:rsidP="00244548" w:rsidR="00244548">
      <w:pPr>
        <w:tabs>
          <w:tab w:pos="4050" w:val="left"/>
        </w:tabs>
        <w:jc w:val="center"/>
      </w:pPr>
    </w:p>
    <w:p w:rsidRDefault="00244548" w:rsidP="00244548" w:rsidR="00244548">
      <w:pPr>
        <w:tabs>
          <w:tab w:pos="4050" w:val="left"/>
        </w:tabs>
        <w:jc w:val="center"/>
      </w:pPr>
    </w:p>
    <w:p w:rsidRDefault="00244548" w:rsidP="00244548" w:rsidR="00244548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244548" w:rsidP="00244548" w:rsidR="00244548">
      <w:pPr>
        <w:tabs>
          <w:tab w:pos="4050" w:val="left"/>
        </w:tabs>
        <w:spacing w:after="0"/>
        <w:jc w:val="center"/>
      </w:pPr>
    </w:p>
    <w:p w:rsidRDefault="00244548" w:rsidP="00244548" w:rsidR="00244548">
      <w:pPr>
        <w:spacing w:after="0"/>
        <w:jc w:val="center"/>
      </w:pPr>
      <w:r>
        <w:t>R J E Š E N J E</w:t>
      </w:r>
    </w:p>
    <w:p w:rsidRDefault="00244548" w:rsidP="00244548" w:rsidR="00244548">
      <w:pPr>
        <w:spacing w:after="0"/>
      </w:pPr>
    </w:p>
    <w:p w:rsidRDefault="00244548" w:rsidP="00244548" w:rsidR="00244548">
      <w:pPr>
        <w:spacing w:after="0"/>
      </w:pPr>
    </w:p>
    <w:p w:rsidRDefault="00244548" w:rsidP="00244548" w:rsidR="00244548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19. siječnja 2018.</w:t>
      </w:r>
    </w:p>
    <w:p w:rsidRDefault="00244548" w:rsidP="00244548" w:rsidR="00244548">
      <w:pPr>
        <w:spacing w:after="0"/>
      </w:pPr>
    </w:p>
    <w:p w:rsidRDefault="00244548" w:rsidP="00244548" w:rsidR="00244548">
      <w:pPr>
        <w:spacing w:after="0"/>
      </w:pPr>
    </w:p>
    <w:p w:rsidRDefault="00244548" w:rsidP="00244548" w:rsidR="00244548">
      <w:pPr>
        <w:spacing w:after="0"/>
        <w:jc w:val="center"/>
      </w:pPr>
      <w:r>
        <w:t>r i j e š i o   j e</w:t>
      </w:r>
    </w:p>
    <w:p w:rsidRDefault="00244548" w:rsidP="00244548" w:rsidR="00244548">
      <w:pPr>
        <w:spacing w:after="0"/>
        <w:jc w:val="center"/>
        <w:rPr>
          <w:b/>
        </w:rPr>
      </w:pPr>
    </w:p>
    <w:p w:rsidRDefault="00244548" w:rsidP="00244548" w:rsidR="00244548">
      <w:pPr>
        <w:spacing w:after="0"/>
        <w:jc w:val="center"/>
        <w:rPr>
          <w:b/>
        </w:rPr>
      </w:pPr>
    </w:p>
    <w:p w:rsidRDefault="00244548" w:rsidP="00244548" w:rsidR="00244548">
      <w:pPr>
        <w:pStyle w:val="Odlomakpopisa"/>
        <w:numPr>
          <w:ilvl w:val="0"/>
          <w:numId w:val="48"/>
        </w:numPr>
        <w:spacing w:after="0"/>
      </w:pPr>
      <w:r>
        <w:t xml:space="preserve">Utvrđuje se da je kupac  NATAŠA MOTUŠIĆ, </w:t>
      </w:r>
      <w:proofErr w:type="spellStart"/>
      <w:r>
        <w:t>Tribje</w:t>
      </w:r>
      <w:proofErr w:type="spellEnd"/>
      <w:r>
        <w:t xml:space="preserve"> 29, 52470 Umag, OIB: 32631405235  ponudio najveću cijenu i da su ispunjene pretpostavke da mu se dosudi nekretnina stečajnog dužnika upisana kod Općinskog suda u Puli-Pola, </w:t>
      </w:r>
      <w:proofErr w:type="spellStart"/>
      <w:r>
        <w:t>z.k</w:t>
      </w:r>
      <w:proofErr w:type="spellEnd"/>
      <w:r>
        <w:t xml:space="preserve">. odjel Buje, k.o. Umag, </w:t>
      </w:r>
      <w:proofErr w:type="spellStart"/>
      <w:r>
        <w:t>zk.ul</w:t>
      </w:r>
      <w:proofErr w:type="spellEnd"/>
      <w:r>
        <w:t xml:space="preserve">. 5252, </w:t>
      </w:r>
      <w:proofErr w:type="spellStart"/>
      <w:r>
        <w:t>čkbr</w:t>
      </w:r>
      <w:proofErr w:type="spellEnd"/>
      <w:r>
        <w:t>. 2777/4, zgrada mješovite uporabe, površine 930 m2, dvorište 535 m2, ukupne površine 1465 m2, 46. suvlasnički dio: 26/1000 etažno vlasništvo (E-46), XL VI-poslovni prostor oznake 1, smješten u prizemlju s ulazom iz trijema, a sastoji se od poslovnog prostora, čajne kuhinje, sanitarija, terase, ukupne površine 66,88 m2. Nalazi se na adresi POZIOI 1 F, Umag</w:t>
      </w:r>
    </w:p>
    <w:p w:rsidRDefault="00244548" w:rsidP="00244548" w:rsidR="00244548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NATAŠI MOTUŠIĆ, </w:t>
      </w:r>
      <w:proofErr w:type="spellStart"/>
      <w:r>
        <w:t>Tribje</w:t>
      </w:r>
      <w:proofErr w:type="spellEnd"/>
      <w:r>
        <w:t xml:space="preserve"> 29, 52470 Umag, OIB: 32631405235, za cijenu u iznosu od 387.500,00 kuna.</w:t>
      </w:r>
    </w:p>
    <w:p w:rsidRDefault="00244548" w:rsidP="00244548" w:rsidR="00244548">
      <w:pPr>
        <w:pStyle w:val="Odlomakpopisa"/>
        <w:numPr>
          <w:ilvl w:val="0"/>
          <w:numId w:val="48"/>
        </w:numPr>
        <w:spacing w:after="0"/>
      </w:pPr>
      <w:r>
        <w:t xml:space="preserve">Nalaže se kupcu NATAŠI MOTUŠIĆ, </w:t>
      </w:r>
      <w:proofErr w:type="spellStart"/>
      <w:r>
        <w:t>Tribje</w:t>
      </w:r>
      <w:proofErr w:type="spellEnd"/>
      <w:r>
        <w:t xml:space="preserve"> 29, 52470 Umag, OIB: 32631405235,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349.650,00 kuna na račun Financijske agencije IBAN : HR1123900011300028787, model HR11.</w:t>
      </w:r>
    </w:p>
    <w:p w:rsidRDefault="00244548" w:rsidP="00244548" w:rsidR="00244548">
      <w:pPr>
        <w:spacing w:after="0"/>
        <w:ind w:firstLine="32" w:left="928"/>
        <w:contextualSpacing/>
        <w:jc w:val="both"/>
      </w:pPr>
      <w:r>
        <w:t>Pod "Poziv na broj" (PNB) kao podatak prvi (P1) treba upisati broj 49905, a kao podatak drugi (P2) broj koji je sadržan u tablici pod rednim brojem VII (Lista ponuditelja sa zadnjom najvišom valjanom ponudom u  nadmetanju) - 12882</w:t>
      </w:r>
    </w:p>
    <w:p w:rsidRDefault="00244548" w:rsidP="00244548" w:rsidR="00244548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244548" w:rsidP="00244548" w:rsidR="00244548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244548" w:rsidP="00244548" w:rsidR="00244548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244548" w:rsidP="00244548" w:rsidR="00244548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244548" w:rsidP="00244548" w:rsidR="00244548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Puli-Pola, Stalna služba Buje, Istarska 1, 52460 Buje, će u korist kupca</w:t>
      </w:r>
      <w:r>
        <w:t xml:space="preserve"> NATAŠA MOTUŠIĆ, </w:t>
      </w:r>
      <w:proofErr w:type="spellStart"/>
      <w:r>
        <w:t>Tribje</w:t>
      </w:r>
      <w:proofErr w:type="spellEnd"/>
      <w:r>
        <w:t xml:space="preserve"> 29, 52470 Umag, OIB: 32631405235, , </w:t>
      </w:r>
      <w:r>
        <w:rPr>
          <w:rFonts w:cs="Times New Roman"/>
        </w:rPr>
        <w:t>upisati pravo vlasništva na nekretnini iz točke 1) izreke ovog rješenja.</w:t>
      </w:r>
    </w:p>
    <w:p w:rsidRDefault="00244548" w:rsidP="00244548" w:rsidR="0024454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Z-9460/2016, Z-732/10, Z-7448/2017 kao i brisanje zabilježbe rješenja o dosudi.</w:t>
      </w:r>
    </w:p>
    <w:p w:rsidRDefault="00244548" w:rsidP="00244548" w:rsidR="0024454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Buje,  zabilježba rješenja o dosudi odmah po primitku  ovog  rješenja. </w:t>
      </w:r>
    </w:p>
    <w:p w:rsidRDefault="00244548" w:rsidP="00244548" w:rsidR="00244548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Puli-Pola, Stalna služba Buje, upis prava  vlasništva na nekretnini  iz točke 1) izreke ovog rješenja za korist kupca</w:t>
      </w:r>
      <w:r>
        <w:t xml:space="preserve"> NATAŠA MOTUŠIĆ, </w:t>
      </w:r>
      <w:proofErr w:type="spellStart"/>
      <w:r>
        <w:t>Tribje</w:t>
      </w:r>
      <w:proofErr w:type="spellEnd"/>
      <w:r>
        <w:t xml:space="preserve"> 29, 52470 Umag, OIB: 32631405235,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244548" w:rsidP="00244548" w:rsidR="0024454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Buje,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244548" w:rsidP="00244548" w:rsidR="00244548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244548" w:rsidP="00244548" w:rsidR="00244548">
      <w:pPr>
        <w:pStyle w:val="Odlomakpopisa"/>
        <w:spacing w:after="0"/>
        <w:rPr>
          <w:rFonts w:cs="Times New Roman"/>
        </w:rPr>
      </w:pPr>
    </w:p>
    <w:p w:rsidRDefault="00244548" w:rsidP="00244548" w:rsidR="00244548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244548" w:rsidP="00244548" w:rsidR="0024454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44548" w:rsidP="00244548" w:rsidR="00244548">
      <w:pPr>
        <w:spacing w:after="0"/>
        <w:jc w:val="center"/>
        <w:rPr>
          <w:rFonts w:cs="Times New Roman"/>
        </w:rPr>
      </w:pPr>
    </w:p>
    <w:p w:rsidRDefault="00244548" w:rsidP="00244548" w:rsidR="00244548">
      <w:pPr>
        <w:spacing w:after="0"/>
        <w:jc w:val="both"/>
        <w:rPr>
          <w:rFonts w:cs="Times New Roman"/>
        </w:rPr>
      </w:pPr>
    </w:p>
    <w:p w:rsidRDefault="00244548" w:rsidP="00244548" w:rsidR="00244548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Financijska agencija dostavila je sudu 13. prosinca 2017. izvještaj o provedenoj elektroničkoj javnoj dražbi (identifikator nadmetanja 4990) od 12. rujna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04-09-17-589, kojim je obavijestila sud da je za nekretninu iz točke 1) izreke ovog rješenja o dosudi nadmetanje završeno 06. prosinca 2017. i da je najvišu ponudu na elektroničkoj javnoj dražbi dao kupac</w:t>
      </w:r>
      <w:r>
        <w:t xml:space="preserve"> NATAŠA MOTUŠIĆ, </w:t>
      </w:r>
      <w:proofErr w:type="spellStart"/>
      <w:r>
        <w:t>Tribje</w:t>
      </w:r>
      <w:proofErr w:type="spellEnd"/>
      <w:r>
        <w:t xml:space="preserve"> 29, 52470 Umag, OIB: 32631405235,  </w:t>
      </w:r>
      <w:r>
        <w:rPr>
          <w:rFonts w:cs="Times New Roman"/>
        </w:rPr>
        <w:t xml:space="preserve">u iznosu od 387.500,00 kuna, a čija je ponuda valjana. Osim navedenog kupca u nadmetanju su sudjelovali: Dinko </w:t>
      </w:r>
      <w:proofErr w:type="spellStart"/>
      <w:r>
        <w:rPr>
          <w:rFonts w:cs="Times New Roman"/>
        </w:rPr>
        <w:t>Motušić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 xml:space="preserve"> 29, 52470 Umag, OIB: 72939076587, Goran </w:t>
      </w:r>
      <w:proofErr w:type="spellStart"/>
      <w:r>
        <w:rPr>
          <w:rFonts w:cs="Times New Roman"/>
        </w:rPr>
        <w:t>Glažar</w:t>
      </w:r>
      <w:proofErr w:type="spellEnd"/>
      <w:r>
        <w:rPr>
          <w:rFonts w:cs="Times New Roman"/>
        </w:rPr>
        <w:t xml:space="preserve">, Glavani 17, 51221 </w:t>
      </w:r>
      <w:proofErr w:type="spellStart"/>
      <w:r>
        <w:rPr>
          <w:rFonts w:cs="Times New Roman"/>
        </w:rPr>
        <w:t>Kostrena</w:t>
      </w:r>
      <w:proofErr w:type="spellEnd"/>
      <w:r>
        <w:rPr>
          <w:rFonts w:cs="Times New Roman"/>
        </w:rPr>
        <w:t xml:space="preserve">, OIB: 26657891620, TERRA FIRMA d.o.o., </w:t>
      </w:r>
      <w:proofErr w:type="spellStart"/>
      <w:r>
        <w:rPr>
          <w:rFonts w:cs="Times New Roman"/>
        </w:rPr>
        <w:t>Budmanijeva</w:t>
      </w:r>
      <w:proofErr w:type="spellEnd"/>
      <w:r>
        <w:rPr>
          <w:rFonts w:cs="Times New Roman"/>
        </w:rPr>
        <w:t xml:space="preserve"> 3, 10000 Zagreb, OIB: 22198253360, Ivana Banko </w:t>
      </w:r>
      <w:proofErr w:type="spellStart"/>
      <w:r>
        <w:rPr>
          <w:rFonts w:cs="Times New Roman"/>
        </w:rPr>
        <w:t>Srebrnić</w:t>
      </w:r>
      <w:proofErr w:type="spellEnd"/>
      <w:r>
        <w:rPr>
          <w:rFonts w:cs="Times New Roman"/>
        </w:rPr>
        <w:t>, Olge Ban 9, 52470 Umag, OIB: 30427320331</w:t>
      </w:r>
    </w:p>
    <w:p w:rsidRDefault="00244548" w:rsidP="00244548" w:rsidR="00244548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NATAŠA MOTUŠIĆ, </w:t>
      </w:r>
      <w:proofErr w:type="spellStart"/>
      <w:r>
        <w:t>Tribje</w:t>
      </w:r>
      <w:proofErr w:type="spellEnd"/>
      <w:r>
        <w:t xml:space="preserve"> 29, 52470 Umag, OIB: 32631405235,  </w:t>
      </w:r>
      <w:r>
        <w:rPr>
          <w:rFonts w:cs="Times New Roman"/>
        </w:rPr>
        <w:t>ponudio najveću cijenu jer je za nekretninu iz točke 1) rješenja o dosudi ponudio cijenu u iznosu od 387.500,00 kuna, te da su ispunjene pretpostavke da mu se nekretnina dosudi.</w:t>
      </w:r>
    </w:p>
    <w:p w:rsidRDefault="00244548" w:rsidP="00244548" w:rsidR="00244548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Kupac je uplatio iznos jamčevine od 37.850,00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349.650,00 kuna.</w:t>
      </w:r>
    </w:p>
    <w:p w:rsidRDefault="00244548" w:rsidP="00244548" w:rsidR="00244548">
      <w:pPr>
        <w:spacing w:after="0"/>
        <w:ind w:left="568"/>
        <w:jc w:val="both"/>
        <w:rPr>
          <w:rFonts w:cs="Times New Roman"/>
        </w:rPr>
      </w:pPr>
      <w:r>
        <w:rPr>
          <w:rFonts w:cs="Times New Roman"/>
        </w:rPr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349.650,00 kuna i  nakon što ovo  rješenje postane  pravomoćno.</w:t>
      </w:r>
    </w:p>
    <w:p w:rsidRDefault="00244548" w:rsidP="00244548" w:rsidR="00244548">
      <w:pPr>
        <w:spacing w:after="0"/>
        <w:ind w:firstLine="708"/>
        <w:jc w:val="both"/>
        <w:rPr>
          <w:rFonts w:cs="Times New Roman"/>
        </w:rPr>
      </w:pPr>
    </w:p>
    <w:p w:rsidRDefault="00244548" w:rsidP="00244548" w:rsidR="002445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244548" w:rsidP="00244548" w:rsidR="00244548">
      <w:pPr>
        <w:spacing w:after="0"/>
        <w:ind w:firstLine="708"/>
        <w:jc w:val="both"/>
      </w:pPr>
      <w:bookmarkStart w:name="_GoBack" w:id="0"/>
    </w:p>
    <w:bookmarkEnd w:id="0"/>
    <w:p w:rsidRDefault="00244548" w:rsidP="00244548" w:rsidR="00244548">
      <w:pPr>
        <w:spacing w:after="0"/>
        <w:ind w:firstLine="708"/>
        <w:jc w:val="both"/>
      </w:pPr>
    </w:p>
    <w:p w:rsidRDefault="00244548" w:rsidP="00244548" w:rsidR="00244548">
      <w:pPr>
        <w:spacing w:after="0"/>
        <w:jc w:val="center"/>
      </w:pPr>
      <w:r>
        <w:t>U Varaždinu 19. siječnja 2018.</w:t>
      </w:r>
    </w:p>
    <w:p w:rsidRDefault="00244548" w:rsidP="00244548" w:rsidR="00244548">
      <w:pPr>
        <w:spacing w:after="0"/>
        <w:jc w:val="center"/>
      </w:pPr>
    </w:p>
    <w:p w:rsidRDefault="00244548" w:rsidP="00244548" w:rsidR="00244548">
      <w:pPr>
        <w:spacing w:after="0"/>
        <w:ind w:left="6372"/>
        <w:jc w:val="both"/>
      </w:pPr>
      <w:r>
        <w:t xml:space="preserve">     Sudac:                    </w:t>
      </w:r>
    </w:p>
    <w:p w:rsidRDefault="00244548" w:rsidP="00244548" w:rsidR="00244548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244548" w:rsidP="00244548" w:rsidR="00244548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244548" w:rsidP="00244548" w:rsidR="00244548">
      <w:pPr>
        <w:spacing w:after="0"/>
        <w:jc w:val="center"/>
      </w:pPr>
    </w:p>
    <w:p w:rsidRDefault="00244548" w:rsidP="00244548" w:rsidR="00244548">
      <w:pPr>
        <w:spacing w:after="0"/>
        <w:jc w:val="center"/>
      </w:pPr>
    </w:p>
    <w:p w:rsidRDefault="00244548" w:rsidP="00244548" w:rsidR="00244548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44548" w:rsidP="00244548" w:rsidR="00244548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244548" w:rsidP="00244548" w:rsidR="00244548">
      <w:pPr>
        <w:spacing w:after="0"/>
        <w:jc w:val="center"/>
      </w:pPr>
    </w:p>
    <w:p w:rsidRDefault="00244548" w:rsidP="00244548" w:rsidR="00244548">
      <w:pPr>
        <w:spacing w:after="0"/>
        <w:jc w:val="center"/>
      </w:pPr>
    </w:p>
    <w:p w:rsidRDefault="00244548" w:rsidP="00244548" w:rsidR="00244548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244548" w:rsidP="00244548" w:rsidR="0024454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244548" w:rsidP="00244548" w:rsidR="00244548">
      <w:pPr>
        <w:spacing w:after="0"/>
        <w:jc w:val="both"/>
        <w:rPr>
          <w:rFonts w:cs="Times New Roman"/>
        </w:rPr>
      </w:pPr>
    </w:p>
    <w:p w:rsidRDefault="00244548" w:rsidP="00244548" w:rsidR="00244548">
      <w:pPr>
        <w:spacing w:after="0"/>
        <w:jc w:val="both"/>
        <w:rPr>
          <w:rFonts w:cs="Times New Roman"/>
        </w:rPr>
      </w:pPr>
    </w:p>
    <w:p w:rsidRDefault="00244548" w:rsidP="00244548" w:rsidR="0024454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44548" w:rsidP="00244548" w:rsidR="0024454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244548" w:rsidP="00244548" w:rsidR="0024454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Puli-Pola, Stalna služba Buje,  Istarska 1, 52460 Buje, odmah radi zabilježbe rješenja o dosudi,</w:t>
      </w:r>
    </w:p>
    <w:p w:rsidRDefault="00244548" w:rsidP="00244548" w:rsidR="00244548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Puli-Pola, Stalna služba Buje,Istarska 1, 52460 Buje, po pravomoćnosti, </w:t>
      </w:r>
    </w:p>
    <w:p w:rsidRDefault="00244548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F23183">
        <w:rPr>
          <w:rFonts w:cs="Times New Roman"/>
        </w:rPr>
        <w:t>Financijska agencija, Regionalni centar Split, Mažuranićevo šetalište 24B, 21000 Split, nakon pravomoćnosti s klauzulom pravomoćnosti.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F23183" w:rsidR="00AE649C" w:rsidRPr="00B76F3C">
      <w:headerReference w:type="default" r:id="rId12"/>
      <w:footerReference w:type="default" r:id="rId13"/>
      <w:footerReference w:type="firs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0FD" w:rsidP="00537B78" w:rsidR="00B760FD">
      <w:r>
        <w:separator/>
      </w:r>
    </w:p>
  </w:endnote>
  <w:endnote w:id="0" w:type="continuationSeparator">
    <w:p w:rsidRDefault="00B760FD" w:rsidP="00537B78" w:rsidR="00B76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697053"/>
      <w:docPartObj>
        <w:docPartGallery w:val="Page Numbers (Bottom of Page)"/>
        <w:docPartUnique/>
      </w:docPartObj>
    </w:sdtPr>
    <w:sdtContent>
      <w:p w:rsidRDefault="00F23183" w:rsidR="00F2318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23183" w:rsidR="00F2318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9097912"/>
      <w:docPartObj>
        <w:docPartGallery w:val="Page Numbers (Bottom of Page)"/>
        <w:docPartUnique/>
      </w:docPartObj>
    </w:sdtPr>
    <w:sdtContent>
      <w:p w:rsidRDefault="00F23183" w:rsidR="00F2318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23183" w:rsidR="00F231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0FD" w:rsidP="00537B78" w:rsidR="00B760FD">
      <w:r>
        <w:separator/>
      </w:r>
    </w:p>
  </w:footnote>
  <w:footnote w:id="0" w:type="continuationSeparator">
    <w:p w:rsidRDefault="00B760FD" w:rsidP="00537B78" w:rsidR="00B76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48" w:rsidR="008333A9">
    <w:pPr>
      <w:pStyle w:val="Zaglavlje"/>
    </w:pPr>
    <w:r>
      <w:rPr>
        <w:rStyle w:val="PozadinaSvijetloCrvena"/>
        <w:shd w:fill="auto" w:color="auto" w:val="clear"/>
      </w:rPr>
      <w:t>Poslovni broj : 6 St-380/2016-198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BB0C36BE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48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0FD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50E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183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4454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4454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507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NATAŠA MOTUŠIĆ, iz Umaga</izvorni_sadrzaj>
    <derivirana_varijabla naziv="DomainObject.Primjedba_1">NATAŠA MOTUŠIĆ, iz Umaga</derivirana_varijabla>
  </DomainObject.Primjedba>
  <DomainObject.Oznaka>
    <izvorni_sadrzaj>St-380/2016-198</izvorni_sadrzaj>
    <derivirana_varijabla naziv="DomainObject.Oznaka_1">St-380/2016-198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St-380/2016-198</izvorni_sadrzaj>
    <derivirana_varijabla naziv="DomainObject.PoslovniBrojDokumenta_1">St-380/2016-198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BEAE1-CC86-49DF-830E-C3BDD63C7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5492</properties:Characters>
  <properties:Lines>128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2018-01-19T13:36:00Z</cp:lastPrinted>
  <dcterms:modified xmlns:xsi="http://www.w3.org/2001/XMLSchema-instance" xsi:type="dcterms:W3CDTF">2018-01-19T13:36:00Z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St-380/2016-198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