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66d5336" w14:paraId="66d5336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277CF8">
        <w:t>112/2018-4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277CF8" w:rsidRPr="00277CF8">
        <w:t xml:space="preserve">SEDES d.o.o. </w:t>
      </w:r>
      <w:proofErr w:type="gramStart"/>
      <w:r w:rsidR="00277CF8" w:rsidRPr="00277CF8">
        <w:t>u</w:t>
      </w:r>
      <w:proofErr w:type="gramEnd"/>
      <w:r w:rsidR="00277CF8" w:rsidRPr="00277CF8">
        <w:t xml:space="preserve"> </w:t>
      </w:r>
      <w:proofErr w:type="spellStart"/>
      <w:r w:rsidR="00277CF8" w:rsidRPr="00277CF8">
        <w:t>likvidaciji</w:t>
      </w:r>
      <w:proofErr w:type="spellEnd"/>
      <w:r w:rsidR="00277CF8">
        <w:rPr>
          <w:lang w:val="hr-HR"/>
        </w:rPr>
        <w:t xml:space="preserve">, </w:t>
      </w:r>
      <w:r w:rsidR="00277CF8" w:rsidRPr="00277CF8">
        <w:rPr>
          <w:lang w:val="hr-HR"/>
        </w:rPr>
        <w:t>Bana Josipa Jelačića 21</w:t>
      </w:r>
      <w:r w:rsidR="00277CF8">
        <w:rPr>
          <w:lang w:val="hr-HR"/>
        </w:rPr>
        <w:t xml:space="preserve">, Supetar, OIB: </w:t>
      </w:r>
      <w:r w:rsidR="00277CF8" w:rsidRPr="00277CF8">
        <w:rPr>
          <w:lang w:val="hr-HR"/>
        </w:rPr>
        <w:t>34251455838</w:t>
      </w:r>
      <w:r w:rsidR="00277CF8">
        <w:rPr>
          <w:lang w:val="hr-HR"/>
        </w:rPr>
        <w:t>,</w:t>
      </w:r>
      <w:r>
        <w:rPr>
          <w:lang w:val="hr-HR"/>
        </w:rPr>
        <w:t xml:space="preserve"> </w:t>
      </w:r>
      <w:r w:rsidR="00277CF8">
        <w:rPr>
          <w:lang w:val="hr-HR"/>
        </w:rPr>
        <w:t>21. veljače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77CF8" w:rsidRPr="00277CF8">
        <w:t xml:space="preserve">SEDES d.o.o. </w:t>
      </w:r>
      <w:proofErr w:type="gramStart"/>
      <w:r w:rsidR="00277CF8" w:rsidRPr="00277CF8">
        <w:t>u</w:t>
      </w:r>
      <w:proofErr w:type="gramEnd"/>
      <w:r w:rsidR="00277CF8" w:rsidRPr="00277CF8">
        <w:t xml:space="preserve"> </w:t>
      </w:r>
      <w:proofErr w:type="spellStart"/>
      <w:r w:rsidR="00277CF8" w:rsidRPr="00277CF8">
        <w:t>likvidaciji</w:t>
      </w:r>
      <w:proofErr w:type="spellEnd"/>
      <w:r w:rsidR="00277CF8">
        <w:rPr>
          <w:lang w:val="hr-HR"/>
        </w:rPr>
        <w:t xml:space="preserve">, </w:t>
      </w:r>
      <w:r w:rsidR="00277CF8" w:rsidRPr="00277CF8">
        <w:rPr>
          <w:lang w:val="hr-HR"/>
        </w:rPr>
        <w:t>Bana Josipa Jelačića 21</w:t>
      </w:r>
      <w:r w:rsidR="00277CF8">
        <w:rPr>
          <w:lang w:val="hr-HR"/>
        </w:rPr>
        <w:t xml:space="preserve">, Supetar, OIB: </w:t>
      </w:r>
      <w:r w:rsidR="00277CF8" w:rsidRPr="00277CF8">
        <w:rPr>
          <w:lang w:val="hr-HR"/>
        </w:rPr>
        <w:t>34251455838</w:t>
      </w:r>
      <w:r w:rsidR="00277CF8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277CF8">
        <w:rPr>
          <w:lang w:val="hr-HR"/>
        </w:rPr>
        <w:t>24. siječnja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277CF8">
        <w:rPr>
          <w:lang w:val="hr-HR"/>
        </w:rPr>
        <w:t>5.276,30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277CF8">
        <w:t>21.</w:t>
      </w:r>
      <w:proofErr w:type="gramEnd"/>
      <w:r w:rsidR="00277CF8">
        <w:t xml:space="preserve"> </w:t>
      </w:r>
      <w:proofErr w:type="spellStart"/>
      <w:proofErr w:type="gramStart"/>
      <w:r w:rsidR="00277CF8">
        <w:t>veljače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C4250" w:rsidR="00473132">
    <w:pPr>
      <w:pStyle w:val="Zaglavlje"/>
      <w:jc w:val="center"/>
    </w:pPr>
  </w:p>
  <w:p w:rsidRDefault="008C4250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96EED"/>
    <w:rsid w:val="00277CF8"/>
    <w:rsid w:val="00291D1D"/>
    <w:rsid w:val="003453DA"/>
    <w:rsid w:val="003652A6"/>
    <w:rsid w:val="00394F80"/>
    <w:rsid w:val="003C2F22"/>
    <w:rsid w:val="00417EA6"/>
    <w:rsid w:val="00455956"/>
    <w:rsid w:val="0046762B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C425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C4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2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2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2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2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C4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2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2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2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2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SEDES d.o.o. za poslovanje nekretninama u likvidaciji</izvorni_sadrzaj>
    <derivirana_varijabla naziv="DomainObject.Predmet.ProtustrankaFormated_1">  SEDES d.o.o. za poslovanje nekretninama u likvidaciji</derivirana_varijabla>
  </DomainObject.Predmet.ProtustrankaFormated>
  <DomainObject.Predmet.ProtustrankaFormatedOIB>
    <izvorni_sadrzaj>  SEDES d.o.o. za poslovanje nekretninama u likvidaciji, OIB 34251455838</izvorni_sadrzaj>
    <derivirana_varijabla naziv="DomainObject.Predmet.ProtustrankaFormatedOIB_1">  SEDES d.o.o. za poslovanje nekretninama u likvidaciji, OIB 34251455838</derivirana_varijabla>
  </DomainObject.Predmet.ProtustrankaFormatedOIB>
  <DomainObject.Predmet.ProtustrankaFormatedWithAdress>
    <izvorni_sadrzaj> SEDES d.o.o. za poslovanje nekretninama u likvidaciji, Bana Josipa Jelačića 21, 21400 Supetar</izvorni_sadrzaj>
    <derivirana_varijabla naziv="DomainObject.Predmet.ProtustrankaFormatedWithAdress_1"> SEDES d.o.o. za poslovanje nekretninama u likvidaciji, Bana Josipa Jelačića 21, 21400 Supetar</derivirana_varijabla>
  </DomainObject.Predmet.ProtustrankaFormatedWithAdress>
  <DomainObject.Predmet.ProtustrankaFormatedWithAdressOIB>
    <izvorni_sadrzaj> SEDES d.o.o. za poslovanje nekretninama u likvidaciji, OIB 34251455838, Bana Josipa Jelačića 21, 21400 Supetar</izvorni_sadrzaj>
    <derivirana_varijabla naziv="DomainObject.Predmet.ProtustrankaFormatedWithAdressOIB_1"> SEDES d.o.o. za poslovanje nekretninama u likvidaciji, OIB 34251455838, Bana Josipa Jelačića 21, 21400 Supetar</derivirana_varijabla>
  </DomainObject.Predmet.ProtustrankaFormatedWithAdressOIB>
  <DomainObject.Predmet.ProtustrankaWithAdress>
    <izvorni_sadrzaj>SEDES d.o.o. za poslovanje nekretninama u likvidaciji Bana Josipa Jelačića 21, 21400 Supetar</izvorni_sadrzaj>
    <derivirana_varijabla naziv="DomainObject.Predmet.ProtustrankaWithAdress_1">SEDES d.o.o. za poslovanje nekretninama u likvidaciji Bana Josipa Jelačića 21, 21400 Supetar</derivirana_varijabla>
  </DomainObject.Predmet.ProtustrankaWithAdress>
  <DomainObject.Predmet.ProtustrankaWithAdressOIB>
    <izvorni_sadrzaj>SEDES d.o.o. za poslovanje nekretninama u likvidaciji, OIB 34251455838, Bana Josipa Jelačića 21, 21400 Supetar</izvorni_sadrzaj>
    <derivirana_varijabla naziv="DomainObject.Predmet.ProtustrankaWithAdressOIB_1">SEDES d.o.o. za poslovanje nekretninama u likvidaciji, OIB 34251455838, Bana Josipa Jelačića 21, 21400 Supetar</derivirana_varijabla>
  </DomainObject.Predmet.ProtustrankaWithAdressOIB>
  <DomainObject.Predmet.ProtustrankaNazivFormated>
    <izvorni_sadrzaj>SEDES d.o.o. za poslovanje nekretninama u likvidaciji</izvorni_sadrzaj>
    <derivirana_varijabla naziv="DomainObject.Predmet.ProtustrankaNazivFormated_1">SEDES d.o.o. za poslovanje nekretninama u likvidaciji</derivirana_varijabla>
  </DomainObject.Predmet.ProtustrankaNazivFormated>
  <DomainObject.Predmet.ProtustrankaNazivFormatedOIB>
    <izvorni_sadrzaj>SEDES d.o.o. za poslovanje nekretninama u likvidaciji, OIB 34251455838</izvorni_sadrzaj>
    <derivirana_varijabla naziv="DomainObject.Predmet.ProtustrankaNazivFormatedOIB_1">SEDES d.o.o. za poslovanje nekretninama u likvidaciji, OIB 34251455838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5276.30</izvorni_sadrzaj>
    <derivirana_varijabla naziv="DomainObject.Predmet.TrenutnaVrijednost_1">5276.30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SEDES d.o.o. za poslovanje nekretninama u likvidaciji</item>
    </izvorni_sadrzaj>
    <derivirana_varijabla naziv="DomainObject.Predmet.ProtuStrankaListFormated_1">
      <item>SEDES d.o.o. za poslovanje nekretninama u likvidaciji</item>
    </derivirana_varijabla>
  </DomainObject.Predmet.ProtuStrankaListFormated>
  <DomainObject.Predmet.ProtuStrankaListFormatedOIB>
    <izvorni_sadrzaj>
      <item>SEDES d.o.o. za poslovanje nekretninama u likvidaciji, OIB 34251455838</item>
    </izvorni_sadrzaj>
    <derivirana_varijabla naziv="DomainObject.Predmet.ProtuStrankaListFormatedOIB_1">
      <item>SEDES d.o.o. za poslovanje nekretninama u likvidaciji, OIB 34251455838</item>
    </derivirana_varijabla>
  </DomainObject.Predmet.ProtuStrankaListFormatedOIB>
  <DomainObject.Predmet.ProtuStrankaListFormatedWithAdress>
    <izvorni_sadrzaj>
      <item>SEDES d.o.o. za poslovanje nekretninama u likvidaciji, Bana Josipa Jelačića 21, 21400 Supetar</item>
    </izvorni_sadrzaj>
    <derivirana_varijabla naziv="DomainObject.Predmet.ProtuStrankaListFormatedWithAdress_1">
      <item>SEDES d.o.o. za poslovanje nekretninama u likvidaciji, Bana Josipa Jelačića 21, 21400 Supetar</item>
    </derivirana_varijabla>
  </DomainObject.Predmet.ProtuStrankaListFormatedWithAdress>
  <DomainObject.Predmet.ProtuStrankaListFormatedWithAdressOIB>
    <izvorni_sadrzaj>
      <item>SEDES d.o.o. za poslovanje nekretninama u likvidaciji, OIB 34251455838, Bana Josipa Jelačića 21, 21400 Supetar</item>
    </izvorni_sadrzaj>
    <derivirana_varijabla naziv="DomainObject.Predmet.ProtuStrankaListFormatedWithAdressOIB_1">
      <item>SEDES d.o.o. za poslovanje nekretninama u likvidaciji, OIB 34251455838, Bana Josipa Jelačića 21, 21400 Supetar</item>
    </derivirana_varijabla>
  </DomainObject.Predmet.ProtuStrankaListFormatedWithAdressOIB>
  <DomainObject.Predmet.ProtuStrankaListNazivFormated>
    <izvorni_sadrzaj>
      <item>SEDES d.o.o. za poslovanje nekretninama u likvidaciji</item>
    </izvorni_sadrzaj>
    <derivirana_varijabla naziv="DomainObject.Predmet.ProtuStrankaListNazivFormated_1">
      <item>SEDES d.o.o. za poslovanje nekretninama u likvidaciji</item>
    </derivirana_varijabla>
  </DomainObject.Predmet.ProtuStrankaListNazivFormated>
  <DomainObject.Predmet.ProtuStrankaListNazivFormatedOIB>
    <izvorni_sadrzaj>
      <item>SEDES d.o.o. za poslovanje nekretninama u likvidaciji, OIB 34251455838</item>
    </izvorni_sadrzaj>
    <derivirana_varijabla naziv="DomainObject.Predmet.ProtuStrankaListNazivFormatedOIB_1">
      <item>SEDES d.o.o. za poslovanje nekretninama u likvidaciji, OIB 34251455838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SEDES d.o.o. za poslovanje nekretninama u likvidaciji</izvorni_sadrzaj>
    <derivirana_varijabla naziv="DomainObject.Predmet.ProtustrankaIDrugi_1">SEDES d.o.o. za poslovanje nekretninama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SEDES d.o.o. za poslovanje nekretninama u likvidaciji, OIB 34251455838, Bana Josipa Jelačića 21, 21400 Supetar</izvorni_sadrzaj>
    <derivirana_varijabla naziv="DomainObject.Predmet.ProtustrankaIDrugiAdressOIB_1">SEDES d.o.o. za poslovanje nekretninama u likvidaciji, OIB 34251455838, Bana Josipa Jelačića 21,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SEDES d.o.o. za poslovanje nekretninama u likvidaciji</item>
      <item>FINANCIJSKA AGENCIJA, RC SPLIT</item>
    </izvorni_sadrzaj>
    <derivirana_varijabla naziv="DomainObject.Predmet.SudioniciListNaziv_1">
      <item>SEDES d.o.o. za poslovanje nekretninama u likvidaciji</item>
      <item>FINANCIJSKA AGENCIJA, RC SPLIT</item>
    </derivirana_varijabla>
  </DomainObject.Predmet.SudioniciListNaziv>
  <DomainObject.Predmet.SudioniciListAdressOIB>
    <izvorni_sadrzaj>
      <item>SEDES d.o.o. za poslovanje nekretninama u likvidaciji, OIB 34251455838, Bana Josipa Jelačića 21,21400 Supetar</item>
      <item>FINANCIJSKA AGENCIJA, RC SPLIT, OIB 85821130368, Mažuranićevo šetalište 24 b,21000 Split</item>
    </izvorni_sadrzaj>
    <derivirana_varijabla naziv="DomainObject.Predmet.SudioniciListAdressOIB_1">
      <item>SEDES d.o.o. za poslovanje nekretninama u likvidaciji, OIB 34251455838, Bana Josipa Jelačića 21,21400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34251455838</item>
      <item>, OIB 85821130368</item>
    </izvorni_sadrzaj>
    <derivirana_varijabla naziv="DomainObject.Predmet.SudioniciListNazivOIB_1">
      <item>, OIB 34251455838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1778</properties:Characters>
  <properties:Lines>48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2019-02-21T06:32:00Z</cp:lastPrinted>
  <dcterms:modified xmlns:xsi="http://www.w3.org/2001/XMLSchema-instance" xsi:type="dcterms:W3CDTF">2019-02-21T06:34:00Z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