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dad3b" w14:paraId="06dad3b" w:rsidRDefault="008C6AD6" w:rsidP="00895720" w:rsidR="00895720">
      <w:pPr>
        <w15:collapsed w:val="false"/>
      </w:pPr>
      <w:bookmarkStart w:name="_GoBack" w:id="0"/>
      <w:bookmarkEnd w:id="0"/>
      <w:r>
        <w:t xml:space="preserve">            </w:t>
      </w:r>
      <w:r w:rsidR="0089572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5720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Amruševa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B71E60">
        <w:rPr>
          <w:sz w:val="24"/>
          <w:szCs w:val="24"/>
        </w:rPr>
        <w:t>1186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8C6AD6">
        <w:rPr>
          <w:sz w:val="24"/>
          <w:szCs w:val="24"/>
        </w:rPr>
        <w:t>5</w:t>
      </w:r>
    </w:p>
    <w:p w:rsidRDefault="006A53E2" w:rsidP="000A28F2" w:rsidR="006A53E2" w:rsidRPr="00A626FA">
      <w:pPr>
        <w:rPr>
          <w:sz w:val="24"/>
          <w:szCs w:val="24"/>
        </w:rPr>
      </w:pPr>
    </w:p>
    <w:p w:rsidRDefault="00895720" w:rsidP="00895720" w:rsidR="00F41F5E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6A53E2" w:rsidP="00895720" w:rsidR="006A53E2" w:rsidRPr="00A626FA">
      <w:pPr>
        <w:jc w:val="center"/>
        <w:rPr>
          <w:sz w:val="24"/>
          <w:szCs w:val="24"/>
        </w:rPr>
      </w:pPr>
    </w:p>
    <w:p w:rsidRDefault="000A28F2" w:rsidP="000A28F2" w:rsidR="000A28F2" w:rsidRPr="00895720">
      <w:pPr>
        <w:jc w:val="center"/>
        <w:rPr>
          <w:sz w:val="24"/>
          <w:szCs w:val="24"/>
        </w:rPr>
      </w:pPr>
      <w:r w:rsidRPr="00895720">
        <w:rPr>
          <w:sz w:val="24"/>
          <w:szCs w:val="24"/>
        </w:rPr>
        <w:t>R J E Š E N J E</w:t>
      </w:r>
    </w:p>
    <w:p w:rsidRDefault="00F41F5E" w:rsidP="000A28F2" w:rsidR="00F41F5E" w:rsidRPr="00895720">
      <w:pPr>
        <w:jc w:val="center"/>
        <w:rPr>
          <w:sz w:val="24"/>
          <w:szCs w:val="24"/>
        </w:rPr>
      </w:pPr>
    </w:p>
    <w:p w:rsidRDefault="0057659A" w:rsidP="00205AC1" w:rsidR="00E17B8F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2210A7">
        <w:rPr>
          <w:sz w:val="24"/>
          <w:szCs w:val="24"/>
        </w:rPr>
        <w:t xml:space="preserve">dužnikom </w:t>
      </w:r>
      <w:r w:rsidR="00B71E60" w:rsidRPr="00B71E60">
        <w:rPr>
          <w:sz w:val="24"/>
          <w:szCs w:val="24"/>
        </w:rPr>
        <w:t>KRIMAR društvo s ograničenom odgovornošću za trgovinu i usluge, u stečaju, iz Zagreba, Trnsko 18/e, OIB: 10162213331, MBS: 080065176</w:t>
      </w:r>
      <w:r w:rsidRPr="00A626FA">
        <w:rPr>
          <w:sz w:val="24"/>
          <w:szCs w:val="24"/>
        </w:rPr>
        <w:t xml:space="preserve">, </w:t>
      </w:r>
      <w:r w:rsidR="004F32DE">
        <w:rPr>
          <w:sz w:val="24"/>
          <w:szCs w:val="24"/>
        </w:rPr>
        <w:t>2</w:t>
      </w:r>
      <w:r w:rsidR="00B71E60">
        <w:rPr>
          <w:sz w:val="24"/>
          <w:szCs w:val="24"/>
        </w:rPr>
        <w:t>7</w:t>
      </w:r>
      <w:r w:rsidRPr="00A626FA">
        <w:rPr>
          <w:sz w:val="24"/>
          <w:szCs w:val="24"/>
        </w:rPr>
        <w:t xml:space="preserve">. </w:t>
      </w:r>
      <w:r w:rsidR="004F32DE">
        <w:rPr>
          <w:sz w:val="24"/>
          <w:szCs w:val="24"/>
        </w:rPr>
        <w:t>rujna</w:t>
      </w:r>
      <w:r w:rsidRPr="00A626FA">
        <w:rPr>
          <w:sz w:val="24"/>
          <w:szCs w:val="24"/>
        </w:rPr>
        <w:t xml:space="preserve"> 201</w:t>
      </w:r>
      <w:r w:rsidR="00CF1C25">
        <w:rPr>
          <w:sz w:val="24"/>
          <w:szCs w:val="24"/>
        </w:rPr>
        <w:t>6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</w:p>
    <w:p w:rsidRDefault="000A28F2" w:rsidP="000A28F2" w:rsidR="0095233C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95233C" w:rsidP="0095233C" w:rsidR="0095233C" w:rsidRPr="00895720">
      <w:pPr>
        <w:jc w:val="center"/>
        <w:rPr>
          <w:sz w:val="24"/>
          <w:szCs w:val="24"/>
        </w:rPr>
      </w:pPr>
      <w:r w:rsidRPr="00895720">
        <w:rPr>
          <w:sz w:val="24"/>
          <w:szCs w:val="24"/>
        </w:rPr>
        <w:t>r i j e š i o   j e</w:t>
      </w:r>
    </w:p>
    <w:p w:rsidRDefault="00B639DE" w:rsidR="00B639DE" w:rsidRPr="00A626FA">
      <w:pPr>
        <w:rPr>
          <w:sz w:val="24"/>
          <w:szCs w:val="24"/>
        </w:rPr>
      </w:pPr>
    </w:p>
    <w:p w:rsidRDefault="00E91F5C" w:rsidP="00895720" w:rsidR="003D1C90" w:rsidRPr="00A626FA">
      <w:pPr>
        <w:jc w:val="both"/>
        <w:rPr>
          <w:b/>
          <w:sz w:val="24"/>
          <w:szCs w:val="24"/>
        </w:rPr>
      </w:pPr>
      <w:r w:rsidRPr="00A626FA">
        <w:rPr>
          <w:sz w:val="24"/>
          <w:szCs w:val="24"/>
        </w:rPr>
        <w:t>I</w:t>
      </w: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Utvrđene tražbine viših isplatnih redova:</w:t>
      </w:r>
    </w:p>
    <w:p w:rsidRDefault="00C94DB5" w:rsidP="009F390E" w:rsidR="009F390E" w:rsidRPr="00CF1C2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9F390E" w:rsidRPr="00A626FA">
        <w:rPr>
          <w:sz w:val="24"/>
          <w:szCs w:val="24"/>
        </w:rPr>
        <w:t xml:space="preserve">I viši isplatni red;  </w:t>
      </w:r>
    </w:p>
    <w:p w:rsidRDefault="009F390E" w:rsidP="00187783" w:rsidR="009F390E">
      <w:pPr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8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40"/>
        <w:gridCol w:w="3111"/>
        <w:gridCol w:w="1537"/>
        <w:gridCol w:w="1495"/>
        <w:gridCol w:w="1505"/>
        <w:gridCol w:w="1701"/>
      </w:tblGrid>
      <w:tr w:rsidTr="00B71E60" w:rsidR="00B71E60" w:rsidRPr="00B71E60">
        <w:trPr>
          <w:trHeight w:val="1440"/>
          <w:jc w:val="center"/>
        </w:trPr>
        <w:tc>
          <w:tcPr>
            <w:tcW w:type="pct" w:w="273"/>
            <w:vAlign w:val="center"/>
          </w:tcPr>
          <w:p w:rsidRDefault="00B71E60" w:rsidP="00B71E60" w:rsidR="00B71E60" w:rsidRPr="00B71E60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pct" w:w="1573"/>
            <w:vAlign w:val="center"/>
          </w:tcPr>
          <w:p w:rsidRDefault="00B71E60" w:rsidP="00B71E60" w:rsidR="00B71E60" w:rsidRPr="00B71E6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71E60">
              <w:rPr>
                <w:rFonts w:eastAsia="Calibri"/>
                <w:sz w:val="24"/>
                <w:szCs w:val="24"/>
                <w:lang w:eastAsia="en-US"/>
              </w:rPr>
              <w:t>Ime i prezime / tvrtka  ili naziv vjerovnika</w:t>
            </w:r>
          </w:p>
        </w:tc>
        <w:tc>
          <w:tcPr>
            <w:tcW w:type="pct" w:w="777"/>
            <w:vAlign w:val="center"/>
          </w:tcPr>
          <w:p w:rsidRDefault="00B71E60" w:rsidP="00B71E60" w:rsidR="00B71E60" w:rsidRPr="00B71E6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71E60">
              <w:rPr>
                <w:rFonts w:eastAsia="Calibri"/>
                <w:sz w:val="24"/>
                <w:szCs w:val="24"/>
                <w:lang w:eastAsia="en-US"/>
              </w:rPr>
              <w:t xml:space="preserve">OIB vjerovnika </w:t>
            </w:r>
          </w:p>
        </w:tc>
        <w:tc>
          <w:tcPr>
            <w:tcW w:type="pct" w:w="756"/>
            <w:vAlign w:val="center"/>
          </w:tcPr>
          <w:p w:rsidRDefault="00B71E60" w:rsidP="00B71E60" w:rsidR="00B71E60" w:rsidRPr="00B71E6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71E60">
              <w:rPr>
                <w:rFonts w:eastAsia="Calibri"/>
                <w:sz w:val="24"/>
                <w:szCs w:val="24"/>
                <w:lang w:eastAsia="en-US"/>
              </w:rPr>
              <w:t>Adresa / sjedište vjerovnika</w:t>
            </w:r>
          </w:p>
        </w:tc>
        <w:tc>
          <w:tcPr>
            <w:tcW w:type="pct" w:w="761"/>
            <w:vAlign w:val="center"/>
          </w:tcPr>
          <w:p w:rsidRDefault="00B71E60" w:rsidP="00B71E60" w:rsidR="00B71E60" w:rsidRPr="00B71E6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71E60">
              <w:rPr>
                <w:rFonts w:eastAsia="Calibri"/>
                <w:sz w:val="24"/>
                <w:szCs w:val="24"/>
                <w:lang w:eastAsia="en-US"/>
              </w:rPr>
              <w:t>Iznos prijavljene tražbine (kn)</w:t>
            </w:r>
            <w:r w:rsidRPr="00B71E60">
              <w:rPr>
                <w:rFonts w:eastAsia="Calibri"/>
                <w:sz w:val="24"/>
                <w:szCs w:val="24"/>
                <w:vertAlign w:val="superscript"/>
                <w:lang w:eastAsia="en-US"/>
              </w:rPr>
              <w:footnoteReference w:id="1"/>
            </w:r>
          </w:p>
        </w:tc>
        <w:tc>
          <w:tcPr>
            <w:tcW w:type="pct" w:w="860"/>
            <w:vAlign w:val="center"/>
          </w:tcPr>
          <w:p w:rsidRDefault="00B71E60" w:rsidP="00B71E60" w:rsidR="00B71E60" w:rsidRPr="00B71E6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71E60">
              <w:rPr>
                <w:rFonts w:eastAsia="Calibri"/>
                <w:sz w:val="24"/>
                <w:szCs w:val="24"/>
                <w:lang w:eastAsia="en-US"/>
              </w:rPr>
              <w:t>Iznos priznate tražbine</w:t>
            </w:r>
          </w:p>
          <w:p w:rsidRDefault="00B71E60" w:rsidP="00B71E60" w:rsidR="00B71E60" w:rsidRPr="00B71E6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71E60">
              <w:rPr>
                <w:rFonts w:eastAsia="Calibri"/>
                <w:sz w:val="24"/>
                <w:szCs w:val="24"/>
                <w:lang w:eastAsia="en-US"/>
              </w:rPr>
              <w:t>(kn)</w:t>
            </w:r>
          </w:p>
        </w:tc>
      </w:tr>
      <w:tr w:rsidTr="00B71E60" w:rsidR="00B71E60" w:rsidRPr="00B71E60">
        <w:trPr>
          <w:trHeight w:val="2406"/>
          <w:jc w:val="center"/>
        </w:trPr>
        <w:tc>
          <w:tcPr>
            <w:tcW w:type="pct" w:w="273"/>
          </w:tcPr>
          <w:p w:rsidRDefault="00B71E60" w:rsidP="00B71E60" w:rsidR="00B71E60" w:rsidRPr="00B71E60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Default="00B71E60" w:rsidP="00B71E60" w:rsidR="00B71E60" w:rsidRPr="00B71E6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71E60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  <w:p w:rsidRDefault="00B71E60" w:rsidP="00B71E60" w:rsidR="00B71E60" w:rsidRPr="00B71E60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pct" w:w="1573"/>
          </w:tcPr>
          <w:p w:rsidRDefault="00B71E60" w:rsidP="00B71E60" w:rsidR="00B71E60" w:rsidRPr="00B71E6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71E60">
              <w:rPr>
                <w:rFonts w:eastAsia="Calibri"/>
                <w:sz w:val="24"/>
                <w:szCs w:val="24"/>
                <w:lang w:eastAsia="en-US"/>
              </w:rPr>
              <w:t xml:space="preserve">REPUBLIKA </w:t>
            </w:r>
          </w:p>
          <w:p w:rsidRDefault="00B71E60" w:rsidP="00B71E60" w:rsidR="00B71E60" w:rsidRPr="00B71E6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71E60">
              <w:rPr>
                <w:rFonts w:eastAsia="Calibri"/>
                <w:sz w:val="24"/>
                <w:szCs w:val="24"/>
                <w:lang w:eastAsia="en-US"/>
              </w:rPr>
              <w:t xml:space="preserve">HRVATSKA </w:t>
            </w:r>
          </w:p>
          <w:p w:rsidRDefault="00B71E60" w:rsidP="00B71E60" w:rsidR="00B71E60" w:rsidRPr="00B71E6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71E60">
              <w:rPr>
                <w:rFonts w:eastAsia="Calibri"/>
                <w:sz w:val="24"/>
                <w:szCs w:val="24"/>
                <w:lang w:eastAsia="en-US"/>
              </w:rPr>
              <w:t>Min.Financija.Porezna</w:t>
            </w:r>
          </w:p>
          <w:p w:rsidRDefault="00B71E60" w:rsidP="00B71E60" w:rsidR="00B71E60" w:rsidRPr="00B71E6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71E60">
              <w:rPr>
                <w:rFonts w:eastAsia="Calibri"/>
                <w:sz w:val="24"/>
                <w:szCs w:val="24"/>
                <w:lang w:eastAsia="en-US"/>
              </w:rPr>
              <w:t xml:space="preserve">uprava zastupan po </w:t>
            </w:r>
          </w:p>
          <w:p w:rsidRDefault="00B71E60" w:rsidP="00B71E60" w:rsidR="00B71E60" w:rsidRPr="00B71E6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71E60">
              <w:rPr>
                <w:rFonts w:eastAsia="Calibri"/>
                <w:sz w:val="24"/>
                <w:szCs w:val="24"/>
                <w:lang w:eastAsia="en-US"/>
              </w:rPr>
              <w:t xml:space="preserve">ŽDO </w:t>
            </w:r>
          </w:p>
        </w:tc>
        <w:tc>
          <w:tcPr>
            <w:tcW w:type="pct" w:w="777"/>
          </w:tcPr>
          <w:p w:rsidRDefault="00B71E60" w:rsidP="00B71E60" w:rsidR="00B71E60" w:rsidRPr="00B71E6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71E60">
              <w:rPr>
                <w:rFonts w:eastAsia="Calibri"/>
                <w:sz w:val="24"/>
                <w:szCs w:val="24"/>
                <w:lang w:eastAsia="en-US"/>
              </w:rPr>
              <w:t>18683136487</w:t>
            </w:r>
          </w:p>
        </w:tc>
        <w:tc>
          <w:tcPr>
            <w:tcW w:type="pct" w:w="756"/>
          </w:tcPr>
          <w:p w:rsidRDefault="00B71E60" w:rsidP="00B71E60" w:rsidR="00B71E60" w:rsidRPr="00B71E6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71E60">
              <w:rPr>
                <w:rFonts w:eastAsia="Calibri"/>
                <w:sz w:val="24"/>
                <w:szCs w:val="24"/>
                <w:lang w:eastAsia="en-US"/>
              </w:rPr>
              <w:t>Zagreb, Savska c</w:t>
            </w:r>
          </w:p>
        </w:tc>
        <w:tc>
          <w:tcPr>
            <w:tcW w:type="pct" w:w="761"/>
          </w:tcPr>
          <w:p w:rsidRDefault="00B71E60" w:rsidP="00B71E60" w:rsidR="00B71E60" w:rsidRPr="00B71E6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71E60">
              <w:rPr>
                <w:rFonts w:eastAsia="Calibri"/>
                <w:sz w:val="24"/>
                <w:szCs w:val="24"/>
                <w:lang w:eastAsia="en-US"/>
              </w:rPr>
              <w:t>274.194,34</w:t>
            </w:r>
          </w:p>
        </w:tc>
        <w:tc>
          <w:tcPr>
            <w:tcW w:type="pct" w:w="860"/>
          </w:tcPr>
          <w:p w:rsidRDefault="00B71E60" w:rsidP="00B71E60" w:rsidR="00B71E60" w:rsidRPr="00B71E6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71E60">
              <w:rPr>
                <w:rFonts w:eastAsia="Calibri"/>
                <w:sz w:val="24"/>
                <w:szCs w:val="24"/>
                <w:lang w:eastAsia="en-US"/>
              </w:rPr>
              <w:t>274.194,34</w:t>
            </w:r>
          </w:p>
        </w:tc>
      </w:tr>
      <w:tr w:rsidTr="00B71E60" w:rsidR="00B71E60" w:rsidRPr="00B71E60">
        <w:trPr>
          <w:trHeight w:val="992"/>
          <w:jc w:val="center"/>
        </w:trPr>
        <w:tc>
          <w:tcPr>
            <w:tcW w:type="pct" w:w="273"/>
          </w:tcPr>
          <w:p w:rsidRDefault="00B71E60" w:rsidP="00B71E60" w:rsidR="00B71E60" w:rsidRPr="00B71E60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Default="00B71E60" w:rsidP="00B71E60" w:rsidR="00B71E60" w:rsidRPr="00B71E6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71E60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type="pct" w:w="1573"/>
          </w:tcPr>
          <w:p w:rsidRDefault="00B71E60" w:rsidP="00B71E60" w:rsidR="00B71E60" w:rsidRPr="00B71E6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71E60">
              <w:rPr>
                <w:rFonts w:eastAsia="Calibri"/>
                <w:sz w:val="24"/>
                <w:szCs w:val="24"/>
                <w:lang w:eastAsia="en-US"/>
              </w:rPr>
              <w:t xml:space="preserve">EUROHERC </w:t>
            </w:r>
          </w:p>
          <w:p w:rsidRDefault="00B71E60" w:rsidP="00B71E60" w:rsidR="00B71E60" w:rsidRPr="00B71E6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71E60">
              <w:rPr>
                <w:rFonts w:eastAsia="Calibri"/>
                <w:sz w:val="24"/>
                <w:szCs w:val="24"/>
                <w:lang w:eastAsia="en-US"/>
              </w:rPr>
              <w:t>OSIGURANJE d.d.</w:t>
            </w:r>
          </w:p>
        </w:tc>
        <w:tc>
          <w:tcPr>
            <w:tcW w:type="pct" w:w="777"/>
          </w:tcPr>
          <w:p w:rsidRDefault="00B71E60" w:rsidP="00B71E60" w:rsidR="00B71E60" w:rsidRPr="00B71E6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71E60">
              <w:rPr>
                <w:rFonts w:eastAsia="Calibri"/>
                <w:sz w:val="24"/>
                <w:szCs w:val="24"/>
                <w:lang w:eastAsia="en-US"/>
              </w:rPr>
              <w:t>22694857747</w:t>
            </w:r>
          </w:p>
        </w:tc>
        <w:tc>
          <w:tcPr>
            <w:tcW w:type="pct" w:w="756"/>
          </w:tcPr>
          <w:p w:rsidRDefault="00B71E60" w:rsidP="00B71E60" w:rsidR="00B71E60" w:rsidRPr="00B71E6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71E60">
              <w:rPr>
                <w:rFonts w:eastAsia="Calibri"/>
                <w:sz w:val="24"/>
                <w:szCs w:val="24"/>
                <w:lang w:eastAsia="en-US"/>
              </w:rPr>
              <w:t xml:space="preserve">Zagreb, Vukovarska </w:t>
            </w:r>
          </w:p>
          <w:p w:rsidRDefault="00B71E60" w:rsidP="00B71E60" w:rsidR="00B71E60" w:rsidRPr="00B71E6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71E60">
              <w:rPr>
                <w:rFonts w:eastAsia="Calibri"/>
                <w:sz w:val="24"/>
                <w:szCs w:val="24"/>
                <w:lang w:eastAsia="en-US"/>
              </w:rPr>
              <w:t>Cesta 282</w:t>
            </w:r>
          </w:p>
        </w:tc>
        <w:tc>
          <w:tcPr>
            <w:tcW w:type="pct" w:w="761"/>
          </w:tcPr>
          <w:p w:rsidRDefault="00B71E60" w:rsidP="00B71E60" w:rsidR="00B71E60" w:rsidRPr="00B71E6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71E60">
              <w:rPr>
                <w:rFonts w:eastAsia="Calibri"/>
                <w:sz w:val="24"/>
                <w:szCs w:val="24"/>
                <w:lang w:eastAsia="en-US"/>
              </w:rPr>
              <w:t>48.417,75</w:t>
            </w:r>
          </w:p>
        </w:tc>
        <w:tc>
          <w:tcPr>
            <w:tcW w:type="pct" w:w="860"/>
          </w:tcPr>
          <w:p w:rsidRDefault="00B71E60" w:rsidP="00B71E60" w:rsidR="00B71E60" w:rsidRPr="00B71E6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71E60">
              <w:rPr>
                <w:rFonts w:eastAsia="Calibri"/>
                <w:sz w:val="24"/>
                <w:szCs w:val="24"/>
                <w:lang w:eastAsia="en-US"/>
              </w:rPr>
              <w:t>48.417,75</w:t>
            </w:r>
          </w:p>
        </w:tc>
      </w:tr>
      <w:tr w:rsidTr="00B71E60" w:rsidR="00B71E60" w:rsidRPr="00B71E60">
        <w:trPr>
          <w:trHeight w:val="992"/>
          <w:jc w:val="center"/>
        </w:trPr>
        <w:tc>
          <w:tcPr>
            <w:tcW w:type="pct" w:w="273"/>
          </w:tcPr>
          <w:p w:rsidRDefault="00B71E60" w:rsidP="00B71E60" w:rsidR="00B71E60" w:rsidRPr="00B71E60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Default="00B71E60" w:rsidP="00B71E60" w:rsidR="00B71E60" w:rsidRPr="00B71E6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71E60">
              <w:rPr>
                <w:rFonts w:eastAsia="Calibr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type="pct" w:w="1573"/>
          </w:tcPr>
          <w:p w:rsidRDefault="00B71E60" w:rsidP="00B71E60" w:rsidR="00B71E60" w:rsidRPr="00B71E6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71E60">
              <w:rPr>
                <w:rFonts w:eastAsia="Calibri"/>
                <w:sz w:val="24"/>
                <w:szCs w:val="24"/>
                <w:lang w:eastAsia="en-US"/>
              </w:rPr>
              <w:t>HYPO – LEASING</w:t>
            </w:r>
          </w:p>
          <w:p w:rsidRDefault="00B71E60" w:rsidP="00B71E60" w:rsidR="00B71E60" w:rsidRPr="00B71E6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71E60">
              <w:rPr>
                <w:rFonts w:eastAsia="Calibri"/>
                <w:sz w:val="24"/>
                <w:szCs w:val="24"/>
                <w:lang w:eastAsia="en-US"/>
              </w:rPr>
              <w:t>STEIMERMARK</w:t>
            </w:r>
          </w:p>
          <w:p w:rsidRDefault="00B71E60" w:rsidP="00B71E60" w:rsidR="00B71E60" w:rsidRPr="00B71E6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71E60">
              <w:rPr>
                <w:rFonts w:eastAsia="Calibri"/>
                <w:sz w:val="24"/>
                <w:szCs w:val="24"/>
                <w:lang w:eastAsia="en-US"/>
              </w:rPr>
              <w:t>d.o.o.</w:t>
            </w:r>
          </w:p>
        </w:tc>
        <w:tc>
          <w:tcPr>
            <w:tcW w:type="pct" w:w="777"/>
          </w:tcPr>
          <w:p w:rsidRDefault="00B71E60" w:rsidP="00B71E60" w:rsidR="00B71E60" w:rsidRPr="00B71E6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71E60">
              <w:rPr>
                <w:rFonts w:eastAsia="Calibri"/>
                <w:sz w:val="24"/>
                <w:szCs w:val="24"/>
                <w:lang w:eastAsia="en-US"/>
              </w:rPr>
              <w:t xml:space="preserve">64646464586        </w:t>
            </w:r>
          </w:p>
        </w:tc>
        <w:tc>
          <w:tcPr>
            <w:tcW w:type="pct" w:w="756"/>
          </w:tcPr>
          <w:p w:rsidRDefault="00B71E60" w:rsidP="00B71E60" w:rsidR="00B71E60" w:rsidRPr="00B71E6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71E60">
              <w:rPr>
                <w:rFonts w:eastAsia="Calibri"/>
                <w:sz w:val="24"/>
                <w:szCs w:val="24"/>
                <w:lang w:eastAsia="en-US"/>
              </w:rPr>
              <w:t>Zagreb,</w:t>
            </w:r>
          </w:p>
          <w:p w:rsidRDefault="00B71E60" w:rsidP="00B71E60" w:rsidR="00B71E60" w:rsidRPr="00B71E6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71E60">
              <w:rPr>
                <w:rFonts w:eastAsia="Calibri"/>
                <w:sz w:val="24"/>
                <w:szCs w:val="24"/>
                <w:lang w:eastAsia="en-US"/>
              </w:rPr>
              <w:t>Garićgradska</w:t>
            </w:r>
          </w:p>
          <w:p w:rsidRDefault="00B71E60" w:rsidP="00B71E60" w:rsidR="00B71E60" w:rsidRPr="00B71E6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71E60">
              <w:rPr>
                <w:rFonts w:eastAsia="Calibr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type="pct" w:w="761"/>
          </w:tcPr>
          <w:p w:rsidRDefault="00B71E60" w:rsidP="00B71E60" w:rsidR="00B71E60" w:rsidRPr="00B71E6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71E60">
              <w:rPr>
                <w:rFonts w:eastAsia="Calibri"/>
                <w:sz w:val="24"/>
                <w:szCs w:val="24"/>
                <w:lang w:eastAsia="en-US"/>
              </w:rPr>
              <w:t>46.137,86</w:t>
            </w:r>
          </w:p>
        </w:tc>
        <w:tc>
          <w:tcPr>
            <w:tcW w:type="pct" w:w="860"/>
          </w:tcPr>
          <w:p w:rsidRDefault="00B71E60" w:rsidP="00B71E60" w:rsidR="00B71E60" w:rsidRPr="00B71E6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71E60">
              <w:rPr>
                <w:rFonts w:eastAsia="Calibri"/>
                <w:sz w:val="24"/>
                <w:szCs w:val="24"/>
                <w:lang w:eastAsia="en-US"/>
              </w:rPr>
              <w:t xml:space="preserve">46.137,86   </w:t>
            </w:r>
          </w:p>
        </w:tc>
      </w:tr>
    </w:tbl>
    <w:p w:rsidRDefault="003D1C90" w:rsidP="00D43A96" w:rsidR="003D1C90" w:rsidRPr="00A626FA">
      <w:pPr>
        <w:ind w:left="360"/>
        <w:jc w:val="center"/>
        <w:rPr>
          <w:sz w:val="24"/>
          <w:szCs w:val="24"/>
        </w:rPr>
      </w:pPr>
      <w:r w:rsidRPr="00A626FA">
        <w:rPr>
          <w:sz w:val="24"/>
          <w:szCs w:val="24"/>
        </w:rPr>
        <w:lastRenderedPageBreak/>
        <w:t>Obrazloženje</w:t>
      </w:r>
    </w:p>
    <w:p w:rsidRDefault="003D1C90" w:rsidP="003D1C90" w:rsidR="003D1C90" w:rsidRPr="00A626FA">
      <w:pPr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Na općem ispitnom ročištu održan</w:t>
      </w:r>
      <w:r w:rsidR="00856D15" w:rsidRPr="00A626FA">
        <w:rPr>
          <w:sz w:val="24"/>
          <w:szCs w:val="24"/>
        </w:rPr>
        <w:t xml:space="preserve">om dana </w:t>
      </w:r>
      <w:r w:rsidR="00C94DB5">
        <w:rPr>
          <w:sz w:val="24"/>
          <w:szCs w:val="24"/>
        </w:rPr>
        <w:t>3</w:t>
      </w:r>
      <w:r w:rsidR="00B71E60">
        <w:rPr>
          <w:sz w:val="24"/>
          <w:szCs w:val="24"/>
        </w:rPr>
        <w:t>1</w:t>
      </w:r>
      <w:r w:rsidR="0048769A" w:rsidRPr="00A626FA">
        <w:rPr>
          <w:sz w:val="24"/>
          <w:szCs w:val="24"/>
        </w:rPr>
        <w:t xml:space="preserve">. </w:t>
      </w:r>
      <w:r w:rsidR="00C94DB5">
        <w:rPr>
          <w:sz w:val="24"/>
          <w:szCs w:val="24"/>
        </w:rPr>
        <w:t>svibnja</w:t>
      </w:r>
      <w:r w:rsidR="0048769A" w:rsidRPr="00A626FA">
        <w:rPr>
          <w:sz w:val="24"/>
          <w:szCs w:val="24"/>
        </w:rPr>
        <w:t xml:space="preserve"> 201</w:t>
      </w:r>
      <w:r w:rsidR="00CF1C25">
        <w:rPr>
          <w:sz w:val="24"/>
          <w:szCs w:val="24"/>
        </w:rPr>
        <w:t>6</w:t>
      </w:r>
      <w:r w:rsidR="0048769A" w:rsidRPr="00A626FA">
        <w:rPr>
          <w:sz w:val="24"/>
          <w:szCs w:val="24"/>
        </w:rPr>
        <w:t>.</w:t>
      </w:r>
      <w:r w:rsidRPr="00A626FA">
        <w:rPr>
          <w:sz w:val="24"/>
          <w:szCs w:val="24"/>
        </w:rPr>
        <w:t xml:space="preserve"> 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roku</w:t>
      </w:r>
      <w:r w:rsidRPr="00A626FA">
        <w:rPr>
          <w:sz w:val="24"/>
          <w:szCs w:val="24"/>
        </w:rPr>
        <w:t xml:space="preserve">. </w:t>
      </w:r>
    </w:p>
    <w:p w:rsidRDefault="003D1C90" w:rsidP="00C94DB5" w:rsidR="00C94DB5" w:rsidRPr="00C94DB5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C94DB5" w:rsidRPr="00C94DB5">
        <w:rPr>
          <w:sz w:val="24"/>
          <w:szCs w:val="24"/>
        </w:rPr>
        <w:t>Nakon općeg ispitnog ročišta stečajni sudac je sastavio, sukladno odredbi čl. 264.  Stečajnog zakona (NN 71/15 - dalje SZ), tablicu ispitanih tražbina u kojoj su za svaku prijavljenu tražbinu uneseni podaci o tome u kojoj je mjeri tražbina utvrđena prema svom iznosu i svom redu odnosno u kojoj je mjeri tražbina osporena te tko je tražbinu osporio.</w:t>
      </w:r>
    </w:p>
    <w:p w:rsidRDefault="00C94DB5" w:rsidP="00C94DB5" w:rsidR="00140484">
      <w:pPr>
        <w:jc w:val="both"/>
        <w:rPr>
          <w:sz w:val="24"/>
          <w:szCs w:val="24"/>
        </w:rPr>
      </w:pPr>
      <w:r w:rsidRPr="00C94DB5">
        <w:rPr>
          <w:sz w:val="24"/>
          <w:szCs w:val="24"/>
        </w:rPr>
        <w:tab/>
        <w:t>Tražbine navedene u točci I izreke ovog rješenja kao utvrđene, stečajni upravitelj je priznao, a  niti jedan od stečajnih vjerovnika nije tražbinu osporavao, te se temeljem čl. 265. SZ-a tražbine navedene pod točkom I izreke ovog rješenja smatraju utvrđenima.</w:t>
      </w:r>
    </w:p>
    <w:p w:rsidRDefault="00140484" w:rsidP="00E14407" w:rsidR="00140484">
      <w:pPr>
        <w:jc w:val="center"/>
        <w:rPr>
          <w:sz w:val="24"/>
          <w:szCs w:val="24"/>
        </w:rPr>
      </w:pPr>
    </w:p>
    <w:p w:rsidRDefault="00E14407" w:rsidP="00E14407" w:rsidR="00E14407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 </w:t>
      </w:r>
      <w:r w:rsidR="004F32DE">
        <w:rPr>
          <w:sz w:val="24"/>
          <w:szCs w:val="24"/>
        </w:rPr>
        <w:t>2</w:t>
      </w:r>
      <w:r w:rsidR="00B71E60">
        <w:rPr>
          <w:sz w:val="24"/>
          <w:szCs w:val="24"/>
        </w:rPr>
        <w:t>7</w:t>
      </w:r>
      <w:r w:rsidR="002B5C8B" w:rsidRPr="00A626FA">
        <w:rPr>
          <w:sz w:val="24"/>
          <w:szCs w:val="24"/>
        </w:rPr>
        <w:t xml:space="preserve">. </w:t>
      </w:r>
      <w:r w:rsidR="004F32DE">
        <w:rPr>
          <w:sz w:val="24"/>
          <w:szCs w:val="24"/>
        </w:rPr>
        <w:t>rujna</w:t>
      </w:r>
      <w:r w:rsidR="002B5C8B" w:rsidRPr="00A626FA">
        <w:rPr>
          <w:sz w:val="24"/>
          <w:szCs w:val="24"/>
        </w:rPr>
        <w:t xml:space="preserve"> 201</w:t>
      </w:r>
      <w:r w:rsidR="00CF1C25">
        <w:rPr>
          <w:sz w:val="24"/>
          <w:szCs w:val="24"/>
        </w:rPr>
        <w:t>6</w:t>
      </w:r>
      <w:r w:rsidR="002B5C8B" w:rsidRPr="00A626FA">
        <w:rPr>
          <w:sz w:val="24"/>
          <w:szCs w:val="24"/>
        </w:rPr>
        <w:t>.</w:t>
      </w:r>
    </w:p>
    <w:p w:rsidRDefault="006A53E2" w:rsidP="00E14407" w:rsidR="006A53E2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ind w:firstLine="720"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SUDAC:  </w:t>
      </w:r>
    </w:p>
    <w:p w:rsidRDefault="00E14407" w:rsidP="00E14407" w:rsidR="00E42BCF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4D2BBF">
        <w:rPr>
          <w:sz w:val="24"/>
          <w:szCs w:val="24"/>
        </w:rPr>
        <w:t xml:space="preserve"> v.r.</w:t>
      </w:r>
    </w:p>
    <w:p w:rsidRDefault="006A53E2" w:rsidP="00E14407" w:rsidR="006A53E2" w:rsidRPr="00A626FA">
      <w:pPr>
        <w:ind w:left="5040"/>
        <w:jc w:val="both"/>
        <w:rPr>
          <w:sz w:val="24"/>
          <w:szCs w:val="24"/>
        </w:rPr>
      </w:pPr>
    </w:p>
    <w:p w:rsidRDefault="003D1C90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3D1C90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>. 4. i 5. SZ-a). Rok za žalbu iznosi 8 dana računajući od dana dostave pisanog otpravka, odnosno izvatka iz rješenja. Žalba se podnosi ovom sudu u 2 primjerka ovom sudu za Visoki trgovački sud Republike Hrvatske.</w:t>
      </w:r>
    </w:p>
    <w:p w:rsidRDefault="006A53E2" w:rsidP="003D1C90" w:rsidR="006A53E2">
      <w:pPr>
        <w:jc w:val="both"/>
        <w:rPr>
          <w:sz w:val="24"/>
          <w:szCs w:val="24"/>
        </w:rPr>
      </w:pPr>
    </w:p>
    <w:p w:rsidRDefault="004D2BBF" w:rsidP="003D1C90" w:rsidR="004D2BBF">
      <w:pPr>
        <w:jc w:val="both"/>
        <w:rPr>
          <w:sz w:val="24"/>
          <w:szCs w:val="24"/>
        </w:rPr>
      </w:pPr>
    </w:p>
    <w:p w:rsidRDefault="004D2BBF" w:rsidP="007A1486" w:rsidR="004D2BBF" w:rsidRPr="004D2BBF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4D2BBF">
        <w:rPr>
          <w:sz w:val="24"/>
          <w:szCs w:val="24"/>
        </w:rPr>
        <w:t>Za točnost otpravka - ovlašteni službenik</w:t>
      </w:r>
    </w:p>
    <w:p w:rsidRDefault="004D2BBF" w:rsidP="007A1486" w:rsidR="004D2BBF" w:rsidRPr="004D2BBF">
      <w:pPr>
        <w:ind w:left="720"/>
        <w:rPr>
          <w:sz w:val="24"/>
          <w:szCs w:val="24"/>
        </w:rPr>
      </w:pPr>
      <w:r w:rsidRPr="004D2BBF">
        <w:rPr>
          <w:sz w:val="24"/>
          <w:szCs w:val="24"/>
        </w:rPr>
        <w:tab/>
      </w:r>
      <w:r w:rsidRPr="004D2BBF">
        <w:rPr>
          <w:sz w:val="24"/>
          <w:szCs w:val="24"/>
        </w:rPr>
        <w:tab/>
      </w:r>
      <w:r w:rsidRPr="004D2BBF">
        <w:rPr>
          <w:sz w:val="24"/>
          <w:szCs w:val="24"/>
        </w:rPr>
        <w:tab/>
      </w:r>
      <w:r w:rsidRPr="004D2BBF">
        <w:rPr>
          <w:sz w:val="24"/>
          <w:szCs w:val="24"/>
        </w:rPr>
        <w:tab/>
      </w:r>
      <w:r w:rsidRPr="004D2BBF">
        <w:rPr>
          <w:sz w:val="24"/>
          <w:szCs w:val="24"/>
        </w:rPr>
        <w:tab/>
      </w:r>
      <w:r w:rsidRPr="004D2BBF">
        <w:rPr>
          <w:sz w:val="24"/>
          <w:szCs w:val="24"/>
        </w:rPr>
        <w:tab/>
        <w:t xml:space="preserve">        Ivana Stampf</w:t>
      </w:r>
    </w:p>
    <w:p w:rsidRDefault="004D2BBF" w:rsidP="007A1486" w:rsidR="004D2BBF" w:rsidRPr="007A1486">
      <w:pPr>
        <w:ind w:left="720"/>
      </w:pPr>
    </w:p>
    <w:p w:rsidRDefault="003D1C90" w:rsidP="004D2BBF" w:rsidR="003D1C90" w:rsidRPr="00A626FA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sectPr w:rsidSect="009E7596" w:rsidR="003D1C90" w:rsidRPr="00A626FA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35F9" w:rsidR="00C935F9">
      <w:r>
        <w:separator/>
      </w:r>
    </w:p>
  </w:endnote>
  <w:endnote w:id="0" w:type="continuationSeparator">
    <w:p w:rsidRDefault="00C935F9" w:rsidR="00C93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35F9" w:rsidR="00C935F9">
      <w:r>
        <w:separator/>
      </w:r>
    </w:p>
  </w:footnote>
  <w:footnote w:id="0" w:type="continuationSeparator">
    <w:p w:rsidRDefault="00C935F9" w:rsidR="00C935F9">
      <w:r>
        <w:continuationSeparator/>
      </w:r>
    </w:p>
  </w:footnote>
  <w:footnote w:id="1">
    <w:p w:rsidRDefault="00B71E60" w:rsidP="00B71E60" w:rsidR="00B71E60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35F9" w:rsidP="003B59C7" w:rsidR="00C9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935F9" w:rsidR="00C9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35F9" w:rsidP="003B59C7" w:rsidR="00C9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2B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935F9" w:rsidP="00E17B8F" w:rsidR="00C935F9">
    <w:pPr>
      <w:pStyle w:val="Zaglavlje"/>
      <w:jc w:val="right"/>
    </w:pPr>
    <w:r>
      <w:t>St-</w:t>
    </w:r>
    <w:r w:rsidR="00B71E60">
      <w:t>1186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62C8C"/>
    <w:rsid w:val="0006669D"/>
    <w:rsid w:val="00077D88"/>
    <w:rsid w:val="000A28F2"/>
    <w:rsid w:val="000A290F"/>
    <w:rsid w:val="000B1EB5"/>
    <w:rsid w:val="00122A13"/>
    <w:rsid w:val="00127C25"/>
    <w:rsid w:val="00140484"/>
    <w:rsid w:val="0015028B"/>
    <w:rsid w:val="00187783"/>
    <w:rsid w:val="001A1774"/>
    <w:rsid w:val="001F058C"/>
    <w:rsid w:val="001F34C2"/>
    <w:rsid w:val="00205AC1"/>
    <w:rsid w:val="002210A7"/>
    <w:rsid w:val="002B5C8B"/>
    <w:rsid w:val="002D2C12"/>
    <w:rsid w:val="00302BA7"/>
    <w:rsid w:val="00320B26"/>
    <w:rsid w:val="00324694"/>
    <w:rsid w:val="00335765"/>
    <w:rsid w:val="00347BB4"/>
    <w:rsid w:val="00354CC8"/>
    <w:rsid w:val="00363B59"/>
    <w:rsid w:val="003820F1"/>
    <w:rsid w:val="003A1E63"/>
    <w:rsid w:val="003B59C7"/>
    <w:rsid w:val="003D1C90"/>
    <w:rsid w:val="003D77C9"/>
    <w:rsid w:val="0048769A"/>
    <w:rsid w:val="004B7F3F"/>
    <w:rsid w:val="004D2BBF"/>
    <w:rsid w:val="004E252B"/>
    <w:rsid w:val="004E5469"/>
    <w:rsid w:val="004F022B"/>
    <w:rsid w:val="004F32DE"/>
    <w:rsid w:val="004F4A1E"/>
    <w:rsid w:val="005071FA"/>
    <w:rsid w:val="00512C28"/>
    <w:rsid w:val="00566425"/>
    <w:rsid w:val="0057659A"/>
    <w:rsid w:val="005A6091"/>
    <w:rsid w:val="005E569C"/>
    <w:rsid w:val="0067303F"/>
    <w:rsid w:val="00692811"/>
    <w:rsid w:val="00696D41"/>
    <w:rsid w:val="006A53E2"/>
    <w:rsid w:val="006D53C0"/>
    <w:rsid w:val="006E4475"/>
    <w:rsid w:val="006F3263"/>
    <w:rsid w:val="006F49F9"/>
    <w:rsid w:val="007141AF"/>
    <w:rsid w:val="00727C90"/>
    <w:rsid w:val="007500EA"/>
    <w:rsid w:val="007A2326"/>
    <w:rsid w:val="007A6843"/>
    <w:rsid w:val="007B3F07"/>
    <w:rsid w:val="007B79C0"/>
    <w:rsid w:val="00856387"/>
    <w:rsid w:val="00856D15"/>
    <w:rsid w:val="008659F3"/>
    <w:rsid w:val="00895720"/>
    <w:rsid w:val="008B05F8"/>
    <w:rsid w:val="008C6AD6"/>
    <w:rsid w:val="008D76E4"/>
    <w:rsid w:val="008F011C"/>
    <w:rsid w:val="009074C8"/>
    <w:rsid w:val="0095233C"/>
    <w:rsid w:val="00982FB7"/>
    <w:rsid w:val="009B299A"/>
    <w:rsid w:val="009C40D2"/>
    <w:rsid w:val="009D1393"/>
    <w:rsid w:val="009E7596"/>
    <w:rsid w:val="009F390E"/>
    <w:rsid w:val="00A042A5"/>
    <w:rsid w:val="00A40B19"/>
    <w:rsid w:val="00A521CF"/>
    <w:rsid w:val="00A626FA"/>
    <w:rsid w:val="00A829ED"/>
    <w:rsid w:val="00A87C46"/>
    <w:rsid w:val="00A93232"/>
    <w:rsid w:val="00AF795F"/>
    <w:rsid w:val="00B42DE5"/>
    <w:rsid w:val="00B436BA"/>
    <w:rsid w:val="00B440E5"/>
    <w:rsid w:val="00B5123E"/>
    <w:rsid w:val="00B639DE"/>
    <w:rsid w:val="00B71E60"/>
    <w:rsid w:val="00B91D57"/>
    <w:rsid w:val="00BB2F60"/>
    <w:rsid w:val="00C03133"/>
    <w:rsid w:val="00C24F31"/>
    <w:rsid w:val="00C36536"/>
    <w:rsid w:val="00C935F9"/>
    <w:rsid w:val="00C94DB5"/>
    <w:rsid w:val="00CD05A8"/>
    <w:rsid w:val="00CE7262"/>
    <w:rsid w:val="00CF1C25"/>
    <w:rsid w:val="00D43A96"/>
    <w:rsid w:val="00D54206"/>
    <w:rsid w:val="00D75FCC"/>
    <w:rsid w:val="00D831AA"/>
    <w:rsid w:val="00D93483"/>
    <w:rsid w:val="00DA743B"/>
    <w:rsid w:val="00DB06B8"/>
    <w:rsid w:val="00DB1CAC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C1F8D"/>
    <w:rsid w:val="00EE2645"/>
    <w:rsid w:val="00F41F5E"/>
    <w:rsid w:val="00F57865"/>
    <w:rsid w:val="00F643ED"/>
    <w:rsid w:val="00F96FF0"/>
    <w:rsid w:val="00FB673C"/>
    <w:rsid w:val="00FC7CF9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rsid w:val="00B71E60"/>
  </w:style>
  <w:style w:customStyle="true" w:styleId="TekstfusnoteChar" w:type="character">
    <w:name w:val="Tekst fusnote Char"/>
    <w:basedOn w:val="Zadanifontodlomka"/>
    <w:link w:val="Tekstfusnote"/>
    <w:rsid w:val="00B71E60"/>
  </w:style>
  <w:style w:styleId="Referencafusnote" w:type="character">
    <w:name w:val="footnote reference"/>
    <w:uiPriority w:val="99"/>
    <w:rsid w:val="00B71E60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4D2B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B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B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B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B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rsid w:val="00B71E60"/>
  </w:style>
  <w:style w:customStyle="1" w:styleId="TekstfusnoteChar" w:type="character">
    <w:name w:val="Tekst fusnote Char"/>
    <w:basedOn w:val="Zadanifontodlomka"/>
    <w:link w:val="Tekstfusnote"/>
    <w:rsid w:val="00B71E60"/>
  </w:style>
  <w:style w:styleId="Referencafusnote" w:type="character">
    <w:name w:val="footnote reference"/>
    <w:uiPriority w:val="99"/>
    <w:rsid w:val="00B71E60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4D2B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B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B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B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B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1186</izvorni_sadrzaj>
    <derivirana_varijabla naziv="DomainObject.Predmet.Broj_1">1186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St-1186/2015</izvorni_sadrzaj>
    <derivirana_varijabla naziv="DomainObject.Predmet.OznakaBroj_1">St-1186/2015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KRIMAR d.o.o.</izvorni_sadrzaj>
    <derivirana_varijabla naziv="DomainObject.Predmet.ProtustrankaFormated_1">  KRIMAR d.o.o.</derivirana_varijabla>
  </DomainObject.Predmet.ProtustrankaFormated>
  <DomainObject.Predmet.ProtustrankaFormatedOIB>
    <izvorni_sadrzaj>  KRIMAR d.o.o., OIB 10162213331</izvorni_sadrzaj>
    <derivirana_varijabla naziv="DomainObject.Predmet.ProtustrankaFormatedOIB_1">  KRIMAR d.o.o., OIB 10162213331</derivirana_varijabla>
  </DomainObject.Predmet.ProtustrankaFormatedOIB>
  <DomainObject.Predmet.ProtustrankaFormatedWithAdress>
    <izvorni_sadrzaj> KRIMAR d.o.o., Trnsko 18/e, 10000 Zagreb</izvorni_sadrzaj>
    <derivirana_varijabla naziv="DomainObject.Predmet.ProtustrankaFormatedWithAdress_1"> KRIMAR d.o.o., Trnsko 18/e, 10000 Zagreb</derivirana_varijabla>
  </DomainObject.Predmet.ProtustrankaFormatedWithAdress>
  <DomainObject.Predmet.ProtustrankaFormatedWithAdressOIB>
    <izvorni_sadrzaj> KRIMAR d.o.o., OIB 10162213331, Trnsko 18/e, 10000 Zagreb</izvorni_sadrzaj>
    <derivirana_varijabla naziv="DomainObject.Predmet.ProtustrankaFormatedWithAdressOIB_1"> KRIMAR d.o.o., OIB 10162213331, Trnsko 18/e, 10000 Zagreb</derivirana_varijabla>
  </DomainObject.Predmet.ProtustrankaFormatedWithAdressOIB>
  <DomainObject.Predmet.ProtustrankaWithAdress>
    <izvorni_sadrzaj>KRIMAR d.o.o. Trnsko 18/e, 10000 Zagreb</izvorni_sadrzaj>
    <derivirana_varijabla naziv="DomainObject.Predmet.ProtustrankaWithAdress_1">KRIMAR d.o.o. Trnsko 18/e, 10000 Zagreb</derivirana_varijabla>
  </DomainObject.Predmet.ProtustrankaWithAdress>
  <DomainObject.Predmet.ProtustrankaWithAdressOIB>
    <izvorni_sadrzaj>KRIMAR d.o.o., OIB 10162213331, Trnsko 18/e, 10000 Zagreb</izvorni_sadrzaj>
    <derivirana_varijabla naziv="DomainObject.Predmet.ProtustrankaWithAdressOIB_1">KRIMAR d.o.o., OIB 10162213331, Trnsko 18/e, 10000 Zagreb</derivirana_varijabla>
  </DomainObject.Predmet.ProtustrankaWithAdressOIB>
  <DomainObject.Predmet.ProtustrankaNazivFormated>
    <izvorni_sadrzaj>KRIMAR d.o.o.</izvorni_sadrzaj>
    <derivirana_varijabla naziv="DomainObject.Predmet.ProtustrankaNazivFormated_1">KRIMAR d.o.o.</derivirana_varijabla>
  </DomainObject.Predmet.ProtustrankaNazivFormated>
  <DomainObject.Predmet.ProtustrankaNazivFormatedOIB>
    <izvorni_sadrzaj>KRIMAR d.o.o., OIB 10162213331</izvorni_sadrzaj>
    <derivirana_varijabla naziv="DomainObject.Predmet.ProtustrankaNazivFormatedOIB_1">KRIMAR d.o.o., OIB 10162213331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KRIMAR d.o.o.</item>
    </izvorni_sadrzaj>
    <derivirana_varijabla naziv="DomainObject.Predmet.ProtuStrankaListFormated_1">
      <item>KRIMAR d.o.o.</item>
    </derivirana_varijabla>
  </DomainObject.Predmet.ProtuStrankaListFormated>
  <DomainObject.Predmet.ProtuStrankaListFormatedOIB>
    <izvorni_sadrzaj>
      <item>KRIMAR d.o.o., OIB 10162213331</item>
    </izvorni_sadrzaj>
    <derivirana_varijabla naziv="DomainObject.Predmet.ProtuStrankaListFormatedOIB_1">
      <item>KRIMAR d.o.o., OIB 10162213331</item>
    </derivirana_varijabla>
  </DomainObject.Predmet.ProtuStrankaListFormatedOIB>
  <DomainObject.Predmet.ProtuStrankaListFormatedWithAdress>
    <izvorni_sadrzaj>
      <item>KRIMAR d.o.o., Trnsko 18/e, 10000 Zagreb</item>
    </izvorni_sadrzaj>
    <derivirana_varijabla naziv="DomainObject.Predmet.ProtuStrankaListFormatedWithAdress_1">
      <item>KRIMAR d.o.o., Trnsko 18/e, 10000 Zagreb</item>
    </derivirana_varijabla>
  </DomainObject.Predmet.ProtuStrankaListFormatedWithAdress>
  <DomainObject.Predmet.ProtuStrankaListFormatedWithAdressOIB>
    <izvorni_sadrzaj>
      <item>KRIMAR d.o.o., OIB 10162213331, Trnsko 18/e, 10000 Zagreb</item>
    </izvorni_sadrzaj>
    <derivirana_varijabla naziv="DomainObject.Predmet.ProtuStrankaListFormatedWithAdressOIB_1">
      <item>KRIMAR d.o.o., OIB 10162213331, Trnsko 18/e, 10000 Zagreb</item>
    </derivirana_varijabla>
  </DomainObject.Predmet.ProtuStrankaListFormatedWithAdressOIB>
  <DomainObject.Predmet.ProtuStrankaListNazivFormated>
    <izvorni_sadrzaj>
      <item>KRIMAR d.o.o.</item>
    </izvorni_sadrzaj>
    <derivirana_varijabla naziv="DomainObject.Predmet.ProtuStrankaListNazivFormated_1">
      <item>KRIMAR d.o.o.</item>
    </derivirana_varijabla>
  </DomainObject.Predmet.ProtuStrankaListNazivFormated>
  <DomainObject.Predmet.ProtuStrankaListNazivFormatedOIB>
    <izvorni_sadrzaj>
      <item>KRIMAR d.o.o., OIB 10162213331</item>
    </izvorni_sadrzaj>
    <derivirana_varijabla naziv="DomainObject.Predmet.ProtuStrankaListNazivFormatedOIB_1">
      <item>KRIMAR d.o.o., OIB 10162213331</item>
    </derivirana_varijabla>
  </DomainObject.Predmet.ProtuStrankaListNazivFormatedOIB>
  <DomainObject.Predmet.OstaliListFormated>
    <izvorni_sadrzaj>
      <item>Nenad Anić-kaliger</item>
      <item>MARTIN LUKIN</item>
    </izvorni_sadrzaj>
    <derivirana_varijabla naziv="DomainObject.Predmet.OstaliListFormated_1">
      <item>Nenad Anić-kaliger</item>
      <item>MARTIN LUKIN</item>
    </derivirana_varijabla>
  </DomainObject.Predmet.OstaliListFormated>
  <DomainObject.Predmet.OstaliListFormatedOIB>
    <izvorni_sadrzaj>
      <item>Nenad Anić-kaliger, OIB 67897958254</item>
      <item>MARTIN LUKIN, OIB 12398076495</item>
    </izvorni_sadrzaj>
    <derivirana_varijabla naziv="DomainObject.Predmet.OstaliListFormatedOIB_1">
      <item>Nenad Anić-kaliger, OIB 67897958254</item>
      <item>MARTIN LUKIN, OIB 12398076495</item>
    </derivirana_varijabla>
  </DomainObject.Predmet.OstaliListFormatedOIB>
  <DomainObject.Predmet.OstaliListFormatedWithAdress>
    <izvorni_sadrzaj>
      <item>Nenad Anić-kaliger, Trnsko 26, Zagreb</item>
      <item>MARTIN LUKIN, Građanska cesta 145f, 10000 Zagreb</item>
    </izvorni_sadrzaj>
    <derivirana_varijabla naziv="DomainObject.Predmet.OstaliListFormatedWithAdress_1">
      <item>Nenad Anić-kaliger, Trnsko 26, Zagreb</item>
      <item>MARTIN LUKIN, Građanska cesta 145f, 10000 Zagreb</item>
    </derivirana_varijabla>
  </DomainObject.Predmet.OstaliListFormatedWithAdress>
  <DomainObject.Predmet.OstaliListFormatedWithAdressOIB>
    <izvorni_sadrzaj>
      <item>Nenad Anić-kaliger, OIB 67897958254, Trnsko 26, Zagreb</item>
      <item>MARTIN LUKIN, OIB 12398076495, Građanska cesta 145f, 10000 Zagreb</item>
    </izvorni_sadrzaj>
    <derivirana_varijabla naziv="DomainObject.Predmet.OstaliListFormatedWithAdressOIB_1">
      <item>Nenad Anić-kaliger, OIB 67897958254, Trnsko 26, Zagreb</item>
      <item>MARTIN LUKIN, OIB 12398076495, Građanska cesta 145f, 10000 Zagreb</item>
    </derivirana_varijabla>
  </DomainObject.Predmet.OstaliListFormatedWithAdressOIB>
  <DomainObject.Predmet.OstaliListNazivFormated>
    <izvorni_sadrzaj>
      <item>Nenad Anić-kaliger</item>
      <item>MARTIN LUKIN</item>
    </izvorni_sadrzaj>
    <derivirana_varijabla naziv="DomainObject.Predmet.OstaliListNazivFormated_1">
      <item>Nenad Anić-kaliger</item>
      <item>MARTIN LUKIN</item>
    </derivirana_varijabla>
  </DomainObject.Predmet.OstaliListNazivFormated>
  <DomainObject.Predmet.OstaliListNazivFormatedOIB>
    <izvorni_sadrzaj>
      <item>Nenad Anić-kaliger, OIB 67897958254</item>
      <item>MARTIN LUKIN, OIB 12398076495</item>
    </izvorni_sadrzaj>
    <derivirana_varijabla naziv="DomainObject.Predmet.OstaliListNazivFormatedOIB_1">
      <item>Nenad Anić-kaliger, OIB 67897958254</item>
      <item>MARTIN LUKIN, OIB 12398076495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KRIMAR d.o.o.</izvorni_sadrzaj>
    <derivirana_varijabla naziv="DomainObject.Predmet.ProtustrankaIDrugi_1">KRIMAR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KRIMAR d.o.o., OIB 10162213331, Trnsko 18/e, 10000 Zagreb</izvorni_sadrzaj>
    <derivirana_varijabla naziv="DomainObject.Predmet.ProtustrankaIDrugiAdressOIB_1">KRIMAR d.o.o., OIB 10162213331, Trnsko 18/e,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KRIMAR d.o.o.</item>
      <item>Nenad Anić-kaliger</item>
      <item>MARTIN LUKIN</item>
    </izvorni_sadrzaj>
    <derivirana_varijabla naziv="DomainObject.Predmet.SudioniciListNaziv_1">
      <item>FINA Regionalni centar Zagreb</item>
      <item>KRIMAR d.o.o.</item>
      <item>Nenad Anić-kaliger</item>
      <item>MARTIN LUKIN</item>
    </derivirana_varijabla>
  </DomainObject.Predmet.SudioniciListNaziv>
  <DomainObject.Predmet.SudioniciListAdressOIB>
    <izvorni_sadrzaj>
      <item>FINA Regionalni centar Zagreb, OIB 85821130368, Trg svibanjskih žrtava 1995. 1,10000 Zagreb</item>
      <item>KRIMAR d.o.o., OIB 10162213331, Trnsko 18/e,10000 Zagreb</item>
      <item>Nenad Anić-kaliger, OIB 67897958254, Trnsko 26,Zagreb</item>
      <item>MARTIN LUKIN, OIB 12398076495, Građanska cesta 145f,10000 Zagreb</item>
    </izvorni_sadrzaj>
    <derivirana_varijabla naziv="DomainObject.Predmet.SudioniciListAdressOIB_1">
      <item>FINA Regionalni centar Zagreb, OIB 85821130368, Trg svibanjskih žrtava 1995. 1,10000 Zagreb</item>
      <item>KRIMAR d.o.o., OIB 10162213331, Trnsko 18/e,10000 Zagreb</item>
      <item>Nenad Anić-kaliger, OIB 67897958254, Trnsko 26,Zagreb</item>
      <item>MARTIN LUKIN, OIB 12398076495, Građanska cesta 145f,10000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10162213331</item>
      <item>, OIB 67897958254</item>
      <item>, OIB 12398076495</item>
    </izvorni_sadrzaj>
    <derivirana_varijabla naziv="DomainObject.Predmet.SudioniciListNazivOIB_1">
      <item>, OIB 85821130368</item>
      <item>, OIB 10162213331</item>
      <item>, OIB 67897958254</item>
      <item>, OIB 12398076495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357</properties:Words>
  <properties:Characters>1858</properties:Characters>
  <properties:Lines>99</properties:Lines>
  <properties:Paragraphs>54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2016-09-27T08:34:00Z</dcterms:created>
  <dc:creator>nmarkovic</dc:creator>
  <cp:lastModifiedBy>Ivana Stampf</cp:lastModifiedBy>
  <cp:lastPrinted>2016-09-26T09:33:00Z</cp:lastPrinted>
  <dcterms:modified xmlns:xsi="http://www.w3.org/2001/XMLSchema-instance" xsi:type="dcterms:W3CDTF">2016-09-27T11:12:00Z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