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56c3ab" w14:paraId="356c3ab" w:rsidRDefault="00761B11" w:rsidP="001F1C4C" w:rsidR="0058716C">
      <w:pPr>
        <w:jc w:val="right"/>
        <w15:collapsed w:val="false"/>
      </w:pPr>
      <w:bookmarkStart w:name="_GoBack" w:id="0"/>
      <w:bookmarkEnd w:id="0"/>
      <w:r>
        <w:t xml:space="preserve">                                                                                        </w:t>
      </w:r>
      <w:r w:rsidR="008D243E">
        <w:t xml:space="preserve">                               </w:t>
      </w:r>
      <w:r>
        <w:t xml:space="preserve">  </w:t>
      </w:r>
      <w:r w:rsidR="008C5B71">
        <w:t>8 St-</w:t>
      </w:r>
      <w:r w:rsidR="000C51CE">
        <w:t>47/15-59</w:t>
      </w:r>
    </w:p>
    <w:p w:rsidRDefault="00761B11" w:rsidP="00761B11" w:rsidR="00761B11">
      <w:pPr>
        <w:jc w:val="both"/>
      </w:pPr>
    </w:p>
    <w:p w:rsidRDefault="00761B11" w:rsidP="00761B11" w:rsidR="00761B11">
      <w:pPr>
        <w:jc w:val="both"/>
      </w:pPr>
    </w:p>
    <w:p w:rsidRDefault="008A3C73" w:rsidP="00761B11" w:rsidR="008A3C73">
      <w:pPr>
        <w:jc w:val="center"/>
      </w:pPr>
    </w:p>
    <w:p w:rsidRDefault="00761B11" w:rsidP="00761B11" w:rsidR="00761B11" w:rsidRPr="00761B11">
      <w:pPr>
        <w:jc w:val="center"/>
      </w:pPr>
      <w:r w:rsidRPr="00761B11">
        <w:t>R E P U B L I K A   H R V A T S K A</w:t>
      </w:r>
    </w:p>
    <w:p w:rsidRDefault="00442AB3" w:rsidP="00761B11" w:rsidR="00442AB3">
      <w:pPr>
        <w:jc w:val="center"/>
      </w:pPr>
    </w:p>
    <w:p w:rsidRDefault="007D60D0" w:rsidP="0058716C" w:rsidR="0058716C">
      <w:pPr>
        <w:jc w:val="center"/>
      </w:pPr>
      <w:r>
        <w:t xml:space="preserve">R J E Š E NJ E </w:t>
      </w:r>
    </w:p>
    <w:p w:rsidRDefault="007D60D0" w:rsidP="0058716C" w:rsidR="007D60D0">
      <w:pPr>
        <w:jc w:val="center"/>
        <w:rPr>
          <w:b/>
        </w:rPr>
      </w:pPr>
    </w:p>
    <w:p w:rsidRDefault="008D243E" w:rsidP="00761B11" w:rsidR="008F5778">
      <w:pPr>
        <w:jc w:val="both"/>
      </w:pPr>
      <w:r w:rsidRPr="008D243E">
        <w:t xml:space="preserve">                Trgovački sud u Rijeci po sutkinji</w:t>
      </w:r>
      <w:r w:rsidR="004A5BAC">
        <w:t xml:space="preserve"> tog suda</w:t>
      </w:r>
      <w:r w:rsidRPr="008D243E">
        <w:t xml:space="preserve"> Emi Brdovčak, u </w:t>
      </w:r>
      <w:r w:rsidR="004A5BAC">
        <w:t xml:space="preserve">stečajnom </w:t>
      </w:r>
      <w:r w:rsidRPr="008D243E">
        <w:t xml:space="preserve">postupku nad </w:t>
      </w:r>
      <w:r w:rsidR="004A5BAC">
        <w:t>imovinom dužnika pojedinca BRANKA GRUBIŠIĆA</w:t>
      </w:r>
      <w:r w:rsidRPr="008D243E">
        <w:t xml:space="preserve"> vl. ugostiteljskog obrta „Premijer“, Rijeka,</w:t>
      </w:r>
      <w:r w:rsidR="00A86844">
        <w:t xml:space="preserve"> Baćići 9A, OIB: 46158043448, 28</w:t>
      </w:r>
      <w:r w:rsidRPr="008D243E">
        <w:t xml:space="preserve">. </w:t>
      </w:r>
      <w:r w:rsidR="004A5BAC">
        <w:t>listopad</w:t>
      </w:r>
      <w:r>
        <w:t>a 2016</w:t>
      </w:r>
      <w:r w:rsidRPr="008D243E">
        <w:t>.,</w:t>
      </w:r>
    </w:p>
    <w:p w:rsidRDefault="004A5BAC" w:rsidP="0058716C" w:rsidR="004A5BAC">
      <w:pPr>
        <w:jc w:val="center"/>
      </w:pPr>
    </w:p>
    <w:p w:rsidRDefault="00A86844" w:rsidP="0058716C" w:rsidR="0058716C">
      <w:pPr>
        <w:jc w:val="center"/>
      </w:pPr>
      <w:r>
        <w:t>r</w:t>
      </w:r>
      <w:r w:rsidR="007D60D0">
        <w:t xml:space="preserve"> i j e š i o </w:t>
      </w:r>
      <w:r w:rsidR="0058716C" w:rsidRPr="00761B11">
        <w:t xml:space="preserve">   j e</w:t>
      </w:r>
    </w:p>
    <w:p w:rsidRDefault="008F5778" w:rsidP="0058716C" w:rsidR="008F5778">
      <w:pPr>
        <w:jc w:val="center"/>
      </w:pPr>
    </w:p>
    <w:p w:rsidRDefault="007D60D0" w:rsidP="008A3C73" w:rsidR="00542B84">
      <w:pPr>
        <w:pStyle w:val="Tijeloteksta"/>
        <w:ind w:firstLine="720"/>
      </w:pPr>
      <w:r>
        <w:rPr>
          <w:lang w:eastAsia="en-US"/>
        </w:rPr>
        <w:t xml:space="preserve">Odbacuje se kao nedopušten zahtjev dužnika pojedinca Branka Grubišića vl. </w:t>
      </w:r>
      <w:r w:rsidRPr="007D60D0">
        <w:rPr>
          <w:lang w:eastAsia="en-US"/>
        </w:rPr>
        <w:t xml:space="preserve">ugostiteljskog obrta „Premijer“, Rijeka, </w:t>
      </w:r>
      <w:r>
        <w:rPr>
          <w:lang w:eastAsia="en-US"/>
        </w:rPr>
        <w:t xml:space="preserve">od 30. </w:t>
      </w:r>
      <w:r w:rsidR="00692C4B">
        <w:rPr>
          <w:lang w:eastAsia="en-US"/>
        </w:rPr>
        <w:t>r</w:t>
      </w:r>
      <w:r>
        <w:rPr>
          <w:lang w:eastAsia="en-US"/>
        </w:rPr>
        <w:t xml:space="preserve">ujna 2016. </w:t>
      </w:r>
      <w:r w:rsidR="00692C4B">
        <w:rPr>
          <w:lang w:eastAsia="en-US"/>
        </w:rPr>
        <w:t>d</w:t>
      </w:r>
      <w:r>
        <w:rPr>
          <w:lang w:eastAsia="en-US"/>
        </w:rPr>
        <w:t xml:space="preserve">opunjen </w:t>
      </w:r>
      <w:r w:rsidR="00692C4B">
        <w:rPr>
          <w:lang w:eastAsia="en-US"/>
        </w:rPr>
        <w:t>podneskom</w:t>
      </w:r>
      <w:r>
        <w:rPr>
          <w:lang w:eastAsia="en-US"/>
        </w:rPr>
        <w:t xml:space="preserve"> od 25. </w:t>
      </w:r>
      <w:r w:rsidR="00692C4B">
        <w:rPr>
          <w:lang w:eastAsia="en-US"/>
        </w:rPr>
        <w:t>l</w:t>
      </w:r>
      <w:r>
        <w:rPr>
          <w:lang w:eastAsia="en-US"/>
        </w:rPr>
        <w:t xml:space="preserve">istopada 2016. </w:t>
      </w:r>
      <w:r w:rsidR="00692C4B">
        <w:rPr>
          <w:lang w:eastAsia="en-US"/>
        </w:rPr>
        <w:t>k</w:t>
      </w:r>
      <w:r>
        <w:rPr>
          <w:lang w:eastAsia="en-US"/>
        </w:rPr>
        <w:t>ojim zahtijeva razrješenje stečajne upraviteljice Antonele</w:t>
      </w:r>
      <w:r w:rsidR="004A5BAC">
        <w:rPr>
          <w:lang w:eastAsia="en-US"/>
        </w:rPr>
        <w:t xml:space="preserve"> Jolić</w:t>
      </w:r>
      <w:r w:rsidR="004A5BAC" w:rsidRPr="004A5BAC">
        <w:t xml:space="preserve"> </w:t>
      </w:r>
      <w:r w:rsidR="004A5BAC" w:rsidRPr="004A5BAC">
        <w:rPr>
          <w:lang w:eastAsia="en-US"/>
        </w:rPr>
        <w:t>Zub</w:t>
      </w:r>
      <w:r>
        <w:rPr>
          <w:lang w:eastAsia="en-US"/>
        </w:rPr>
        <w:t>čić iz Rijeke, A. Starčevića 5.</w:t>
      </w:r>
    </w:p>
    <w:p w:rsidRDefault="00987CA8" w:rsidP="00542B84" w:rsidR="00987CA8">
      <w:pPr>
        <w:pStyle w:val="Tijeloteksta"/>
      </w:pPr>
    </w:p>
    <w:p w:rsidRDefault="0058716C" w:rsidP="00542B84" w:rsidR="0058716C" w:rsidRPr="0007090C">
      <w:pPr>
        <w:pStyle w:val="Tijeloteksta"/>
        <w:jc w:val="center"/>
      </w:pPr>
      <w:r w:rsidRPr="0007090C">
        <w:t>Obrazloženje</w:t>
      </w:r>
    </w:p>
    <w:p w:rsidRDefault="008F5778" w:rsidP="0058716C" w:rsidR="008F5778">
      <w:pPr>
        <w:pStyle w:val="Tijeloteksta"/>
      </w:pPr>
    </w:p>
    <w:p w:rsidRDefault="007D60D0" w:rsidP="00364CF4" w:rsidR="007D60D0">
      <w:pPr>
        <w:pStyle w:val="Tijeloteksta"/>
        <w:ind w:firstLine="720"/>
      </w:pPr>
      <w:r>
        <w:t xml:space="preserve">Dužnik pojedinac je podneskom od 30. </w:t>
      </w:r>
      <w:r w:rsidR="00692C4B">
        <w:t>r</w:t>
      </w:r>
      <w:r>
        <w:t xml:space="preserve">ujna 2016. (dopunjenim podneskom od 25. </w:t>
      </w:r>
      <w:r w:rsidR="00692C4B">
        <w:t>l</w:t>
      </w:r>
      <w:r>
        <w:t>istopada 2016.) predložio da sud razr</w:t>
      </w:r>
      <w:r w:rsidR="00692C4B">
        <w:t>iješi stečajnu upraviteljicu An</w:t>
      </w:r>
      <w:r>
        <w:t>tonelu Jolić Zubčić navodeći da postupak vodi protuzakonito, na štetu stečajnog dužnika i to na način da priznaje tražbine koje ne postoje ili samo djelomično postoje u korist određenih vjerovnika</w:t>
      </w:r>
      <w:r w:rsidR="00692C4B">
        <w:t>, kao i da prodajom pokretnina u vlasništvu stečajnog dužnika za iznos od 40.000,00 kn oštećuje imovinu stečajnog dužnika jer te pokretnine vrijede znatno više</w:t>
      </w:r>
      <w:r>
        <w:t xml:space="preserve">. </w:t>
      </w:r>
    </w:p>
    <w:p w:rsidRDefault="007D60D0" w:rsidP="00364CF4" w:rsidR="007D60D0">
      <w:pPr>
        <w:pStyle w:val="Tijeloteksta"/>
        <w:ind w:firstLine="720"/>
      </w:pPr>
    </w:p>
    <w:p w:rsidRDefault="002F484D" w:rsidP="00364CF4" w:rsidR="002F484D">
      <w:pPr>
        <w:pStyle w:val="Tijeloteksta"/>
        <w:ind w:firstLine="720"/>
      </w:pPr>
      <w:r>
        <w:t>Odredbom čl. 91</w:t>
      </w:r>
      <w:r w:rsidR="007D60D0">
        <w:t xml:space="preserve">. </w:t>
      </w:r>
      <w:r w:rsidR="00692C4B">
        <w:t>s</w:t>
      </w:r>
      <w:r w:rsidR="007D60D0">
        <w:t xml:space="preserve">t. 1. Stečajnog zakona </w:t>
      </w:r>
      <w:r>
        <w:t xml:space="preserve">(„Narodne novine“ broj 71/15; dalje: SZ) koji se u konkretnom slučaju primjenjuje na temelju odredbe čl. 441. </w:t>
      </w:r>
      <w:r w:rsidR="00692C4B">
        <w:t>s</w:t>
      </w:r>
      <w:r>
        <w:t>t. 2. SZ-a propisano je da će sud na zahtjev odbora vjerovnika ili skupštine vjerovnika razriješiti stečajnog upravitelja istekom godine i pol dana od dana održavanja izvještajnog ročišta ako nije unovčio imovinu koja ulazi u stečajnu masu tako da se može pristupiti završnoj diobi. Sud može po službeno</w:t>
      </w:r>
      <w:r w:rsidR="00692C4B">
        <w:t>j dužnosti ili na zahtjev odbor</w:t>
      </w:r>
      <w:r>
        <w:t xml:space="preserve">a vjerovnika ili skupštine vjerovnika razriješiti stečajnoga upravitelja i prije isteka roka iz čl. 91. </w:t>
      </w:r>
      <w:r w:rsidR="00692C4B">
        <w:t>s</w:t>
      </w:r>
      <w:r>
        <w:t xml:space="preserve">t. 1. SZ-a ako svoju dužnost ne obavlja uspješno ili iz drugih važnih razloga, osobito ako ne postupi po nalogu suda. </w:t>
      </w:r>
    </w:p>
    <w:p w:rsidRDefault="002F484D" w:rsidP="00364CF4" w:rsidR="002F484D">
      <w:pPr>
        <w:pStyle w:val="Tijeloteksta"/>
        <w:ind w:firstLine="720"/>
      </w:pPr>
    </w:p>
    <w:p w:rsidRDefault="002F484D" w:rsidP="002F484D" w:rsidR="002F484D">
      <w:pPr>
        <w:pStyle w:val="Tijeloteksta"/>
        <w:ind w:firstLine="720"/>
      </w:pPr>
      <w:r>
        <w:t>U ovom slučaju zahtjev za razrješenje stečajne upraviteljice podnio je dužnik pojedinac,</w:t>
      </w:r>
      <w:r w:rsidR="00692C4B">
        <w:t xml:space="preserve"> </w:t>
      </w:r>
      <w:r>
        <w:t xml:space="preserve">a ne skupština vjerovnika (pri čemu se napominje da odbor vjerovnika nije ni osnovan). Također, napominje se da skupština vjerovnika takav zahtjev nije postavila ni 30. </w:t>
      </w:r>
      <w:r w:rsidR="00692C4B">
        <w:t>r</w:t>
      </w:r>
      <w:r>
        <w:t xml:space="preserve">ujna 2016. </w:t>
      </w:r>
      <w:r w:rsidR="00692C4B">
        <w:t>k</w:t>
      </w:r>
      <w:r>
        <w:t xml:space="preserve">ada je održano izvještajno ročište. </w:t>
      </w:r>
    </w:p>
    <w:p w:rsidRDefault="002F484D" w:rsidP="002F484D" w:rsidR="002F484D">
      <w:pPr>
        <w:pStyle w:val="Tijeloteksta"/>
        <w:ind w:firstLine="720"/>
      </w:pPr>
    </w:p>
    <w:p w:rsidRDefault="002F484D" w:rsidP="002F484D" w:rsidR="002F484D">
      <w:pPr>
        <w:pStyle w:val="Tijeloteksta"/>
        <w:ind w:firstLine="720"/>
      </w:pPr>
      <w:r>
        <w:lastRenderedPageBreak/>
        <w:t xml:space="preserve">Slijedom navedenog, a kako dužnik pojedinac nije ovlašten podnijeti zahtjev za razrješenje stečajne upraviteljice, primjenom odredbe čl. 91. </w:t>
      </w:r>
      <w:r w:rsidR="00692C4B">
        <w:t>s</w:t>
      </w:r>
      <w:r>
        <w:t xml:space="preserve">t. 1. </w:t>
      </w:r>
      <w:r w:rsidR="00692C4B">
        <w:t>i</w:t>
      </w:r>
      <w:r>
        <w:t xml:space="preserve"> 2. SZ-a riješeno je kao u izreci. </w:t>
      </w:r>
    </w:p>
    <w:p w:rsidRDefault="002F484D" w:rsidP="002F484D" w:rsidR="002F484D">
      <w:pPr>
        <w:pStyle w:val="Tijeloteksta"/>
        <w:ind w:firstLine="720"/>
      </w:pPr>
    </w:p>
    <w:p w:rsidRDefault="002F484D" w:rsidP="00692C4B" w:rsidR="003F2FDC">
      <w:pPr>
        <w:pStyle w:val="Tijeloteksta"/>
        <w:ind w:firstLine="720"/>
      </w:pPr>
      <w:r>
        <w:t xml:space="preserve">Podredno se napominje da sud nije utvrdio razloge zbog kojih bi po službenoj dužnosti razriješio stečajnu upraviteljicu. </w:t>
      </w:r>
      <w:r w:rsidR="00265357">
        <w:t>Naime, suprotno navodima dužnika</w:t>
      </w:r>
      <w:r w:rsidR="00692C4B">
        <w:t xml:space="preserve"> </w:t>
      </w:r>
      <w:r w:rsidR="00265357">
        <w:t>pojedinca, steč</w:t>
      </w:r>
      <w:r w:rsidR="00692C4B">
        <w:t>a</w:t>
      </w:r>
      <w:r w:rsidR="00265357">
        <w:t xml:space="preserve">jna upraviteljica je kritički ispitala svaku prijavljenu tražbinu te se određeno očitovala o tome priznaje li ili osporava </w:t>
      </w:r>
      <w:r w:rsidR="00692C4B">
        <w:t>tražbine</w:t>
      </w:r>
      <w:r w:rsidR="00265357">
        <w:t xml:space="preserve"> vodeći računa o dokumentaciji koju su vjerovnici dostavili uz prijavu. Ovdje se posebno napominje da je dužnik pojedinac (tek) na ispitnom ročištu dostavio dokaze o namirenju pojedinih vjerovnika (HEP Operator distribucijskog sustava d.o.o. Zagreb, Hrvatski telekom d.d. Zagreb, Hrvatska radiotelevizija, Zagreb) te je nakon uvida u predmetne dokaze stečajna upraviteljica navedene tražbine osporila. Što se tiče tražbine Grada Rijeke (na koju dužnik pojedinac posebno upire) napominje se da </w:t>
      </w:r>
      <w:r w:rsidR="00692C4B">
        <w:t>je tražbina ovog vjerovnika utemeljena na ovršnim ispravama, a dužnik na ispitnom ročištu nije istaknuo razloge zbog kojih bi ta tražbina bila osporena</w:t>
      </w:r>
      <w:r w:rsidR="004F4CDC">
        <w:t xml:space="preserve"> te će se</w:t>
      </w:r>
      <w:r w:rsidR="003F2FDC">
        <w:t xml:space="preserve"> o osnovanosti navedene tražbine, tj. o osnovanosti dužniko</w:t>
      </w:r>
      <w:r w:rsidR="00720711">
        <w:t>vog osporavanja odlučivati</w:t>
      </w:r>
      <w:r w:rsidR="003F2FDC">
        <w:t xml:space="preserve"> u parničnom postupku.</w:t>
      </w:r>
      <w:r w:rsidR="00692C4B">
        <w:t xml:space="preserve"> Konačno, a u odnosu na navode dužnika pojedinca vezane za mogućnost prodaje pokretnina za iznos od 400.000,00 kn</w:t>
      </w:r>
      <w:r w:rsidR="003F2FDC">
        <w:t>, napominje se da je stečajna upraviteljica očitujući se o navo</w:t>
      </w:r>
      <w:r w:rsidR="004F4CDC">
        <w:t xml:space="preserve">dima dužnika pojedinca vezanim </w:t>
      </w:r>
      <w:r w:rsidR="003F2FDC">
        <w:t>za njeno razrješenje dostavila pr</w:t>
      </w:r>
      <w:r w:rsidR="004F4CDC">
        <w:t>ocjenu vrijedn</w:t>
      </w:r>
      <w:r w:rsidR="003F2FDC">
        <w:t>o</w:t>
      </w:r>
      <w:r w:rsidR="004F4CDC">
        <w:t>sti pokretnina stečajnog dužni</w:t>
      </w:r>
      <w:r w:rsidR="003F2FDC">
        <w:t>k</w:t>
      </w:r>
      <w:r w:rsidR="004F4CDC">
        <w:t>a</w:t>
      </w:r>
      <w:r w:rsidR="003F2FDC">
        <w:t xml:space="preserve"> sači</w:t>
      </w:r>
      <w:r w:rsidR="004F4CDC">
        <w:t>njenu od ovlaštenog sudskog vje</w:t>
      </w:r>
      <w:r w:rsidR="003F2FDC">
        <w:t>štaka prema kojoj procjeni vrijednost predmetnih pokretnina iznosi 46.350,00 kn, slijedom čega i ovim navodima dužnik pojedinac neosnovano upire</w:t>
      </w:r>
      <w:r w:rsidR="004F4CDC">
        <w:t xml:space="preserve"> na nezakonit rad stečajne upravi</w:t>
      </w:r>
      <w:r w:rsidR="003F2FDC">
        <w:t xml:space="preserve">teljice. </w:t>
      </w:r>
    </w:p>
    <w:p w:rsidRDefault="003F2FDC" w:rsidP="00692C4B" w:rsidR="003F2FDC">
      <w:pPr>
        <w:pStyle w:val="Tijeloteksta"/>
        <w:ind w:firstLine="720"/>
      </w:pPr>
    </w:p>
    <w:p w:rsidRDefault="003F2FDC" w:rsidP="00692C4B" w:rsidR="003F2FDC">
      <w:pPr>
        <w:pStyle w:val="Tijeloteksta"/>
        <w:ind w:firstLine="720"/>
      </w:pPr>
      <w:r>
        <w:t xml:space="preserve">Slijedom navedenog, riješeno je kao u izreci. </w:t>
      </w:r>
    </w:p>
    <w:p w:rsidRDefault="007C5A47" w:rsidP="003F2FDC" w:rsidR="007C5A47">
      <w:pPr>
        <w:pStyle w:val="Tijeloteksta"/>
      </w:pPr>
    </w:p>
    <w:p w:rsidRDefault="009459B8" w:rsidP="0058716C" w:rsidR="0058716C">
      <w:pPr>
        <w:pStyle w:val="Tijeloteksta"/>
        <w:jc w:val="center"/>
      </w:pPr>
      <w:r>
        <w:t xml:space="preserve">U </w:t>
      </w:r>
      <w:r w:rsidR="007A6DE6">
        <w:t>Rijeci</w:t>
      </w:r>
      <w:r w:rsidR="00761B11">
        <w:t xml:space="preserve"> </w:t>
      </w:r>
      <w:r w:rsidR="00A86844">
        <w:t>28</w:t>
      </w:r>
      <w:r>
        <w:t xml:space="preserve">. </w:t>
      </w:r>
      <w:r w:rsidR="00542B84">
        <w:t>listopad</w:t>
      </w:r>
      <w:r w:rsidR="00987CA8">
        <w:t>a</w:t>
      </w:r>
      <w:r>
        <w:t xml:space="preserve"> 201</w:t>
      </w:r>
      <w:r w:rsidR="00987CA8">
        <w:t>6</w:t>
      </w:r>
      <w:r>
        <w:t>.</w:t>
      </w:r>
    </w:p>
    <w:p w:rsidRDefault="007C5A47" w:rsidP="0058716C" w:rsidR="007C5A47">
      <w:pPr>
        <w:pStyle w:val="Tijeloteksta"/>
        <w:jc w:val="center"/>
      </w:pPr>
    </w:p>
    <w:p w:rsidRDefault="00790408" w:rsidP="0058716C" w:rsidR="00790408">
      <w:pPr>
        <w:pStyle w:val="Tijeloteksta"/>
        <w:ind w:left="5760"/>
      </w:pPr>
      <w:r>
        <w:t xml:space="preserve">    </w:t>
      </w:r>
      <w:r w:rsidR="0058716C">
        <w:t xml:space="preserve">  </w:t>
      </w:r>
      <w:r w:rsidR="00542B84">
        <w:tab/>
      </w:r>
      <w:r w:rsidR="008A3C73">
        <w:tab/>
      </w:r>
      <w:r w:rsidR="008A3C73">
        <w:tab/>
      </w:r>
      <w:r w:rsidR="0058716C" w:rsidRPr="0007090C">
        <w:t>S</w:t>
      </w:r>
      <w:r>
        <w:t>utkinja</w:t>
      </w:r>
    </w:p>
    <w:p w:rsidRDefault="0058716C" w:rsidP="0058716C" w:rsidR="0058716C" w:rsidRPr="0007090C">
      <w:pPr>
        <w:pStyle w:val="Tijeloteksta"/>
        <w:ind w:left="5760"/>
      </w:pPr>
      <w:r w:rsidRPr="0007090C">
        <w:t xml:space="preserve">    </w:t>
      </w:r>
      <w:r w:rsidR="00790408">
        <w:t xml:space="preserve">    </w:t>
      </w:r>
      <w:r w:rsidR="008A3C73">
        <w:tab/>
      </w:r>
      <w:r w:rsidR="008A3C73">
        <w:tab/>
        <w:t xml:space="preserve">      </w:t>
      </w:r>
      <w:r w:rsidR="00790408">
        <w:t>Ema Brdovčak</w:t>
      </w:r>
    </w:p>
    <w:p w:rsidRDefault="0058716C" w:rsidP="0058716C" w:rsidR="0058716C" w:rsidRPr="0007090C">
      <w:pPr>
        <w:pStyle w:val="Tijeloteksta"/>
        <w:jc w:val="center"/>
      </w:pPr>
    </w:p>
    <w:p w:rsidRDefault="0058716C" w:rsidP="0058716C" w:rsidR="0058716C" w:rsidRPr="0007090C">
      <w:pPr>
        <w:pStyle w:val="Tijeloteksta"/>
        <w:jc w:val="right"/>
      </w:pPr>
    </w:p>
    <w:p w:rsidRDefault="0058716C" w:rsidP="0058716C" w:rsidR="0058716C" w:rsidRPr="0007090C">
      <w:pPr>
        <w:pStyle w:val="Tijeloteksta"/>
        <w:jc w:val="right"/>
      </w:pPr>
    </w:p>
    <w:p w:rsidRDefault="008A3C73" w:rsidP="0058716C" w:rsidR="008A3C73">
      <w:pPr>
        <w:pStyle w:val="Tijeloteksta"/>
        <w:jc w:val="left"/>
      </w:pPr>
    </w:p>
    <w:p w:rsidRDefault="008A3C73" w:rsidP="0058716C" w:rsidR="008A3C73">
      <w:pPr>
        <w:pStyle w:val="Tijeloteksta"/>
        <w:jc w:val="left"/>
      </w:pPr>
    </w:p>
    <w:p w:rsidRDefault="008A3C73" w:rsidP="0058716C" w:rsidR="008A3C73">
      <w:pPr>
        <w:pStyle w:val="Tijeloteksta"/>
        <w:jc w:val="left"/>
      </w:pPr>
    </w:p>
    <w:p w:rsidRDefault="0058716C" w:rsidP="0058716C" w:rsidR="0058716C" w:rsidRPr="0007090C">
      <w:pPr>
        <w:pStyle w:val="Tijeloteksta"/>
        <w:jc w:val="left"/>
      </w:pPr>
      <w:r w:rsidRPr="0007090C">
        <w:t>UPUTA O PRAVNOM LIJEKU:</w:t>
      </w:r>
    </w:p>
    <w:p w:rsidRDefault="0058716C" w:rsidP="008A3C73" w:rsidR="0058716C" w:rsidRPr="0007090C">
      <w:pPr>
        <w:pStyle w:val="Tijeloteksta"/>
        <w:ind w:firstLine="720"/>
      </w:pPr>
      <w:r w:rsidRPr="0007090C">
        <w:t>Protiv</w:t>
      </w:r>
      <w:r w:rsidR="007A6DE6">
        <w:t xml:space="preserve"> ovog</w:t>
      </w:r>
      <w:r w:rsidRPr="0007090C">
        <w:t xml:space="preserve"> </w:t>
      </w:r>
      <w:r w:rsidR="003F2FDC">
        <w:t>rješenja može se podnijeti žalba u roku od 8 dana od primitka rješenja. Žalba</w:t>
      </w:r>
      <w:r w:rsidR="00A86844">
        <w:t xml:space="preserve"> se podnosi ovom sudu, a o žalbi odlu</w:t>
      </w:r>
      <w:r w:rsidR="003F2FDC">
        <w:t xml:space="preserve">čuje Visoki trgovački sud Republike Hrvatske.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</w:t>
      </w:r>
    </w:p>
    <w:p w:rsidRDefault="008A3C73" w:rsidP="0058716C" w:rsidR="008A3C73">
      <w:pPr>
        <w:pStyle w:val="Tijeloteksta"/>
        <w:jc w:val="left"/>
      </w:pPr>
    </w:p>
    <w:p w:rsidRDefault="008A3C73" w:rsidP="0058716C" w:rsidR="008A3C73">
      <w:pPr>
        <w:pStyle w:val="Tijeloteksta"/>
        <w:jc w:val="left"/>
      </w:pPr>
    </w:p>
    <w:p w:rsidRDefault="008A3C73" w:rsidP="0058716C" w:rsidR="008A3C73">
      <w:pPr>
        <w:pStyle w:val="Tijeloteksta"/>
        <w:jc w:val="left"/>
      </w:pPr>
    </w:p>
    <w:p w:rsidRDefault="0058716C" w:rsidP="0058716C" w:rsidR="0058716C" w:rsidRPr="0007090C">
      <w:pPr>
        <w:pStyle w:val="Tijeloteksta"/>
        <w:jc w:val="left"/>
      </w:pPr>
      <w:r w:rsidRPr="0007090C">
        <w:t>DNA:</w:t>
      </w:r>
    </w:p>
    <w:p w:rsidRDefault="003F2FDC" w:rsidP="00542B84" w:rsidR="00B639DE">
      <w:pPr>
        <w:pStyle w:val="Tijeloteksta"/>
        <w:numPr>
          <w:ilvl w:val="0"/>
          <w:numId w:val="2"/>
        </w:numPr>
        <w:jc w:val="left"/>
      </w:pPr>
      <w:r>
        <w:t>e-oglasna ploča</w:t>
      </w:r>
    </w:p>
    <w:p w:rsidRDefault="00720711" w:rsidP="00542B84" w:rsidR="00720711">
      <w:pPr>
        <w:pStyle w:val="Tijeloteksta"/>
        <w:numPr>
          <w:ilvl w:val="0"/>
          <w:numId w:val="2"/>
        </w:numPr>
        <w:jc w:val="left"/>
      </w:pPr>
      <w:r>
        <w:t>stečajna upraviteljica</w:t>
      </w:r>
    </w:p>
    <w:p w:rsidRDefault="00720711" w:rsidP="00542B84" w:rsidR="00720711">
      <w:pPr>
        <w:pStyle w:val="Tijeloteksta"/>
        <w:numPr>
          <w:ilvl w:val="0"/>
          <w:numId w:val="2"/>
        </w:numPr>
        <w:jc w:val="left"/>
      </w:pPr>
      <w:r>
        <w:t xml:space="preserve">dužnik pojedinac po pun. </w:t>
      </w:r>
    </w:p>
    <w:sectPr w:rsidSect="008A3C73" w:rsidR="00720711">
      <w:headerReference w:type="even" r:id="rId10"/>
      <w:headerReference w:type="default" r:id="rId11"/>
      <w:footerReference w:type="default" r:id="rId12"/>
      <w:headerReference w:type="first" r:id="rId13"/>
      <w:pgSz w:h="15840" w:w="12240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E24CF" w:rsidR="00BE24CF">
      <w:r>
        <w:separator/>
      </w:r>
    </w:p>
  </w:endnote>
  <w:endnote w:id="0" w:type="continuationSeparator">
    <w:p w:rsidRDefault="00BE24CF" w:rsidR="00BE24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0408" w:rsidR="00790408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2B4457">
      <w:rPr>
        <w:noProof/>
      </w:rPr>
      <w:t>2</w:t>
    </w:r>
    <w:r>
      <w:fldChar w:fldCharType="end"/>
    </w:r>
  </w:p>
  <w:p w:rsidRDefault="00790408" w:rsidR="0079040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E24CF" w:rsidR="00BE24CF">
      <w:r>
        <w:separator/>
      </w:r>
    </w:p>
  </w:footnote>
  <w:footnote w:id="0" w:type="continuationSeparator">
    <w:p w:rsidRDefault="00BE24CF" w:rsidR="00BE24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D73F6" w:rsidP="00E25608" w:rsidR="00AD73F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D73F6" w:rsidR="00AD73F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86844" w:rsidR="00A86844">
    <w:pPr>
      <w:pStyle w:val="Zaglavlje"/>
    </w:pPr>
    <w:r>
      <w:tab/>
    </w:r>
    <w:r w:rsidR="000C51CE">
      <w:tab/>
      <w:t>8 St-47/15-59</w:t>
    </w:r>
  </w:p>
  <w:p w:rsidRDefault="009459B8" w:rsidP="00790408" w:rsidR="009459B8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F1C4C" w:rsidP="00A45EAD" w:rsidR="001F1C4C" w:rsidRPr="001F1C4C">
    <w:pPr>
      <w:ind w:firstLine="708"/>
      <w:rPr>
        <w:sz w:val="20"/>
        <w:szCs w:val="20"/>
      </w:rPr>
    </w:pPr>
    <w:r w:rsidRPr="001F1C4C">
      <w:rPr>
        <w:noProof/>
        <w:sz w:val="20"/>
        <w:szCs w:val="20"/>
        <w:lang w:eastAsia="hr-HR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1F1C4C" w:rsidP="00210E4E" w:rsidR="001F1C4C" w:rsidRPr="001F1C4C">
    <w:pPr>
      <w:rPr>
        <w:sz w:val="20"/>
        <w:szCs w:val="20"/>
      </w:rPr>
    </w:pPr>
    <w:r w:rsidRPr="001F1C4C">
      <w:rPr>
        <w:rFonts w:eastAsia="MS Mincho"/>
        <w:sz w:val="20"/>
        <w:szCs w:val="20"/>
      </w:rPr>
      <w:t>REPUBLIKA HRVATSKA</w:t>
    </w:r>
  </w:p>
  <w:p w:rsidRDefault="001F1C4C" w:rsidP="00210E4E" w:rsidR="001F1C4C" w:rsidRPr="001F1C4C">
    <w:pPr>
      <w:rPr>
        <w:sz w:val="20"/>
        <w:szCs w:val="20"/>
      </w:rPr>
    </w:pPr>
    <w:r w:rsidRPr="001F1C4C">
      <w:rPr>
        <w:rFonts w:eastAsia="MS Mincho"/>
        <w:sz w:val="20"/>
        <w:szCs w:val="20"/>
      </w:rPr>
      <w:t>TRGOVAČKI SUD U RIJECI</w:t>
    </w:r>
  </w:p>
  <w:p w:rsidRDefault="001F1C4C" w:rsidP="00A45EAD" w:rsidR="001F1C4C" w:rsidRPr="001F1C4C">
    <w:pPr>
      <w:rPr>
        <w:rFonts w:eastAsia="MS Mincho"/>
        <w:sz w:val="20"/>
        <w:szCs w:val="20"/>
      </w:rPr>
    </w:pPr>
    <w:r w:rsidRPr="001F1C4C">
      <w:rPr>
        <w:rFonts w:eastAsia="MS Mincho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8DB63DA"/>
    <w:multiLevelType w:val="hybridMultilevel"/>
    <w:tmpl w:val="3A6803A2"/>
    <w:lvl w:tplc="44FCFF0C" w:ilvl="0">
      <w:start w:val="5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39EE141B"/>
    <w:multiLevelType w:val="hybridMultilevel"/>
    <w:tmpl w:val="11322F82"/>
    <w:lvl w:tplc="590ECA86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A6C7169"/>
    <w:multiLevelType w:val="hybridMultilevel"/>
    <w:tmpl w:val="0332E0E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261676C"/>
    <w:multiLevelType w:val="hybridMultilevel"/>
    <w:tmpl w:val="BB309242"/>
    <w:lvl w:tplc="975C23CC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716C"/>
    <w:rsid w:val="00011F01"/>
    <w:rsid w:val="000312A0"/>
    <w:rsid w:val="000C51CE"/>
    <w:rsid w:val="001F1C4C"/>
    <w:rsid w:val="00265357"/>
    <w:rsid w:val="002B4457"/>
    <w:rsid w:val="002F484D"/>
    <w:rsid w:val="00347BB4"/>
    <w:rsid w:val="00364CF4"/>
    <w:rsid w:val="003F2250"/>
    <w:rsid w:val="003F2FDC"/>
    <w:rsid w:val="00442AB3"/>
    <w:rsid w:val="004A5BAC"/>
    <w:rsid w:val="004B7F3F"/>
    <w:rsid w:val="004E5469"/>
    <w:rsid w:val="004F022B"/>
    <w:rsid w:val="004F4CDC"/>
    <w:rsid w:val="004F7C2D"/>
    <w:rsid w:val="005071FA"/>
    <w:rsid w:val="00533F29"/>
    <w:rsid w:val="00542B84"/>
    <w:rsid w:val="00567524"/>
    <w:rsid w:val="0058716C"/>
    <w:rsid w:val="00636DCE"/>
    <w:rsid w:val="00646AD8"/>
    <w:rsid w:val="00692C4B"/>
    <w:rsid w:val="006E4475"/>
    <w:rsid w:val="007141AF"/>
    <w:rsid w:val="00720711"/>
    <w:rsid w:val="00761B11"/>
    <w:rsid w:val="00785885"/>
    <w:rsid w:val="00790408"/>
    <w:rsid w:val="007A6843"/>
    <w:rsid w:val="007A6DE6"/>
    <w:rsid w:val="007B3F07"/>
    <w:rsid w:val="007C2F7F"/>
    <w:rsid w:val="007C5A47"/>
    <w:rsid w:val="007D60D0"/>
    <w:rsid w:val="007F4588"/>
    <w:rsid w:val="00844F55"/>
    <w:rsid w:val="00893FC6"/>
    <w:rsid w:val="008A3C73"/>
    <w:rsid w:val="008B05F8"/>
    <w:rsid w:val="008C5B71"/>
    <w:rsid w:val="008D243E"/>
    <w:rsid w:val="008F5778"/>
    <w:rsid w:val="009459B8"/>
    <w:rsid w:val="009477F7"/>
    <w:rsid w:val="00966858"/>
    <w:rsid w:val="0098464C"/>
    <w:rsid w:val="00987CA8"/>
    <w:rsid w:val="009943A6"/>
    <w:rsid w:val="00A54D1F"/>
    <w:rsid w:val="00A65E63"/>
    <w:rsid w:val="00A86844"/>
    <w:rsid w:val="00AD73F6"/>
    <w:rsid w:val="00B51066"/>
    <w:rsid w:val="00B639DE"/>
    <w:rsid w:val="00BE24CF"/>
    <w:rsid w:val="00C8630B"/>
    <w:rsid w:val="00D815C3"/>
    <w:rsid w:val="00DB06B8"/>
    <w:rsid w:val="00E25608"/>
    <w:rsid w:val="00E964AA"/>
    <w:rsid w:val="00F1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8716C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58716C"/>
    <w:pPr>
      <w:jc w:val="both"/>
    </w:pPr>
    <w:rPr>
      <w:lang w:eastAsia="hr-HR"/>
    </w:rPr>
  </w:style>
  <w:style w:styleId="Zaglavlje" w:type="paragraph">
    <w:name w:val="header"/>
    <w:basedOn w:val="Normal"/>
    <w:link w:val="ZaglavljeChar"/>
    <w:uiPriority w:val="99"/>
    <w:rsid w:val="0058716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D73F6"/>
  </w:style>
  <w:style w:styleId="Podnoje" w:type="paragraph">
    <w:name w:val="footer"/>
    <w:basedOn w:val="Normal"/>
    <w:link w:val="PodnojeChar"/>
    <w:uiPriority w:val="99"/>
    <w:rsid w:val="00AD73F6"/>
    <w:pPr>
      <w:tabs>
        <w:tab w:pos="4536" w:val="center"/>
        <w:tab w:pos="9072" w:val="right"/>
      </w:tabs>
    </w:pPr>
  </w:style>
  <w:style w:styleId="Podnaslov" w:type="paragraph">
    <w:name w:val="Subtitle"/>
    <w:basedOn w:val="Normal"/>
    <w:link w:val="PodnaslovChar"/>
    <w:qFormat/>
    <w:rsid w:val="00761B11"/>
    <w:pPr>
      <w:jc w:val="both"/>
    </w:pPr>
    <w:rPr>
      <w:rFonts w:hAnsi="Tahoma" w:ascii="Tahoma"/>
      <w:b/>
      <w:color w:val="0000FF"/>
      <w:szCs w:val="20"/>
      <w:lang w:eastAsia="hr-HR"/>
    </w:rPr>
  </w:style>
  <w:style w:customStyle="true" w:styleId="PodnaslovChar" w:type="character">
    <w:name w:val="Podnaslov Char"/>
    <w:basedOn w:val="Zadanifontodlomka"/>
    <w:link w:val="Podnaslov"/>
    <w:rsid w:val="00761B11"/>
    <w:rPr>
      <w:rFonts w:hAnsi="Tahoma" w:ascii="Tahoma"/>
      <w:b/>
      <w:color w:val="0000FF"/>
      <w:sz w:val="24"/>
    </w:rPr>
  </w:style>
  <w:style w:customStyle="true" w:styleId="PodnojeChar" w:type="character">
    <w:name w:val="Podnožje Char"/>
    <w:link w:val="Podnoje"/>
    <w:uiPriority w:val="99"/>
    <w:rsid w:val="00790408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A65E63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7A6DE6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7A6DE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A6DE6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B445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B445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B445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B445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B445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8716C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58716C"/>
    <w:pPr>
      <w:jc w:val="both"/>
    </w:pPr>
    <w:rPr>
      <w:lang w:eastAsia="hr-HR"/>
    </w:rPr>
  </w:style>
  <w:style w:styleId="Zaglavlje" w:type="paragraph">
    <w:name w:val="header"/>
    <w:basedOn w:val="Normal"/>
    <w:link w:val="ZaglavljeChar"/>
    <w:uiPriority w:val="99"/>
    <w:rsid w:val="0058716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D73F6"/>
  </w:style>
  <w:style w:styleId="Podnoje" w:type="paragraph">
    <w:name w:val="footer"/>
    <w:basedOn w:val="Normal"/>
    <w:link w:val="PodnojeChar"/>
    <w:uiPriority w:val="99"/>
    <w:rsid w:val="00AD73F6"/>
    <w:pPr>
      <w:tabs>
        <w:tab w:pos="4536" w:val="center"/>
        <w:tab w:pos="9072" w:val="right"/>
      </w:tabs>
    </w:pPr>
  </w:style>
  <w:style w:styleId="Podnaslov" w:type="paragraph">
    <w:name w:val="Subtitle"/>
    <w:basedOn w:val="Normal"/>
    <w:link w:val="PodnaslovChar"/>
    <w:qFormat/>
    <w:rsid w:val="00761B11"/>
    <w:pPr>
      <w:jc w:val="both"/>
    </w:pPr>
    <w:rPr>
      <w:rFonts w:ascii="Tahoma" w:hAnsi="Tahoma"/>
      <w:b/>
      <w:color w:val="0000FF"/>
      <w:szCs w:val="20"/>
      <w:lang w:eastAsia="hr-HR"/>
    </w:rPr>
  </w:style>
  <w:style w:customStyle="1" w:styleId="PodnaslovChar" w:type="character">
    <w:name w:val="Podnaslov Char"/>
    <w:basedOn w:val="Zadanifontodlomka"/>
    <w:link w:val="Podnaslov"/>
    <w:rsid w:val="00761B11"/>
    <w:rPr>
      <w:rFonts w:ascii="Tahoma" w:hAnsi="Tahoma"/>
      <w:b/>
      <w:color w:val="0000FF"/>
      <w:sz w:val="24"/>
    </w:rPr>
  </w:style>
  <w:style w:customStyle="1" w:styleId="PodnojeChar" w:type="character">
    <w:name w:val="Podnožje Char"/>
    <w:link w:val="Podnoje"/>
    <w:uiPriority w:val="99"/>
    <w:rsid w:val="00790408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A65E63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7A6DE6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7A6DE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A6DE6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B445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B445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B445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B445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B445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listopada 2016.</izvorni_sadrzaj>
    <derivirana_varijabla naziv="DomainObject.DatumDonosenjaOdluke_1">31.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</izvorni_sadrzaj>
    <derivirana_varijabla naziv="DomainObject.Predmet.Broj_1">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2015.</izvorni_sadrzaj>
    <derivirana_varijabla naziv="DomainObject.Predmet.DatumOsnivanja_1">16.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St-47/2015</izvorni_sadrzaj>
    <derivirana_varijabla naziv="DomainObject.Predmet.OznakaBroj_1">St-47/2015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BRANKO GRUBIŠIĆ  Rijeka</izvorni_sadrzaj>
    <derivirana_varijabla naziv="DomainObject.Predmet.ProtustrankaFormated_1">  BRANKO GRUBIŠIĆ  Rijeka</derivirana_varijabla>
  </DomainObject.Predmet.ProtustrankaFormated>
  <DomainObject.Predmet.ProtustrankaFormatedOIB>
    <izvorni_sadrzaj>  BRANKO GRUBIŠIĆ  Rijeka, OIB 46158043448</izvorni_sadrzaj>
    <derivirana_varijabla naziv="DomainObject.Predmet.ProtustrankaFormatedOIB_1">  BRANKO GRUBIŠIĆ  Rijeka, OIB 46158043448</derivirana_varijabla>
  </DomainObject.Predmet.ProtustrankaFormatedOIB>
  <DomainObject.Predmet.ProtustrankaFormatedWithAdress>
    <izvorni_sadrzaj> BRANKO GRUBIŠIĆ  Rijeka, Bačići 9a, 51000 Rijeka</izvorni_sadrzaj>
    <derivirana_varijabla naziv="DomainObject.Predmet.ProtustrankaFormatedWithAdress_1"> BRANKO GRUBIŠIĆ  Rijeka, Bačići 9a, 51000 Rijeka</derivirana_varijabla>
  </DomainObject.Predmet.ProtustrankaFormatedWithAdress>
  <DomainObject.Predmet.ProtustrankaFormatedWithAdressOIB>
    <izvorni_sadrzaj> BRANKO GRUBIŠIĆ  Rijeka, OIB 46158043448, Bačići 9a, 51000 Rijeka</izvorni_sadrzaj>
    <derivirana_varijabla naziv="DomainObject.Predmet.ProtustrankaFormatedWithAdressOIB_1"> BRANKO GRUBIŠIĆ  Rijeka, OIB 46158043448, Bačići 9a, 51000 Rijeka</derivirana_varijabla>
  </DomainObject.Predmet.ProtustrankaFormatedWithAdressOIB>
  <DomainObject.Predmet.ProtustrankaWithAdress>
    <izvorni_sadrzaj>BRANKO GRUBIŠIĆ  Rijeka Bačići 9a, 51000 Rijeka</izvorni_sadrzaj>
    <derivirana_varijabla naziv="DomainObject.Predmet.ProtustrankaWithAdress_1">BRANKO GRUBIŠIĆ  Rijeka Bačići 9a, 51000 Rijeka</derivirana_varijabla>
  </DomainObject.Predmet.ProtustrankaWithAdress>
  <DomainObject.Predmet.ProtustrankaWithAdressOIB>
    <izvorni_sadrzaj>BRANKO GRUBIŠIĆ  Rijeka, OIB 46158043448, Bačići 9a, 51000 Rijeka</izvorni_sadrzaj>
    <derivirana_varijabla naziv="DomainObject.Predmet.ProtustrankaWithAdressOIB_1">BRANKO GRUBIŠIĆ  Rijeka, OIB 46158043448, Bačići 9a, 51000 Rijeka</derivirana_varijabla>
  </DomainObject.Predmet.ProtustrankaWithAdressOIB>
  <DomainObject.Predmet.ProtustrankaNazivFormated>
    <izvorni_sadrzaj>BRANKO GRUBIŠIĆ  Rijeka</izvorni_sadrzaj>
    <derivirana_varijabla naziv="DomainObject.Predmet.ProtustrankaNazivFormated_1">BRANKO GRUBIŠIĆ  Rijeka</derivirana_varijabla>
  </DomainObject.Predmet.ProtustrankaNazivFormated>
  <DomainObject.Predmet.ProtustrankaNazivFormatedOIB>
    <izvorni_sadrzaj>BRANKO GRUBIŠIĆ  Rijeka, OIB 46158043448</izvorni_sadrzaj>
    <derivirana_varijabla naziv="DomainObject.Predmet.ProtustrankaNazivFormatedOIB_1">BRANKO GRUBIŠIĆ  Rijeka, OIB 46158043448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GRAD RIJEKA zastupanog po punomoćniku Odvjetničko društvo Vukić i partneri</izvorni_sadrzaj>
    <derivirana_varijabla naziv="DomainObject.Predmet.StrankaFormated_1">  GRAD RIJEKA zastupanog po punomoćniku Odvjetničko društvo Vukić i partneri</derivirana_varijabla>
  </DomainObject.Predmet.StrankaFormated>
  <DomainObject.Predmet.StrankaFormatedOIB>
    <izvorni_sadrzaj>  GRAD RIJEKA, OIB 54382731928 zastupanog po punomoćniku Odvjetničko društvo Vukić i partneri</izvorni_sadrzaj>
    <derivirana_varijabla naziv="DomainObject.Predmet.StrankaFormatedOIB_1">  GRAD RIJEKA, OIB 54382731928 zastupanog po punomoćniku Odvjetničko društvo Vukić i partneri</derivirana_varijabla>
  </DomainObject.Predmet.StrankaFormatedOIB>
  <DomainObject.Predmet.StrankaFormatedWithAdress>
    <izvorni_sadrzaj> GRAD RIJEKA, Korzo 16, 51000 Rijeka zastupanog po punomoćniku Odvjetničko društvo Vukić i partneri</izvorni_sadrzaj>
    <derivirana_varijabla naziv="DomainObject.Predmet.StrankaFormatedWithAdress_1"> GRAD RIJEKA, Korzo 16, 51000 Rijeka zastupanog po punomoćniku Odvjetničko društvo Vukić i partneri</derivirana_varijabla>
  </DomainObject.Predmet.StrankaFormatedWithAdress>
  <DomainObject.Predmet.StrankaFormatedWithAdressOIB>
    <izvorni_sadrzaj> GRAD RIJEKA, OIB 54382731928, Korzo 16, 51000 Rijeka zastupanog po punomoćniku Odvjetničko društvo Vukić i partneri</izvorni_sadrzaj>
    <derivirana_varijabla naziv="DomainObject.Predmet.StrankaFormatedWithAdressOIB_1"> GRAD RIJEKA, OIB 54382731928, Korzo 16, 51000 Rijeka zastupanog po punomoćniku Odvjetničko društvo Vukić i partneri</derivirana_varijabla>
  </DomainObject.Predmet.StrankaFormatedWithAdressOIB>
  <DomainObject.Predmet.StrankaWithAdress>
    <izvorni_sadrzaj>GRAD RIJEKA Korzo 16,51000 Rijeka</izvorni_sadrzaj>
    <derivirana_varijabla naziv="DomainObject.Predmet.StrankaWithAdress_1">GRAD RIJEKA Korzo 16,51000 Rijeka</derivirana_varijabla>
  </DomainObject.Predmet.StrankaWithAdress>
  <DomainObject.Predmet.StrankaWithAdressOIB>
    <izvorni_sadrzaj>GRAD RIJEKA, OIB 54382731928, Korzo 16,51000 Rijeka</izvorni_sadrzaj>
    <derivirana_varijabla naziv="DomainObject.Predmet.StrankaWithAdressOIB_1">GRAD RIJEKA, OIB 54382731928, Korzo 16,51000 Rijeka</derivirana_varijabla>
  </DomainObject.Predmet.StrankaWithAdressOIB>
  <DomainObject.Predmet.StrankaNazivFormated>
    <izvorni_sadrzaj>GRAD RIJEKA</izvorni_sadrzaj>
    <derivirana_varijabla naziv="DomainObject.Predmet.StrankaNazivFormated_1">GRAD RIJEKA</derivirana_varijabla>
  </DomainObject.Predmet.StrankaNazivFormated>
  <DomainObject.Predmet.StrankaNazivFormatedOIB>
    <izvorni_sadrzaj>GRAD RIJEKA, OIB 54382731928</izvorni_sadrzaj>
    <derivirana_varijabla naziv="DomainObject.Predmet.StrankaNazivFormatedOIB_1">GRAD RIJEKA, OIB 54382731928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nad imovinom dužnika pojedinca</izvorni_sadrzaj>
    <derivirana_varijabla naziv="DomainObject.Predmet.VrstaSpora.Naziv_1">Stečaj nad imovinom dužnika pojedinca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GRAD RIJEKA zastupanog po punomoćniku Odvjetničko društvo Vukić i partneri</item>
    </izvorni_sadrzaj>
    <derivirana_varijabla naziv="DomainObject.Predmet.StrankaListFormated_1">
      <item>GRAD RIJEKA zastupanog po punomoćniku Odvjetničko društvo Vukić i partneri</item>
    </derivirana_varijabla>
  </DomainObject.Predmet.StrankaListFormated>
  <DomainObject.Predmet.StrankaListFormatedOIB>
    <izvorni_sadrzaj>
      <item>GRAD RIJEKA, OIB 54382731928 zastupanog po punomoćniku Odvjetničko društvo Vukić i partneri</item>
    </izvorni_sadrzaj>
    <derivirana_varijabla naziv="DomainObject.Predmet.StrankaListFormatedOIB_1">
      <item>GRAD RIJEKA, OIB 54382731928 zastupanog po punomoćniku Odvjetničko društvo Vukić i partneri</item>
    </derivirana_varijabla>
  </DomainObject.Predmet.StrankaListFormatedOIB>
  <DomainObject.Predmet.StrankaListFormatedWithAdress>
    <izvorni_sadrzaj>
      <item>GRAD RIJEKA, Korzo 16, 51000 Rijeka zastupanog po punomoćniku Odvjetničko društvo Vukić i partneri</item>
    </izvorni_sadrzaj>
    <derivirana_varijabla naziv="DomainObject.Predmet.StrankaListFormatedWithAdress_1">
      <item>GRAD RIJEKA, Korzo 16, 51000 Rijeka zastupanog po punomoćniku Odvjetničko društvo Vukić i partneri</item>
    </derivirana_varijabla>
  </DomainObject.Predmet.StrankaListFormatedWithAdress>
  <DomainObject.Predmet.StrankaListFormatedWithAdressOIB>
    <izvorni_sadrzaj>
      <item>GRAD RIJEKA, OIB 54382731928, Korzo 16, 51000 Rijeka zastupanog po punomoćniku Odvjetničko društvo Vukić i partneri</item>
    </izvorni_sadrzaj>
    <derivirana_varijabla naziv="DomainObject.Predmet.StrankaListFormatedWithAdressOIB_1">
      <item>GRAD RIJEKA, OIB 54382731928, Korzo 16, 51000 Rijeka zastupanog po punomoćniku Odvjetničko društvo Vukić i partneri</item>
    </derivirana_varijabla>
  </DomainObject.Predmet.StrankaListFormatedWithAdressOIB>
  <DomainObject.Predmet.StrankaListNazivFormated>
    <izvorni_sadrzaj>
      <item>GRAD RIJEKA</item>
    </izvorni_sadrzaj>
    <derivirana_varijabla naziv="DomainObject.Predmet.StrankaListNazivFormated_1">
      <item>GRAD RIJEKA</item>
    </derivirana_varijabla>
  </DomainObject.Predmet.StrankaListNazivFormated>
  <DomainObject.Predmet.StrankaListNazivFormatedOIB>
    <izvorni_sadrzaj>
      <item>GRAD RIJEKA, OIB 54382731928</item>
    </izvorni_sadrzaj>
    <derivirana_varijabla naziv="DomainObject.Predmet.StrankaListNazivFormatedOIB_1">
      <item>GRAD RIJEKA, OIB 54382731928</item>
    </derivirana_varijabla>
  </DomainObject.Predmet.StrankaListNazivFormatedOIB>
  <DomainObject.Predmet.ProtuStrankaListFormated>
    <izvorni_sadrzaj>
      <item>BRANKO GRUBIŠIĆ  Rijeka</item>
    </izvorni_sadrzaj>
    <derivirana_varijabla naziv="DomainObject.Predmet.ProtuStrankaListFormated_1">
      <item>BRANKO GRUBIŠIĆ  Rijeka</item>
    </derivirana_varijabla>
  </DomainObject.Predmet.ProtuStrankaListFormated>
  <DomainObject.Predmet.ProtuStrankaListFormatedOIB>
    <izvorni_sadrzaj>
      <item>BRANKO GRUBIŠIĆ  Rijeka, OIB 46158043448</item>
    </izvorni_sadrzaj>
    <derivirana_varijabla naziv="DomainObject.Predmet.ProtuStrankaListFormatedOIB_1">
      <item>BRANKO GRUBIŠIĆ  Rijeka, OIB 46158043448</item>
    </derivirana_varijabla>
  </DomainObject.Predmet.ProtuStrankaListFormatedOIB>
  <DomainObject.Predmet.ProtuStrankaListFormatedWithAdress>
    <izvorni_sadrzaj>
      <item>BRANKO GRUBIŠIĆ  Rijeka, Bačići 9a, 51000 Rijeka</item>
    </izvorni_sadrzaj>
    <derivirana_varijabla naziv="DomainObject.Predmet.ProtuStrankaListFormatedWithAdress_1">
      <item>BRANKO GRUBIŠIĆ  Rijeka, Bačići 9a, 51000 Rijeka</item>
    </derivirana_varijabla>
  </DomainObject.Predmet.ProtuStrankaListFormatedWithAdress>
  <DomainObject.Predmet.ProtuStrankaListFormatedWithAdressOIB>
    <izvorni_sadrzaj>
      <item>BRANKO GRUBIŠIĆ  Rijeka, OIB 46158043448, Bačići 9a, 51000 Rijeka</item>
    </izvorni_sadrzaj>
    <derivirana_varijabla naziv="DomainObject.Predmet.ProtuStrankaListFormatedWithAdressOIB_1">
      <item>BRANKO GRUBIŠIĆ  Rijeka, OIB 46158043448, Bačići 9a, 51000 Rijeka</item>
    </derivirana_varijabla>
  </DomainObject.Predmet.ProtuStrankaListFormatedWithAdressOIB>
  <DomainObject.Predmet.ProtuStrankaListNazivFormated>
    <izvorni_sadrzaj>
      <item>BRANKO GRUBIŠIĆ  Rijeka</item>
    </izvorni_sadrzaj>
    <derivirana_varijabla naziv="DomainObject.Predmet.ProtuStrankaListNazivFormated_1">
      <item>BRANKO GRUBIŠIĆ  Rijeka</item>
    </derivirana_varijabla>
  </DomainObject.Predmet.ProtuStrankaListNazivFormated>
  <DomainObject.Predmet.ProtuStrankaListNazivFormatedOIB>
    <izvorni_sadrzaj>
      <item>BRANKO GRUBIŠIĆ  Rijeka, OIB 46158043448</item>
    </izvorni_sadrzaj>
    <derivirana_varijabla naziv="DomainObject.Predmet.ProtuStrankaListNazivFormatedOIB_1">
      <item>BRANKO GRUBIŠIĆ  Rijeka, OIB 46158043448</item>
    </derivirana_varijabla>
  </DomainObject.Predmet.ProtuStrankaListNazivFormatedOIB>
  <DomainObject.Predmet.OstaliListFormated>
    <izvorni_sadrzaj>
      <item>Odvjetničko društvo Vukić i partneri punomoćnik sudionika u postupku GRAD RIJEKA</item>
      <item>Antonela Jolić Zubčić</item>
      <item>Đorđe Perković</item>
    </izvorni_sadrzaj>
    <derivirana_varijabla naziv="DomainObject.Predmet.OstaliListFormated_1">
      <item>Odvjetničko društvo Vukić i partneri punomoćnik sudionika u postupku GRAD RIJEKA</item>
      <item>Antonela Jolić Zubčić</item>
      <item>Đorđe Perković</item>
    </derivirana_varijabla>
  </DomainObject.Predmet.OstaliListFormated>
  <DomainObject.Predmet.OstaliListFormatedOIB>
    <izvorni_sadrzaj>
      <item>Odvjetničko društvo Vukić i partneri, OIB 01394705384 punomoćnik sudionika u postupku GRAD RIJEKA</item>
      <item>Antonela Jolić Zubčić, OIB 03188914525</item>
      <item>Đorđe Perković</item>
    </izvorni_sadrzaj>
    <derivirana_varijabla naziv="DomainObject.Predmet.OstaliListFormatedOIB_1">
      <item>Odvjetničko društvo Vukić i partneri, OIB 01394705384 punomoćnik sudionika u postupku GRAD RIJEKA</item>
      <item>Antonela Jolić Zubčić, OIB 03188914525</item>
      <item>Đorđe Perković</item>
    </derivirana_varijabla>
  </DomainObject.Predmet.OstaliListFormatedOIB>
  <DomainObject.Predmet.OstaliListFormatedWithAdress>
    <izvorni_sadrzaj>
      <item>Odvjetničko društvo Vukić i partneri, Nikole Tesle 9, 51000 Rijeka punomoćnik sudionika u postupku GRAD RIJEKA</item>
      <item>Antonela Jolić Zubčić, Ante Starčevića 5, 51000 Rijeka</item>
      <item>Đorđe Perković, Trg Sv. Jurja 2, 23250 Pag</item>
    </izvorni_sadrzaj>
    <derivirana_varijabla naziv="DomainObject.Predmet.OstaliListFormatedWithAdress_1">
      <item>Odvjetničko društvo Vukić i partneri, Nikole Tesle 9, 51000 Rijeka punomoćnik sudionika u postupku GRAD RIJEKA</item>
      <item>Antonela Jolić Zubčić, Ante Starčevića 5, 51000 Rijeka</item>
      <item>Đorđe Perković, Trg Sv. Jurja 2, 23250 Pag</item>
    </derivirana_varijabla>
  </DomainObject.Predmet.OstaliListFormatedWithAdress>
  <DomainObject.Predmet.OstaliListFormatedWithAdressOIB>
    <izvorni_sadrzaj>
      <item>Odvjetničko društvo Vukić i partneri, OIB 01394705384, Nikole Tesle 9, 51000 Rijeka punomoćnik sudionika u postupku GRAD RIJEKA</item>
      <item>Antonela Jolić Zubčić, OIB 03188914525, Ante Starčevića 5, 51000 Rijeka</item>
      <item>Đorđe Perković, Trg Sv. Jurja 2, 23250 Pag</item>
    </izvorni_sadrzaj>
    <derivirana_varijabla naziv="DomainObject.Predmet.OstaliListFormatedWithAdressOIB_1">
      <item>Odvjetničko društvo Vukić i partneri, OIB 01394705384, Nikole Tesle 9, 51000 Rijeka punomoćnik sudionika u postupku GRAD RIJEKA</item>
      <item>Antonela Jolić Zubčić, OIB 03188914525, Ante Starčevića 5, 51000 Rijeka</item>
      <item>Đorđe Perković, Trg Sv. Jurja 2, 23250 Pag</item>
    </derivirana_varijabla>
  </DomainObject.Predmet.OstaliListFormatedWithAdressOIB>
  <DomainObject.Predmet.OstaliListNazivFormated>
    <izvorni_sadrzaj>
      <item>Odvjetničko društvo Vukić i partneri</item>
      <item>Antonela Jolić Zubčić</item>
      <item>Đorđe Perković</item>
    </izvorni_sadrzaj>
    <derivirana_varijabla naziv="DomainObject.Predmet.OstaliListNazivFormated_1">
      <item>Odvjetničko društvo Vukić i partneri</item>
      <item>Antonela Jolić Zubčić</item>
      <item>Đorđe Perković</item>
    </derivirana_varijabla>
  </DomainObject.Predmet.OstaliListNazivFormated>
  <DomainObject.Predmet.OstaliListNazivFormatedOIB>
    <izvorni_sadrzaj>
      <item>Odvjetničko društvo Vukić i partneri, OIB 01394705384</item>
      <item>Antonela Jolić Zubčić, OIB 03188914525</item>
      <item>Đorđe Perković</item>
    </izvorni_sadrzaj>
    <derivirana_varijabla naziv="DomainObject.Predmet.OstaliListNazivFormatedOIB_1">
      <item>Odvjetničko društvo Vukić i partneri, OIB 01394705384</item>
      <item>Antonela Jolić Zubčić, OIB 03188914525</item>
      <item>Đorđe Perković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listopada 2016.</izvorni_sadrzaj>
    <derivirana_varijabla naziv="DomainObject.Datum_1">31.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GRAD RIJEKA</izvorni_sadrzaj>
    <derivirana_varijabla naziv="DomainObject.Predmet.StrankaIDrugi_1">GRAD RIJEKA</derivirana_varijabla>
  </DomainObject.Predmet.StrankaIDrugi>
  <DomainObject.Predmet.ProtustrankaIDrugi>
    <izvorni_sadrzaj>BRANKO GRUBIŠIĆ  Rijeka</izvorni_sadrzaj>
    <derivirana_varijabla naziv="DomainObject.Predmet.ProtustrankaIDrugi_1">BRANKO GRUBIŠIĆ  Rijeka</derivirana_varijabla>
  </DomainObject.Predmet.ProtustrankaIDrugi>
  <DomainObject.Predmet.StrankaIDrugiAdressOIB>
    <izvorni_sadrzaj>GRAD RIJEKA, OIB 54382731928, Korzo 16, 51000 Rijeka</izvorni_sadrzaj>
    <derivirana_varijabla naziv="DomainObject.Predmet.StrankaIDrugiAdressOIB_1">GRAD RIJEKA, OIB 54382731928, Korzo 16, 51000 Rijeka</derivirana_varijabla>
  </DomainObject.Predmet.StrankaIDrugiAdressOIB>
  <DomainObject.Predmet.ProtustrankaIDrugiAdressOIB>
    <izvorni_sadrzaj>BRANKO GRUBIŠIĆ  Rijeka, OIB 46158043448, Bačići 9a, 51000 Rijeka</izvorni_sadrzaj>
    <derivirana_varijabla naziv="DomainObject.Predmet.ProtustrankaIDrugiAdressOIB_1">BRANKO GRUBIŠIĆ  Rijeka, OIB 46158043448, Bačići 9a,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GRAD RIJEKA</item>
      <item>BRANKO GRUBIŠIĆ  Rijeka</item>
      <item>Odvjetničko društvo Vukić i partneri</item>
      <item>Antonela Jolić Zubčić</item>
      <item>Đorđe Perković</item>
    </izvorni_sadrzaj>
    <derivirana_varijabla naziv="DomainObject.Predmet.SudioniciListNaziv_1">
      <item>GRAD RIJEKA</item>
      <item>BRANKO GRUBIŠIĆ  Rijeka</item>
      <item>Odvjetničko društvo Vukić i partneri</item>
      <item>Antonela Jolić Zubčić</item>
      <item>Đorđe Perković</item>
    </derivirana_varijabla>
  </DomainObject.Predmet.SudioniciListNaziv>
  <DomainObject.Predmet.SudioniciListAdressOIB>
    <izvorni_sadrzaj>
      <item>GRAD RIJEKA, OIB 54382731928, Korzo 16,51000 Rijeka</item>
      <item>BRANKO GRUBIŠIĆ  Rijeka, OIB 46158043448, Bačići 9a,51000 Rijeka</item>
      <item>Odvjetničko društvo Vukić i partneri, OIB 01394705384, Nikole Tesle 9,51000 Rijeka</item>
      <item>Antonela Jolić Zubčić, OIB 03188914525, Ante Starčevića 5,51000 Rijeka</item>
      <item>Đorđe Perković, Trg Sv. Jurja 2,23250 Pag</item>
    </izvorni_sadrzaj>
    <derivirana_varijabla naziv="DomainObject.Predmet.SudioniciListAdressOIB_1">
      <item>GRAD RIJEKA, OIB 54382731928, Korzo 16,51000 Rijeka</item>
      <item>BRANKO GRUBIŠIĆ  Rijeka, OIB 46158043448, Bačići 9a,51000 Rijeka</item>
      <item>Odvjetničko društvo Vukić i partneri, OIB 01394705384, Nikole Tesle 9,51000 Rijeka</item>
      <item>Antonela Jolić Zubčić, OIB 03188914525, Ante Starčevića 5,51000 Rijeka</item>
      <item>Đorđe Perković, Trg Sv. Jurja 2,23250 Pag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54382731928</item>
      <item>, OIB 46158043448</item>
      <item>, OIB 01394705384</item>
      <item>, OIB 03188914525</item>
      <item>, OIB null</item>
    </izvorni_sadrzaj>
    <derivirana_varijabla naziv="DomainObject.Predmet.SudioniciListNazivOIB_1">
      <item>, OIB 54382731928</item>
      <item>, OIB 46158043448</item>
      <item>, OIB 01394705384</item>
      <item>, OIB 03188914525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Antonela Jolić Zubčić, OIB 03188914525, Ante Starčevića br. 5 Rijeka</item>
    </izvorni_sadrzaj>
    <derivirana_varijabla naziv="DomainObject.Predmet.StecajniUpraviteljiListAddressOIB_1">
      <item>Antonela Jolić Zubčić, OIB 03188914525, Ante Starčevića br. 5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A57813D-9A40-425B-9873-03E1E16BA70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639</properties:Words>
  <properties:Characters>3599</properties:Characters>
  <properties:Lines>87</properties:Lines>
  <properties:Paragraphs>22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4407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2016-10-31T08:27:00Z</dcterms:created>
  <dc:creator>nmarkovic</dc:creator>
  <cp:lastModifiedBy>Renata Valić</cp:lastModifiedBy>
  <cp:lastPrinted>2016-10-31T10:28:00Z</cp:lastPrinted>
  <dcterms:modified xmlns:xsi="http://www.w3.org/2001/XMLSchema-instance" xsi:type="dcterms:W3CDTF">2016-10-31T12:07:00Z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