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7f64" w14:paraId="7e67f64" w:rsidRDefault="00CD119E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503A" w:rsidRPr="00EB503A">
        <w:rPr>
          <w:b/>
        </w:rPr>
        <w:t xml:space="preserve"> </w:t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  <w:t xml:space="preserve">   </w:t>
      </w:r>
      <w:r w:rsidR="00EB503A" w:rsidRPr="00EB503A">
        <w:rPr>
          <w:b/>
        </w:rPr>
        <w:t>Broj: 7/St-13</w:t>
      </w:r>
      <w:r w:rsidR="0047192C">
        <w:rPr>
          <w:b/>
        </w:rPr>
        <w:t>36</w:t>
      </w:r>
      <w:r w:rsidR="00EB503A" w:rsidRPr="00EB503A">
        <w:rPr>
          <w:b/>
        </w:rPr>
        <w:t>/2016-</w:t>
      </w:r>
      <w:r w:rsidR="006E479E">
        <w:rPr>
          <w:b/>
        </w:rPr>
        <w:t>8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0C303B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0C303B">
        <w:rPr>
          <w:b/>
        </w:rPr>
        <w:t>U SLAVONSKOM BRODU</w:t>
      </w:r>
      <w:r w:rsidRPr="007C7835">
        <w:rPr>
          <w:b/>
        </w:rPr>
        <w:t xml:space="preserve">       </w:t>
      </w:r>
      <w:r w:rsidR="00AA7765">
        <w:rPr>
          <w:b/>
        </w:rPr>
        <w:t xml:space="preserve">                </w:t>
      </w:r>
      <w:r w:rsidR="008C2D58">
        <w:rPr>
          <w:b/>
        </w:rPr>
        <w:t xml:space="preserve">    </w:t>
      </w:r>
      <w:r w:rsidR="00AA7765">
        <w:rPr>
          <w:b/>
        </w:rPr>
        <w:t xml:space="preserve">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0C303B">
        <w:t>U SLAVONSKOM BRODU</w:t>
      </w:r>
      <w:r>
        <w:t xml:space="preserve">, po stečajnoj sutkinji Mirni Vujčić, </w:t>
      </w:r>
      <w:r w:rsidR="00AA7765">
        <w:t>postupajući po zahtjevu Financijske agencije, Regio</w:t>
      </w:r>
      <w:r w:rsidR="004C48E1">
        <w:t xml:space="preserve">nalnog centra </w:t>
      </w:r>
      <w:r w:rsidR="0042699B">
        <w:t>Zagreb, Podružnice</w:t>
      </w:r>
      <w:r w:rsidR="00AA7765">
        <w:t xml:space="preserve"> </w:t>
      </w:r>
      <w:r w:rsidR="0042699B">
        <w:t>Zagreb</w:t>
      </w:r>
      <w:r w:rsidR="00AA7765">
        <w:t xml:space="preserve"> za provedbu skraćenog stečajnog postupka nad stečajnim</w:t>
      </w:r>
      <w:r w:rsidR="00CE7E52">
        <w:t xml:space="preserve"> dužnikom</w:t>
      </w:r>
      <w:r w:rsidR="000C303B">
        <w:t xml:space="preserve"> </w:t>
      </w:r>
      <w:r w:rsidR="0047192C" w:rsidRPr="0047192C">
        <w:t>SUTLA-BAĆA društvo s ograničenom odgovornošću za trgovinu, uvoz-izvoz i usluge, Zaprešić, Drage Kodrmana 2, OIB: 99883328772</w:t>
      </w:r>
      <w:r w:rsidR="004C48E1" w:rsidRPr="004C48E1">
        <w:t>,</w:t>
      </w:r>
      <w:r w:rsidR="0047192C">
        <w:t xml:space="preserve"> dan 21</w:t>
      </w:r>
      <w:r w:rsidR="00E57094">
        <w:t>. rujna</w:t>
      </w:r>
      <w:r w:rsidR="00AA7765">
        <w:t xml:space="preserve"> 2016. godine</w:t>
      </w:r>
    </w:p>
    <w:p w:rsidRDefault="00EB503A" w:rsidP="0048761C" w:rsidR="00EB503A">
      <w:pPr>
        <w:jc w:val="both"/>
      </w:pPr>
    </w:p>
    <w:p w:rsidRDefault="00EB503A" w:rsidP="00EB503A" w:rsidR="00EB503A">
      <w:pPr>
        <w:jc w:val="center"/>
      </w:pPr>
      <w:r>
        <w:t>r i j e š i o     j e</w:t>
      </w:r>
    </w:p>
    <w:p w:rsidRDefault="00EB503A" w:rsidP="00EB503A" w:rsidR="00EB503A">
      <w:pPr>
        <w:jc w:val="both"/>
      </w:pPr>
    </w:p>
    <w:p w:rsidRDefault="00EB503A" w:rsidP="00EB503A" w:rsidR="00EB503A">
      <w:pPr>
        <w:ind w:firstLine="1440"/>
        <w:jc w:val="both"/>
      </w:pPr>
      <w:r>
        <w:t xml:space="preserve">1. Obustavlja se skraćeni stečajni postupak nad stečajnim dužnikom </w:t>
      </w:r>
      <w:r w:rsidR="0047192C" w:rsidRPr="0047192C">
        <w:t>SUTLA-BAĆA društvo s ograničenom odgovornošću za trgovinu, uvoz-izvoz i usluge, Zaprešić, Drage Kodrmana 2, OIB: 99883328772</w:t>
      </w:r>
      <w:r>
        <w:t xml:space="preserve">. </w:t>
      </w:r>
    </w:p>
    <w:p w:rsidRDefault="00EB503A" w:rsidP="00EB503A" w:rsidR="00EB503A">
      <w:pPr>
        <w:ind w:firstLine="1440"/>
        <w:jc w:val="both"/>
      </w:pPr>
    </w:p>
    <w:p w:rsidRDefault="00EB503A" w:rsidP="00EB503A" w:rsidR="00EB503A">
      <w:pPr>
        <w:ind w:firstLine="1440"/>
        <w:jc w:val="both"/>
      </w:pPr>
      <w:r>
        <w:t>2. Po pravomoćnosti ovoga rješenja donijeti će se rješenje o pokretanju prethodnog postupka odnosno otvaranju stečajnog postupka sukladno općim odredbama Stečajnog zakona ( NN 71/15), a postupak će provesti stvarno i mjesno nadležan Trgovački sud u Zagrebu.</w:t>
      </w:r>
    </w:p>
    <w:p w:rsidRDefault="00EB503A" w:rsidP="00EB503A" w:rsidR="00EB503A">
      <w:pPr>
        <w:ind w:firstLine="1440"/>
        <w:jc w:val="both"/>
      </w:pPr>
    </w:p>
    <w:p w:rsidRDefault="00EB503A" w:rsidP="00EB503A" w:rsidR="00EB503A">
      <w:pPr>
        <w:jc w:val="center"/>
      </w:pPr>
      <w:r>
        <w:t>Obrazloženje</w:t>
      </w:r>
    </w:p>
    <w:p w:rsidRDefault="00EB503A" w:rsidP="00EB503A" w:rsidR="00EB503A">
      <w:pPr>
        <w:jc w:val="both"/>
      </w:pPr>
    </w:p>
    <w:p w:rsidRDefault="00EB503A" w:rsidP="00EB503A" w:rsidR="00EB503A">
      <w:pPr>
        <w:ind w:firstLine="1440"/>
        <w:jc w:val="both"/>
      </w:pPr>
      <w:r>
        <w:t xml:space="preserve">Financijska agencija, Regionalni centar Zagreb, Podružnica Zagreb sukladno odredbi čl. 444. st. 1 Stečajnog zakona ( dalje: SZ NN 71/15 ) podnijela je zahtjev za provedbu skraćenog stečajnog postupka nad stečajnim dužnikom </w:t>
      </w:r>
      <w:r w:rsidR="0047192C" w:rsidRPr="0047192C">
        <w:t>SUTLA-BAĆA društvo s ograničenom odgovornošću za trgovinu, uvoz-izvoz i usluge, Zaprešić, Drage Kodrmana 2, OIB: 99883328772</w:t>
      </w:r>
      <w:r w:rsidR="0047192C">
        <w:t xml:space="preserve"> </w:t>
      </w:r>
      <w:r>
        <w:t>iz razloga što stečajni dužnik nema zaposlenih osoba, a u Očevidniku  redoslijeda osnova za plaćanje ima evidentirane neizvršene osnove za plaćanje u neprekinutom razdoblju dužem od 120 dana.</w:t>
      </w:r>
    </w:p>
    <w:p w:rsidRDefault="00EB503A" w:rsidP="00EB503A" w:rsidR="00EB503A">
      <w:pPr>
        <w:ind w:firstLine="1440"/>
        <w:jc w:val="both"/>
      </w:pPr>
      <w:r w:rsidRPr="0042699B">
        <w:t>Rješenjem Visokog trgovačkog suda Republike Hrvatske, Zagreb posl. br. 31-SU 1076/15-16 od 25. ožujka 2016. godine predmet je delegiran ovome sudu na postupanje.</w:t>
      </w:r>
    </w:p>
    <w:p w:rsidRDefault="00EB503A" w:rsidP="00EB503A" w:rsidR="006E479E">
      <w:pPr>
        <w:jc w:val="both"/>
      </w:pPr>
      <w:r>
        <w:t xml:space="preserve"> </w:t>
      </w:r>
      <w:r>
        <w:tab/>
        <w:t xml:space="preserve"> </w:t>
      </w:r>
      <w:r>
        <w:tab/>
        <w:t xml:space="preserve">Postupajući po zahtjevu predlagatelja, na temelju odredbe čl. 428. SZ-a utvrđeno je da nisu ispunjene pretpostavke za pokretanje drugog postupka radi brisanja dužnika iz sudskog registra, pa su na temelju odredbe čl. 430. SZ-a oglasom pozvane osobe ovlaštene za zastupanje dužnika po zakonu da u roku od petnaest dana od dana objave oglasa podnesu sudu javnobilježnički ovjerovljeni popis imovine i obveza na propisanom obrascu te </w:t>
      </w:r>
    </w:p>
    <w:p w:rsidRDefault="00EB503A" w:rsidP="00EB503A" w:rsidR="00EB503A">
      <w:pPr>
        <w:jc w:val="both"/>
      </w:pPr>
      <w:r>
        <w:t xml:space="preserve">su pozvani vjerovnici da najkasnije u roku od četrdeset i pet dana od objave oglasa predlože otvaranje stečajnog postupka i solidarno uplate predujam za namirenje troškova stečajnog </w:t>
      </w:r>
    </w:p>
    <w:p w:rsidRDefault="006E479E" w:rsidP="006E479E" w:rsidR="006E479E" w:rsidRPr="006E479E">
      <w:pPr>
        <w:jc w:val="both"/>
      </w:pPr>
    </w:p>
    <w:p w:rsidRDefault="006E479E" w:rsidP="006E479E" w:rsidR="006E479E">
      <w:pPr>
        <w:jc w:val="right"/>
      </w:pPr>
      <w:r w:rsidRPr="006E479E">
        <w:rPr>
          <w:b/>
        </w:rPr>
        <w:t>Broj: 7/St-1336/2016-8</w:t>
      </w:r>
    </w:p>
    <w:p w:rsidRDefault="006E479E" w:rsidP="00EB503A" w:rsidR="006E479E">
      <w:pPr>
        <w:jc w:val="both"/>
      </w:pPr>
    </w:p>
    <w:p w:rsidRDefault="00EB503A" w:rsidP="00EB503A" w:rsidR="00EB503A">
      <w:pPr>
        <w:jc w:val="both"/>
      </w:pPr>
      <w:r>
        <w:t xml:space="preserve">postupka te su upozoreni o pravnim posljedicama nepodnošenja prijedloga za otvaranje stečajnog postupka. </w:t>
      </w:r>
    </w:p>
    <w:p w:rsidRDefault="00EB503A" w:rsidP="00EB503A" w:rsidR="0047192C">
      <w:pPr>
        <w:ind w:firstLine="1440"/>
        <w:jc w:val="both"/>
      </w:pPr>
      <w:r>
        <w:t>U ostavljenom roku ovlaštene osobe za zastupanje dužnika po zakonu nisu podnijele sudu javnobilježnički ovje</w:t>
      </w:r>
      <w:r w:rsidR="0047192C">
        <w:t>rovljen popis imovine i obveza</w:t>
      </w:r>
      <w:r w:rsidR="00D42350">
        <w:t>, a nit su vjerovnici predložili otvaranje stečajnog postupka</w:t>
      </w:r>
      <w:r w:rsidR="0047192C">
        <w:t>. Međutim, dužnik se očitovao da je dana 09. svibnja 2016. godine podnio prijedlog za otvaranje stečajnog postupka Trgovačkom sudu u Zagrebu, dakle</w:t>
      </w:r>
      <w:r w:rsidR="007965C2">
        <w:t xml:space="preserve"> prijedlog za otvaranje stečajnog postupka</w:t>
      </w:r>
      <w:r w:rsidR="0047192C">
        <w:t xml:space="preserve"> sukladn</w:t>
      </w:r>
      <w:r w:rsidR="000A1CA3">
        <w:t>o odredbi čl. 109. st. 2. SZ-a tj. primjenom općih odredbi SZ-a.</w:t>
      </w:r>
    </w:p>
    <w:p w:rsidRDefault="0047192C" w:rsidP="00EB503A" w:rsidR="0047192C">
      <w:pPr>
        <w:ind w:firstLine="1440"/>
        <w:jc w:val="both"/>
      </w:pPr>
      <w:r>
        <w:t xml:space="preserve">Nastavno tome, dopisom od 29. srpnja 2016. godine zatražen je podatak od Trgovačkog suda u Zagrebu da li je dužnik podnio </w:t>
      </w:r>
      <w:r w:rsidR="001A2F20">
        <w:t>prijedlog</w:t>
      </w:r>
      <w:r>
        <w:t xml:space="preserve"> za otvaranje stečajnog postupka i kada, te se Trgovački sud u Zagrebu, Stalna služba Karlovac</w:t>
      </w:r>
      <w:r w:rsidR="007965C2">
        <w:t xml:space="preserve"> dopisom  posl.br. 4/St-4202/16 očitovao da je  dužnik po zakonskom zastupniku</w:t>
      </w:r>
      <w:r>
        <w:t xml:space="preserve"> </w:t>
      </w:r>
      <w:r w:rsidR="001A2F20">
        <w:t xml:space="preserve">podnio prijedlog za otvaranje stečajnog postupka dana 06. svibnja 2016. </w:t>
      </w:r>
      <w:r w:rsidR="007965C2">
        <w:t xml:space="preserve">godine i da se predmet </w:t>
      </w:r>
      <w:r w:rsidR="001A2F20">
        <w:t>vodi pod posl.br. 4/St-4202/16</w:t>
      </w:r>
      <w:r w:rsidR="007965C2">
        <w:t>, a</w:t>
      </w:r>
      <w:r w:rsidR="001A2F20">
        <w:t xml:space="preserve"> u kojem postupk</w:t>
      </w:r>
      <w:r w:rsidR="000A1CA3">
        <w:t>u nisu poduzete nikakve radnje</w:t>
      </w:r>
      <w:r w:rsidR="001A2F20">
        <w:t xml:space="preserve"> s obziro</w:t>
      </w:r>
      <w:r w:rsidR="00D42350">
        <w:t>m da je FINA podnijela zah</w:t>
      </w:r>
      <w:r w:rsidR="000A1CA3">
        <w:t>t</w:t>
      </w:r>
      <w:r w:rsidR="00D42350">
        <w:t>j</w:t>
      </w:r>
      <w:r w:rsidR="000A1CA3">
        <w:t>ev</w:t>
      </w:r>
      <w:r w:rsidR="001A2F20">
        <w:t xml:space="preserve"> za provedbu skraćenog stečajnog postupka dana 05. siječnja 2016. godine i da po mišljenju toga suda nema zap</w:t>
      </w:r>
      <w:r w:rsidR="000A1CA3">
        <w:t>reka da se postupa po zahtjevu</w:t>
      </w:r>
      <w:r w:rsidR="001A2F20">
        <w:t xml:space="preserve"> FINA-e.</w:t>
      </w:r>
    </w:p>
    <w:p w:rsidRDefault="001A2F20" w:rsidP="00EB503A" w:rsidR="001A2F20">
      <w:pPr>
        <w:ind w:firstLine="1440"/>
        <w:jc w:val="both"/>
      </w:pPr>
      <w:r>
        <w:t xml:space="preserve"> Ocjena j</w:t>
      </w:r>
      <w:r w:rsidR="000A1CA3">
        <w:t xml:space="preserve">e suda da </w:t>
      </w:r>
      <w:r>
        <w:t xml:space="preserve">nisu </w:t>
      </w:r>
      <w:r w:rsidR="00EB503A">
        <w:t>ispunjeni uvjeti za istovremeno otvaranje i zaključenje skraćenog stečajnog postupka nad stečajnim dužnikom propisani odredbom čl. 431. SZ-a</w:t>
      </w:r>
      <w:r w:rsidR="000A1CA3">
        <w:t xml:space="preserve"> temeljem zahtjeva FINA-e za provedbu skraćenog stečajnog postupka</w:t>
      </w:r>
      <w:r w:rsidR="00EB503A">
        <w:t>,</w:t>
      </w:r>
      <w:r w:rsidR="007965C2">
        <w:t xml:space="preserve"> jer</w:t>
      </w:r>
      <w:r w:rsidR="000A1CA3">
        <w:t xml:space="preserve"> postoji </w:t>
      </w:r>
      <w:r>
        <w:t>prijedlog dužnika za otvaranje stečajnog postupka nad stečajnim dužnikom po os</w:t>
      </w:r>
      <w:r w:rsidR="00BF6003">
        <w:t>novi odredbe čl. 109. SZ-a</w:t>
      </w:r>
      <w:r w:rsidR="003566F1">
        <w:t>, pa je</w:t>
      </w:r>
      <w:r w:rsidR="00BF6003">
        <w:t xml:space="preserve"> valj</w:t>
      </w:r>
      <w:r w:rsidR="003566F1">
        <w:t>alo</w:t>
      </w:r>
      <w:r w:rsidR="00BF6003">
        <w:t xml:space="preserve"> obustaviti skr</w:t>
      </w:r>
      <w:r w:rsidR="003566F1">
        <w:t>aćeni ste</w:t>
      </w:r>
      <w:r w:rsidR="00BF6003">
        <w:t>č</w:t>
      </w:r>
      <w:r w:rsidR="003566F1">
        <w:t>a</w:t>
      </w:r>
      <w:r w:rsidR="00BF6003">
        <w:t>jni postupak</w:t>
      </w:r>
      <w:r w:rsidR="003566F1">
        <w:t xml:space="preserve"> radi donošenja rješenja o pokretanju prethodnog postupka odnosno otvaranju stečajnog postupka primjenom općih odredbi stečajnog postupka sukladno odredbi čl. 433. SZ-a.</w:t>
      </w:r>
      <w:r w:rsidR="00BF6003">
        <w:t xml:space="preserve">  Nadalje, kako </w:t>
      </w:r>
      <w:r>
        <w:t xml:space="preserve"> je odredbom čl. 8. SZ-a propisano da je u stečajnom postupku isključivo stvarno i mjesno nadležan trgovački sud na čijem se području nalazi sjediš</w:t>
      </w:r>
      <w:r w:rsidR="003566F1">
        <w:t>te dužnika, in concreto Trgovački sud u Zagrebu, to</w:t>
      </w:r>
      <w:r w:rsidR="000A1CA3">
        <w:t xml:space="preserve"> se</w:t>
      </w:r>
      <w:r w:rsidR="003566F1">
        <w:t xml:space="preserve">  </w:t>
      </w:r>
      <w:r w:rsidR="00D42350">
        <w:t xml:space="preserve">jedinstveni </w:t>
      </w:r>
      <w:r w:rsidR="003566F1">
        <w:t>postupak treba provesti pred tim sudom u predmetu St-</w:t>
      </w:r>
      <w:r w:rsidR="00514BE8">
        <w:t>4202/16 koji je pokrenut</w:t>
      </w:r>
      <w:r w:rsidR="000A1CA3">
        <w:t xml:space="preserve"> </w:t>
      </w:r>
      <w:r w:rsidR="00514BE8">
        <w:t>po</w:t>
      </w:r>
      <w:r w:rsidR="000A1CA3">
        <w:t xml:space="preserve"> prijedloga dužnika za otvaranje stečajnog postupka.</w:t>
      </w:r>
      <w:r w:rsidR="003566F1">
        <w:t xml:space="preserve">    </w:t>
      </w:r>
    </w:p>
    <w:p w:rsidRDefault="00D42350" w:rsidP="0048761C" w:rsidR="00D42350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47192C">
        <w:t>21. rujna</w:t>
      </w:r>
      <w:r w:rsidR="00D66FB6">
        <w:t xml:space="preserve"> 2016</w:t>
      </w:r>
      <w:r>
        <w:t>. godine</w:t>
      </w:r>
    </w:p>
    <w:p w:rsidRDefault="00E92488" w:rsidP="00545E87" w:rsidR="00E92488">
      <w:pPr>
        <w:jc w:val="center"/>
      </w:pPr>
    </w:p>
    <w:p w:rsidRDefault="000152C4" w:rsidP="000152C4" w:rsidR="000152C4">
      <w:pPr>
        <w:ind w:left="5664"/>
        <w:jc w:val="both"/>
      </w:pPr>
      <w:r>
        <w:t xml:space="preserve">    </w:t>
      </w:r>
      <w:r w:rsidR="00450E0F">
        <w:t xml:space="preserve"> </w:t>
      </w:r>
      <w:r>
        <w:t xml:space="preserve"> </w:t>
      </w:r>
      <w:r w:rsidR="00F25FFE">
        <w:t xml:space="preserve">    </w:t>
      </w:r>
      <w:r>
        <w:t>Stečajna sutkinja:</w:t>
      </w:r>
    </w:p>
    <w:p w:rsidRDefault="000152C4" w:rsidP="00D42350" w:rsidR="000C303B">
      <w:pPr>
        <w:ind w:firstLine="708" w:left="4956"/>
      </w:pPr>
      <w:r>
        <w:t xml:space="preserve">   </w:t>
      </w:r>
      <w:r w:rsidR="00CA5D5D">
        <w:t xml:space="preserve">   </w:t>
      </w:r>
      <w:r>
        <w:t xml:space="preserve"> </w:t>
      </w:r>
      <w:r w:rsidR="004C48E1">
        <w:t xml:space="preserve"> </w:t>
      </w:r>
      <w:r w:rsidR="0042699B">
        <w:t xml:space="preserve"> </w:t>
      </w:r>
      <w:r w:rsidR="00F25FFE">
        <w:t xml:space="preserve"> </w:t>
      </w:r>
      <w:r w:rsidR="0042699B">
        <w:t xml:space="preserve"> </w:t>
      </w:r>
      <w:r w:rsidR="004C48E1">
        <w:t xml:space="preserve"> </w:t>
      </w:r>
      <w:r w:rsidR="0047192C">
        <w:t xml:space="preserve">  </w:t>
      </w:r>
      <w:r>
        <w:t>Mirna Vujčić</w:t>
      </w:r>
    </w:p>
    <w:p w:rsidRDefault="006E479E" w:rsidP="00A374CF" w:rsidR="006E479E"/>
    <w:p w:rsidRDefault="006E479E" w:rsidP="00A374CF" w:rsidR="006E479E"/>
    <w:p w:rsidRDefault="00CE7E52" w:rsidP="00CE7E52" w:rsidR="00CE7E52" w:rsidRPr="00CE7E52">
      <w:pPr>
        <w:rPr>
          <w:b/>
          <w:sz w:val="20"/>
          <w:szCs w:val="20"/>
        </w:rPr>
      </w:pPr>
      <w:r w:rsidRPr="00CE7E52">
        <w:rPr>
          <w:b/>
          <w:sz w:val="20"/>
          <w:szCs w:val="20"/>
        </w:rPr>
        <w:t>NAPUTAK O PRAVNOM LIJEKU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Protiv ovog rješenja dopuštena je žalba u roku od osam dana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po isteku osmog dana od dana objave rješenja na mrežnoj stranici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e-Oglasna ploča sudova. Žalba se podnosi  Visokom trgovačkom 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sudu u Zagrebu  putem ovoga suda  u tri  primjerka.</w:t>
      </w:r>
    </w:p>
    <w:p w:rsidRDefault="00DB5CC5" w:rsidP="00A374CF" w:rsidR="00DB5CC5"/>
    <w:p w:rsidRDefault="00DF26AE" w:rsidP="00A374CF" w:rsidR="00A374CF" w:rsidRPr="006E479E">
      <w:pPr>
        <w:rPr>
          <w:sz w:val="20"/>
          <w:szCs w:val="20"/>
        </w:rPr>
      </w:pPr>
      <w:r w:rsidRPr="006E479E">
        <w:rPr>
          <w:sz w:val="20"/>
          <w:szCs w:val="20"/>
        </w:rPr>
        <w:t>DNA:</w:t>
      </w:r>
    </w:p>
    <w:p w:rsidRDefault="00DF26AE" w:rsidP="00DF26AE" w:rsidR="00DF26AE" w:rsidRPr="006E479E">
      <w:pPr>
        <w:numPr>
          <w:ilvl w:val="0"/>
          <w:numId w:val="1"/>
        </w:numPr>
        <w:rPr>
          <w:sz w:val="20"/>
          <w:szCs w:val="20"/>
        </w:rPr>
      </w:pPr>
      <w:r w:rsidRPr="006E479E">
        <w:rPr>
          <w:sz w:val="20"/>
          <w:szCs w:val="20"/>
        </w:rPr>
        <w:t>Rješenje nepravomoćno</w:t>
      </w:r>
    </w:p>
    <w:p w:rsidRDefault="00DF26AE" w:rsidP="00DF26AE" w:rsidR="00DF26AE" w:rsidRPr="006E479E">
      <w:pPr>
        <w:numPr>
          <w:ilvl w:val="0"/>
          <w:numId w:val="1"/>
        </w:numPr>
        <w:rPr>
          <w:sz w:val="20"/>
          <w:szCs w:val="20"/>
        </w:rPr>
      </w:pPr>
      <w:r w:rsidRPr="006E479E">
        <w:rPr>
          <w:sz w:val="20"/>
          <w:szCs w:val="20"/>
        </w:rPr>
        <w:t>Objaviti na mrežnoj stranici e-Oglasna ploča sudova</w:t>
      </w:r>
    </w:p>
    <w:p w:rsidRDefault="00BC6FC5" w:rsidP="00DF26AE" w:rsidR="00BC6FC5" w:rsidRPr="006E479E">
      <w:pPr>
        <w:numPr>
          <w:ilvl w:val="0"/>
          <w:numId w:val="1"/>
        </w:numPr>
        <w:rPr>
          <w:sz w:val="20"/>
          <w:szCs w:val="20"/>
        </w:rPr>
      </w:pPr>
      <w:r w:rsidRPr="006E479E">
        <w:rPr>
          <w:sz w:val="20"/>
          <w:szCs w:val="20"/>
        </w:rPr>
        <w:t>Dostaviti:</w:t>
      </w:r>
    </w:p>
    <w:p w:rsidRDefault="00BC6FC5" w:rsidP="00243EBB" w:rsidR="00BC6FC5" w:rsidRPr="006E479E">
      <w:pPr>
        <w:numPr>
          <w:ilvl w:val="0"/>
          <w:numId w:val="2"/>
        </w:numPr>
        <w:rPr>
          <w:sz w:val="20"/>
          <w:szCs w:val="20"/>
        </w:rPr>
      </w:pPr>
      <w:r w:rsidRPr="006E479E">
        <w:rPr>
          <w:sz w:val="20"/>
          <w:szCs w:val="20"/>
        </w:rPr>
        <w:t>Dužniku</w:t>
      </w:r>
    </w:p>
    <w:p w:rsidRDefault="00243EBB" w:rsidP="00243EBB" w:rsidR="00243EBB" w:rsidRPr="006E479E">
      <w:pPr>
        <w:numPr>
          <w:ilvl w:val="0"/>
          <w:numId w:val="3"/>
        </w:numPr>
        <w:rPr>
          <w:sz w:val="20"/>
          <w:szCs w:val="20"/>
        </w:rPr>
      </w:pPr>
      <w:r w:rsidRPr="006E479E">
        <w:rPr>
          <w:sz w:val="20"/>
          <w:szCs w:val="20"/>
        </w:rPr>
        <w:t>FINI</w:t>
      </w:r>
    </w:p>
    <w:p w:rsidRDefault="00243EBB" w:rsidP="00243EBB" w:rsidR="00243EBB" w:rsidRPr="006E479E">
      <w:pPr>
        <w:numPr>
          <w:ilvl w:val="0"/>
          <w:numId w:val="2"/>
        </w:numPr>
        <w:rPr>
          <w:sz w:val="20"/>
          <w:szCs w:val="20"/>
        </w:rPr>
      </w:pPr>
      <w:r w:rsidRPr="006E479E">
        <w:rPr>
          <w:sz w:val="20"/>
          <w:szCs w:val="20"/>
        </w:rPr>
        <w:t>ŽDO Građansko-upravni odjel</w:t>
      </w:r>
    </w:p>
    <w:p w:rsidRDefault="00C868CA" w:rsidP="00A374CF" w:rsidR="006E479E" w:rsidRPr="006E479E">
      <w:pPr>
        <w:numPr>
          <w:ilvl w:val="0"/>
          <w:numId w:val="1"/>
        </w:numPr>
      </w:pPr>
      <w:r w:rsidRPr="006E479E">
        <w:rPr>
          <w:sz w:val="20"/>
          <w:szCs w:val="20"/>
        </w:rPr>
        <w:t>Kalendar 15 dana</w:t>
      </w:r>
    </w:p>
    <w:p w:rsidRDefault="0090524D" w:rsidP="00A374CF" w:rsidR="00A374CF">
      <w:pPr>
        <w:numPr>
          <w:ilvl w:val="0"/>
          <w:numId w:val="1"/>
        </w:numPr>
      </w:pPr>
      <w:r w:rsidRPr="006E479E">
        <w:rPr>
          <w:sz w:val="20"/>
          <w:szCs w:val="20"/>
        </w:rPr>
        <w:t xml:space="preserve">Po pravomoćnosti </w:t>
      </w:r>
      <w:r w:rsidR="006E479E" w:rsidRPr="006E479E">
        <w:rPr>
          <w:sz w:val="20"/>
          <w:szCs w:val="20"/>
        </w:rPr>
        <w:t>sjedištu</w:t>
      </w:r>
      <w:r w:rsidRPr="006E479E">
        <w:rPr>
          <w:sz w:val="20"/>
          <w:szCs w:val="20"/>
        </w:rPr>
        <w:t xml:space="preserve"> suda u Osijek radi dostave TS ZGB</w:t>
      </w:r>
    </w:p>
    <w:sectPr w:rsidSect="00536102" w:rsidR="00A374C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04B" w:rsidR="00DD504B">
      <w:r>
        <w:separator/>
      </w:r>
    </w:p>
  </w:endnote>
  <w:endnote w:id="0" w:type="continuationSeparator">
    <w:p w:rsidRDefault="00DD504B" w:rsidR="00D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04B" w:rsidR="00DD504B">
      <w:r>
        <w:separator/>
      </w:r>
    </w:p>
  </w:footnote>
  <w:footnote w:id="0" w:type="continuationSeparator">
    <w:p w:rsidRDefault="00DD504B" w:rsidR="00D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58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E83355"/>
    <w:multiLevelType w:val="hybridMultilevel"/>
    <w:tmpl w:val="2422A38A"/>
    <w:lvl w:tplc="EBDE315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B665DAF"/>
    <w:multiLevelType w:val="hybridMultilevel"/>
    <w:tmpl w:val="27184B28"/>
    <w:lvl w:tplc="61BE425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52C4"/>
    <w:rsid w:val="00022715"/>
    <w:rsid w:val="00030304"/>
    <w:rsid w:val="00030D05"/>
    <w:rsid w:val="0005088D"/>
    <w:rsid w:val="00064300"/>
    <w:rsid w:val="0009105B"/>
    <w:rsid w:val="000A1CA3"/>
    <w:rsid w:val="000C303B"/>
    <w:rsid w:val="000D206B"/>
    <w:rsid w:val="000D4D93"/>
    <w:rsid w:val="000E74BD"/>
    <w:rsid w:val="000F6BFE"/>
    <w:rsid w:val="000F7750"/>
    <w:rsid w:val="00101FDF"/>
    <w:rsid w:val="0011294B"/>
    <w:rsid w:val="00114D37"/>
    <w:rsid w:val="00132969"/>
    <w:rsid w:val="00152E0E"/>
    <w:rsid w:val="0015741E"/>
    <w:rsid w:val="001926DB"/>
    <w:rsid w:val="001A2F20"/>
    <w:rsid w:val="001B37AE"/>
    <w:rsid w:val="001B61FF"/>
    <w:rsid w:val="001C0B9D"/>
    <w:rsid w:val="001F26E4"/>
    <w:rsid w:val="001F3951"/>
    <w:rsid w:val="00223323"/>
    <w:rsid w:val="00234A5D"/>
    <w:rsid w:val="00243DD4"/>
    <w:rsid w:val="00243EBB"/>
    <w:rsid w:val="002558F0"/>
    <w:rsid w:val="002B488F"/>
    <w:rsid w:val="002B54A6"/>
    <w:rsid w:val="002C2FB5"/>
    <w:rsid w:val="002D0CF7"/>
    <w:rsid w:val="002D1BC9"/>
    <w:rsid w:val="002F2FDB"/>
    <w:rsid w:val="00307D1D"/>
    <w:rsid w:val="00315A80"/>
    <w:rsid w:val="00315BA3"/>
    <w:rsid w:val="00345B80"/>
    <w:rsid w:val="0035583B"/>
    <w:rsid w:val="003566F1"/>
    <w:rsid w:val="00363213"/>
    <w:rsid w:val="003659C6"/>
    <w:rsid w:val="0038096E"/>
    <w:rsid w:val="00383D6C"/>
    <w:rsid w:val="00393731"/>
    <w:rsid w:val="00396144"/>
    <w:rsid w:val="003A4E77"/>
    <w:rsid w:val="003C2107"/>
    <w:rsid w:val="003D4BB5"/>
    <w:rsid w:val="003E5DDA"/>
    <w:rsid w:val="0040294C"/>
    <w:rsid w:val="00406334"/>
    <w:rsid w:val="0042699B"/>
    <w:rsid w:val="00450E0F"/>
    <w:rsid w:val="00462F8D"/>
    <w:rsid w:val="00463FBA"/>
    <w:rsid w:val="00464272"/>
    <w:rsid w:val="004678D6"/>
    <w:rsid w:val="00470A88"/>
    <w:rsid w:val="0047192C"/>
    <w:rsid w:val="0048761C"/>
    <w:rsid w:val="004B2CB7"/>
    <w:rsid w:val="004C48E1"/>
    <w:rsid w:val="004D3668"/>
    <w:rsid w:val="004D4D5D"/>
    <w:rsid w:val="004E72B6"/>
    <w:rsid w:val="004F2B66"/>
    <w:rsid w:val="004F4482"/>
    <w:rsid w:val="005001E0"/>
    <w:rsid w:val="00500803"/>
    <w:rsid w:val="00504CE4"/>
    <w:rsid w:val="005120E7"/>
    <w:rsid w:val="005131D4"/>
    <w:rsid w:val="00514BE8"/>
    <w:rsid w:val="00525191"/>
    <w:rsid w:val="00531557"/>
    <w:rsid w:val="00531621"/>
    <w:rsid w:val="00536102"/>
    <w:rsid w:val="00536FC6"/>
    <w:rsid w:val="00543251"/>
    <w:rsid w:val="00544186"/>
    <w:rsid w:val="00545E87"/>
    <w:rsid w:val="00547F1F"/>
    <w:rsid w:val="00553428"/>
    <w:rsid w:val="00561DFC"/>
    <w:rsid w:val="005741DB"/>
    <w:rsid w:val="00587DF3"/>
    <w:rsid w:val="00596091"/>
    <w:rsid w:val="005E0490"/>
    <w:rsid w:val="005E761E"/>
    <w:rsid w:val="005F0424"/>
    <w:rsid w:val="005F726F"/>
    <w:rsid w:val="005F74A0"/>
    <w:rsid w:val="006036A1"/>
    <w:rsid w:val="006224BC"/>
    <w:rsid w:val="00633EC0"/>
    <w:rsid w:val="006369D9"/>
    <w:rsid w:val="006511D3"/>
    <w:rsid w:val="00652D54"/>
    <w:rsid w:val="00660955"/>
    <w:rsid w:val="00662FC1"/>
    <w:rsid w:val="00664057"/>
    <w:rsid w:val="00677F22"/>
    <w:rsid w:val="00685E7E"/>
    <w:rsid w:val="006C429E"/>
    <w:rsid w:val="006E479E"/>
    <w:rsid w:val="006E5F3C"/>
    <w:rsid w:val="006E645B"/>
    <w:rsid w:val="00701827"/>
    <w:rsid w:val="00703938"/>
    <w:rsid w:val="007130DE"/>
    <w:rsid w:val="007300B5"/>
    <w:rsid w:val="00733C42"/>
    <w:rsid w:val="00735081"/>
    <w:rsid w:val="007806B9"/>
    <w:rsid w:val="007965C2"/>
    <w:rsid w:val="007A4D10"/>
    <w:rsid w:val="007A5475"/>
    <w:rsid w:val="007A6587"/>
    <w:rsid w:val="007B5490"/>
    <w:rsid w:val="007B69CC"/>
    <w:rsid w:val="007C4E4B"/>
    <w:rsid w:val="007C7835"/>
    <w:rsid w:val="007E170B"/>
    <w:rsid w:val="007F2889"/>
    <w:rsid w:val="007F3C4C"/>
    <w:rsid w:val="00814934"/>
    <w:rsid w:val="00816600"/>
    <w:rsid w:val="00832536"/>
    <w:rsid w:val="00863A5B"/>
    <w:rsid w:val="008724E9"/>
    <w:rsid w:val="00873A1A"/>
    <w:rsid w:val="00877FB1"/>
    <w:rsid w:val="00896044"/>
    <w:rsid w:val="008A4B1F"/>
    <w:rsid w:val="008C2D58"/>
    <w:rsid w:val="008C4E09"/>
    <w:rsid w:val="008F23AA"/>
    <w:rsid w:val="008F4DF2"/>
    <w:rsid w:val="0090524D"/>
    <w:rsid w:val="00942E1D"/>
    <w:rsid w:val="009445C6"/>
    <w:rsid w:val="009458D8"/>
    <w:rsid w:val="0096689E"/>
    <w:rsid w:val="009760CB"/>
    <w:rsid w:val="0097680C"/>
    <w:rsid w:val="009A37D8"/>
    <w:rsid w:val="009B282F"/>
    <w:rsid w:val="009F30F3"/>
    <w:rsid w:val="00A12410"/>
    <w:rsid w:val="00A30584"/>
    <w:rsid w:val="00A374CF"/>
    <w:rsid w:val="00A41904"/>
    <w:rsid w:val="00A41C20"/>
    <w:rsid w:val="00A43F90"/>
    <w:rsid w:val="00A45C35"/>
    <w:rsid w:val="00A562F5"/>
    <w:rsid w:val="00A75930"/>
    <w:rsid w:val="00AA7765"/>
    <w:rsid w:val="00AC6E35"/>
    <w:rsid w:val="00AD778B"/>
    <w:rsid w:val="00AE30AC"/>
    <w:rsid w:val="00B20A93"/>
    <w:rsid w:val="00B22FD8"/>
    <w:rsid w:val="00B2385E"/>
    <w:rsid w:val="00B55010"/>
    <w:rsid w:val="00B559C6"/>
    <w:rsid w:val="00B55B98"/>
    <w:rsid w:val="00B75477"/>
    <w:rsid w:val="00B908A3"/>
    <w:rsid w:val="00BC6FC5"/>
    <w:rsid w:val="00BE1603"/>
    <w:rsid w:val="00BE6854"/>
    <w:rsid w:val="00BF6003"/>
    <w:rsid w:val="00C1511C"/>
    <w:rsid w:val="00C32C54"/>
    <w:rsid w:val="00C41760"/>
    <w:rsid w:val="00C868CA"/>
    <w:rsid w:val="00CA5D5D"/>
    <w:rsid w:val="00CD119E"/>
    <w:rsid w:val="00CD466F"/>
    <w:rsid w:val="00CE7E52"/>
    <w:rsid w:val="00CF5D7E"/>
    <w:rsid w:val="00D10780"/>
    <w:rsid w:val="00D227D6"/>
    <w:rsid w:val="00D22AF4"/>
    <w:rsid w:val="00D24F05"/>
    <w:rsid w:val="00D25655"/>
    <w:rsid w:val="00D40DFC"/>
    <w:rsid w:val="00D42350"/>
    <w:rsid w:val="00D66FB6"/>
    <w:rsid w:val="00DB5CC5"/>
    <w:rsid w:val="00DD504B"/>
    <w:rsid w:val="00DF26AE"/>
    <w:rsid w:val="00DF3BE8"/>
    <w:rsid w:val="00E1784E"/>
    <w:rsid w:val="00E3228B"/>
    <w:rsid w:val="00E4763E"/>
    <w:rsid w:val="00E57094"/>
    <w:rsid w:val="00E57783"/>
    <w:rsid w:val="00E62ACD"/>
    <w:rsid w:val="00E92488"/>
    <w:rsid w:val="00E9327B"/>
    <w:rsid w:val="00EA4547"/>
    <w:rsid w:val="00EB503A"/>
    <w:rsid w:val="00EC088E"/>
    <w:rsid w:val="00EC11E9"/>
    <w:rsid w:val="00EC22E6"/>
    <w:rsid w:val="00EC3055"/>
    <w:rsid w:val="00EE282A"/>
    <w:rsid w:val="00EF4D33"/>
    <w:rsid w:val="00F24A25"/>
    <w:rsid w:val="00F25FFE"/>
    <w:rsid w:val="00F6020F"/>
    <w:rsid w:val="00FA5822"/>
    <w:rsid w:val="00FA6F9E"/>
    <w:rsid w:val="00FB3B83"/>
    <w:rsid w:val="00FC2BB0"/>
    <w:rsid w:val="00FD17C1"/>
    <w:rsid w:val="00FE7F21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D11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1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52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0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01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0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0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D11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1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52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0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01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0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0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St-1336/2016</izvorni_sadrzaj>
    <derivirana_varijabla naziv="DomainObject.Predmet.OznakaBroj_1">St-1336/2016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SUTLA-BAĆA d.o.o.</izvorni_sadrzaj>
    <derivirana_varijabla naziv="DomainObject.Predmet.ProtustrankaFormated_1">  SUTLA-BAĆA d.o.o.</derivirana_varijabla>
  </DomainObject.Predmet.ProtustrankaFormated>
  <DomainObject.Predmet.ProtustrankaFormatedOIB>
    <izvorni_sadrzaj>  SUTLA-BAĆA d.o.o., OIB 99883328772</izvorni_sadrzaj>
    <derivirana_varijabla naziv="DomainObject.Predmet.ProtustrankaFormatedOIB_1">  SUTLA-BAĆA d.o.o., OIB 99883328772</derivirana_varijabla>
  </DomainObject.Predmet.ProtustrankaFormatedOIB>
  <DomainObject.Predmet.ProtustrankaFormatedWithAdress>
    <izvorni_sadrzaj> SUTLA-BAĆA d.o.o., Drage Kodrmana 2, 10290 Zaprešić</izvorni_sadrzaj>
    <derivirana_varijabla naziv="DomainObject.Predmet.ProtustrankaFormatedWithAdress_1"> SUTLA-BAĆA d.o.o., Drage Kodrmana 2, 10290 Zaprešić</derivirana_varijabla>
  </DomainObject.Predmet.ProtustrankaFormatedWithAdress>
  <DomainObject.Predmet.ProtustrankaFormatedWithAdressOIB>
    <izvorni_sadrzaj> SUTLA-BAĆA d.o.o., OIB 99883328772, Drage Kodrmana 2, 10290 Zaprešić</izvorni_sadrzaj>
    <derivirana_varijabla naziv="DomainObject.Predmet.ProtustrankaFormatedWithAdressOIB_1"> SUTLA-BAĆA d.o.o., OIB 99883328772, Drage Kodrmana 2, 10290 Zaprešić</derivirana_varijabla>
  </DomainObject.Predmet.ProtustrankaFormatedWithAdressOIB>
  <DomainObject.Predmet.ProtustrankaWithAdress>
    <izvorni_sadrzaj>SUTLA-BAĆA d.o.o. Drage Kodrmana 2, 10290 Zaprešić</izvorni_sadrzaj>
    <derivirana_varijabla naziv="DomainObject.Predmet.ProtustrankaWithAdress_1">SUTLA-BAĆA d.o.o. Drage Kodrmana 2, 10290 Zaprešić</derivirana_varijabla>
  </DomainObject.Predmet.ProtustrankaWithAdress>
  <DomainObject.Predmet.ProtustrankaWithAdressOIB>
    <izvorni_sadrzaj>SUTLA-BAĆA d.o.o., OIB 99883328772, Drage Kodrmana 2, 10290 Zaprešić</izvorni_sadrzaj>
    <derivirana_varijabla naziv="DomainObject.Predmet.ProtustrankaWithAdressOIB_1">SUTLA-BAĆA d.o.o., OIB 99883328772, Drage Kodrmana 2, 10290 Zaprešić</derivirana_varijabla>
  </DomainObject.Predmet.ProtustrankaWithAdressOIB>
  <DomainObject.Predmet.ProtustrankaNazivFormated>
    <izvorni_sadrzaj>SUTLA-BAĆA d.o.o.</izvorni_sadrzaj>
    <derivirana_varijabla naziv="DomainObject.Predmet.ProtustrankaNazivFormated_1">SUTLA-BAĆA d.o.o.</derivirana_varijabla>
  </DomainObject.Predmet.ProtustrankaNazivFormated>
  <DomainObject.Predmet.ProtustrankaNazivFormatedOIB>
    <izvorni_sadrzaj>SUTLA-BAĆA d.o.o., OIB 99883328772</izvorni_sadrzaj>
    <derivirana_varijabla naziv="DomainObject.Predmet.ProtustrankaNazivFormatedOIB_1">SUTLA-BAĆA d.o.o., OIB 99883328772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SUTLA-BAĆA d.o.o.</item>
    </izvorni_sadrzaj>
    <derivirana_varijabla naziv="DomainObject.Predmet.ProtuStrankaListFormated_1">
      <item>SUTLA-BAĆA d.o.o.</item>
    </derivirana_varijabla>
  </DomainObject.Predmet.ProtuStrankaListFormated>
  <DomainObject.Predmet.ProtuStrankaListFormatedOIB>
    <izvorni_sadrzaj>
      <item>SUTLA-BAĆA d.o.o., OIB 99883328772</item>
    </izvorni_sadrzaj>
    <derivirana_varijabla naziv="DomainObject.Predmet.ProtuStrankaListFormatedOIB_1">
      <item>SUTLA-BAĆA d.o.o., OIB 99883328772</item>
    </derivirana_varijabla>
  </DomainObject.Predmet.ProtuStrankaListFormatedOIB>
  <DomainObject.Predmet.ProtuStrankaListFormatedWithAdress>
    <izvorni_sadrzaj>
      <item>SUTLA-BAĆA d.o.o., Drage Kodrmana 2, 10290 Zaprešić</item>
    </izvorni_sadrzaj>
    <derivirana_varijabla naziv="DomainObject.Predmet.ProtuStrankaListFormatedWithAdress_1">
      <item>SUTLA-BAĆA d.o.o., Drage Kodrmana 2, 10290 Zaprešić</item>
    </derivirana_varijabla>
  </DomainObject.Predmet.ProtuStrankaListFormatedWithAdress>
  <DomainObject.Predmet.ProtuStrankaListFormatedWithAdressOIB>
    <izvorni_sadrzaj>
      <item>SUTLA-BAĆA d.o.o., OIB 99883328772, Drage Kodrmana 2, 10290 Zaprešić</item>
    </izvorni_sadrzaj>
    <derivirana_varijabla naziv="DomainObject.Predmet.ProtuStrankaListFormatedWithAdressOIB_1">
      <item>SUTLA-BAĆA d.o.o., OIB 99883328772, Drage Kodrmana 2, 10290 Zaprešić</item>
    </derivirana_varijabla>
  </DomainObject.Predmet.ProtuStrankaListFormatedWithAdressOIB>
  <DomainObject.Predmet.ProtuStrankaListNazivFormated>
    <izvorni_sadrzaj>
      <item>SUTLA-BAĆA d.o.o.</item>
    </izvorni_sadrzaj>
    <derivirana_varijabla naziv="DomainObject.Predmet.ProtuStrankaListNazivFormated_1">
      <item>SUTLA-BAĆA d.o.o.</item>
    </derivirana_varijabla>
  </DomainObject.Predmet.ProtuStrankaListNazivFormated>
  <DomainObject.Predmet.ProtuStrankaListNazivFormatedOIB>
    <izvorni_sadrzaj>
      <item>SUTLA-BAĆA d.o.o., OIB 99883328772</item>
    </izvorni_sadrzaj>
    <derivirana_varijabla naziv="DomainObject.Predmet.ProtuStrankaListNazivFormatedOIB_1">
      <item>SUTLA-BAĆA d.o.o., OIB 99883328772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SUTLA-BAĆA d.o.o.</izvorni_sadrzaj>
    <derivirana_varijabla naziv="DomainObject.Predmet.ProtustrankaIDrugi_1">SUTLA-BAĆA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SUTLA-BAĆA d.o.o., OIB 99883328772, Drage Kodrmana 2, 10290 Zaprešić</izvorni_sadrzaj>
    <derivirana_varijabla naziv="DomainObject.Predmet.ProtustrankaIDrugiAdressOIB_1">SUTLA-BAĆA d.o.o., OIB 99883328772, Drage Kodrmana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SUTLA-BAĆA d.o.o.</item>
      <item>FINA Regionalni centar Zagreb</item>
    </izvorni_sadrzaj>
    <derivirana_varijabla naziv="DomainObject.Predmet.SudioniciListNaziv_1">
      <item>SUTLA-BAĆA d.o.o.</item>
      <item>FINA Regionalni centar Zagreb</item>
    </derivirana_varijabla>
  </DomainObject.Predmet.SudioniciListNaziv>
  <DomainObject.Predmet.SudioniciListAdressOIB>
    <izvorni_sadrzaj>
      <item>SUTLA-BAĆA d.o.o., OIB 99883328772, Drage Kodrmana 2,10290 Zaprešić</item>
      <item>FINA Regionalni centar Zagreb, OIB 85821130368, Trg svibanjskih žrtava 1995. 1,10000 Zagreb</item>
    </izvorni_sadrzaj>
    <derivirana_varijabla naziv="DomainObject.Predmet.SudioniciListAdressOIB_1">
      <item>SUTLA-BAĆA d.o.o., OIB 99883328772, Drage Kodrmana 2,10290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99883328772</item>
      <item>, OIB 85821130368</item>
    </izvorni_sadrzaj>
    <derivirana_varijabla naziv="DomainObject.Predmet.SudioniciListNazivOIB_1">
      <item>, OIB 99883328772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772</properties:Words>
  <properties:Characters>4365</properties:Characters>
  <properties:Lines>99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2016-09-22T06:50:00Z</dcterms:created>
  <dc:creator>alet</dc:creator>
  <cp:lastModifiedBy>wsadmin</cp:lastModifiedBy>
  <cp:lastPrinted>2016-09-22T06:52:00Z</cp:lastPrinted>
  <dcterms:modified xmlns:xsi="http://www.w3.org/2001/XMLSchema-instance" xsi:type="dcterms:W3CDTF">2016-09-22T06:57:00Z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