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b680" w14:paraId="b5bb680" w:rsidRDefault="003F4949" w:rsidP="003F4949" w:rsidR="003F4949">
      <w:pPr>
        <w15:collapsed w:val="false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53465" cx="584927"/>
            <wp:effectExtent b="889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568" cx="58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</w:t>
      </w:r>
      <w:r w:rsidR="00AC18E8">
        <w:t>.</w:t>
      </w:r>
      <w:r>
        <w:t xml:space="preserve"> St-</w:t>
      </w:r>
      <w:r w:rsidR="00FA6CA3">
        <w:t>5440</w:t>
      </w:r>
      <w:r w:rsidR="00343669">
        <w:t>/16</w:t>
      </w:r>
      <w:r w:rsidR="009B16A2">
        <w:t>-37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EB7F4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FA6CA3" w:rsidRPr="00F92224">
        <w:t>AUTO DIJELOVI GRANEŠINA društvo s ograničenom odgovornošću  za trgovinu u stečaju, Zagreb, Lastovska 2 A, OIB: 41663079326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343669">
        <w:t>3</w:t>
      </w:r>
      <w:r w:rsidRPr="00B35F8D">
        <w:t xml:space="preserve">. </w:t>
      </w:r>
      <w:r w:rsidR="00343669">
        <w:t>travnja</w:t>
      </w:r>
      <w:r w:rsidR="00AC18E8">
        <w:t xml:space="preserve"> 2019</w:t>
      </w:r>
      <w:r w:rsidR="00D127E8" w:rsidRPr="00B35F8D">
        <w:t>.g</w:t>
      </w:r>
      <w:r w:rsidR="00343669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</w:t>
      </w:r>
      <w:r w:rsidR="00EB5247">
        <w:rPr>
          <w:bCs/>
        </w:rPr>
        <w:t xml:space="preserve"> </w:t>
      </w:r>
      <w:r>
        <w:rPr>
          <w:bCs/>
        </w:rPr>
        <w:t xml:space="preserve"> isplatnih redova kako slijedi:</w:t>
      </w:r>
    </w:p>
    <w:p w:rsidRDefault="003F4949" w:rsidP="003F4949" w:rsidR="003F4949" w:rsidRPr="003365B0"/>
    <w:p w:rsidRDefault="003365B0" w:rsidP="003F4949" w:rsidR="003F4949" w:rsidRPr="003365B0">
      <w:pPr>
        <w:ind w:left="360"/>
        <w:jc w:val="center"/>
        <w:rPr>
          <w:bCs/>
        </w:rPr>
      </w:pPr>
      <w:r w:rsidRPr="003365B0">
        <w:rPr>
          <w:bCs/>
        </w:rPr>
        <w:t>1</w:t>
      </w:r>
      <w:r w:rsidR="003F4949" w:rsidRPr="003365B0">
        <w:rPr>
          <w:bCs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707F35" w:rsidR="00FA6CA3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707F35" w:rsidR="00FA6CA3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ŠIMIĆ </w:t>
            </w:r>
            <w:r w:rsidRPr="002F7EF6">
              <w:rPr>
                <w:color w:themeColor="text1" w:val="000000"/>
              </w:rPr>
              <w:t>MARI</w:t>
            </w:r>
            <w:r>
              <w:rPr>
                <w:color w:themeColor="text1" w:val="000000"/>
              </w:rPr>
              <w:t>JAN, OIB 92954727163, Sesvete,</w:t>
            </w:r>
            <w:r w:rsidRPr="002F7EF6">
              <w:rPr>
                <w:color w:themeColor="text1" w:val="000000"/>
              </w:rPr>
              <w:t>Planinska ul.31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jc w:val="center"/>
              <w:rPr>
                <w:rFonts w:cs="Calibri"/>
              </w:rPr>
            </w:pPr>
            <w:r w:rsidRPr="002F7EF6">
              <w:rPr>
                <w:rFonts w:cs="Calibri"/>
              </w:rPr>
              <w:t>32.375,38</w:t>
            </w:r>
          </w:p>
        </w:tc>
      </w:tr>
    </w:tbl>
    <w:p w:rsidRDefault="003365B0" w:rsidP="00D127E8" w:rsidR="003365B0"/>
    <w:p w:rsidRDefault="003365B0" w:rsidP="003365B0" w:rsidR="00DB392A">
      <w:pPr>
        <w:jc w:val="center"/>
      </w:pPr>
      <w:r>
        <w:t xml:space="preserve">      2.viši isplatni red</w:t>
      </w:r>
    </w:p>
    <w:p w:rsidRDefault="003365B0" w:rsidP="003365B0" w:rsidR="003365B0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707F35" w:rsidR="00FA6CA3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707F35" w:rsidR="00FA6CA3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RH, Ministarstvo financija, Porezna uprava</w:t>
            </w:r>
            <w:r w:rsidRPr="002F7EF6">
              <w:rPr>
                <w:color w:themeColor="text1" w:val="000000"/>
              </w:rPr>
              <w:t xml:space="preserve">, Područni ured Krapina, </w:t>
            </w:r>
            <w:r>
              <w:rPr>
                <w:color w:themeColor="text1" w:val="000000"/>
              </w:rPr>
              <w:t xml:space="preserve">OIB </w:t>
            </w:r>
            <w:r w:rsidRPr="002F7EF6">
              <w:rPr>
                <w:color w:themeColor="text1" w:val="000000"/>
              </w:rPr>
              <w:t>18683136487</w:t>
            </w:r>
            <w:r w:rsidRPr="002F7EF6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6CA3" w:rsidP="00707F35" w:rsidR="00FA6CA3" w:rsidRPr="00857C58">
            <w:pPr>
              <w:jc w:val="center"/>
            </w:pPr>
            <w:r w:rsidRPr="002F7EF6">
              <w:t xml:space="preserve">30.753,87    </w:t>
            </w:r>
          </w:p>
        </w:tc>
      </w:tr>
      <w:tr w:rsidTr="00707F35" w:rsidR="00FA6CA3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GRAD ZAGREB, OIB </w:t>
            </w:r>
            <w:r w:rsidRPr="002F7EF6">
              <w:rPr>
                <w:color w:themeColor="text1" w:val="000000"/>
              </w:rPr>
              <w:t>61817894937</w:t>
            </w:r>
            <w:r>
              <w:rPr>
                <w:color w:themeColor="text1" w:val="000000"/>
              </w:rPr>
              <w:t xml:space="preserve">, </w:t>
            </w:r>
            <w:r w:rsidRPr="002F7EF6">
              <w:rPr>
                <w:color w:themeColor="text1" w:val="000000"/>
              </w:rPr>
              <w:t>Zagreb, Trg Stjepana Radića 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6CA3" w:rsidP="00707F35" w:rsidR="00FA6CA3" w:rsidRPr="00857C58">
            <w:pPr>
              <w:jc w:val="center"/>
            </w:pPr>
            <w:r w:rsidRPr="009002D1">
              <w:t>2.997,17</w:t>
            </w:r>
          </w:p>
        </w:tc>
      </w:tr>
      <w:tr w:rsidTr="00707F35" w:rsidR="00FA6CA3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jc w:val="both"/>
              <w:rPr>
                <w:color w:themeColor="text1" w:val="000000"/>
              </w:rPr>
            </w:pPr>
            <w:r w:rsidRPr="009002D1">
              <w:rPr>
                <w:color w:themeColor="text1" w:val="000000"/>
              </w:rPr>
              <w:t>HRVATSKE VODE</w:t>
            </w:r>
            <w:r>
              <w:rPr>
                <w:color w:themeColor="text1" w:val="000000"/>
              </w:rPr>
              <w:t xml:space="preserve">,OIB 28921383001, </w:t>
            </w:r>
            <w:r w:rsidRPr="009002D1">
              <w:rPr>
                <w:color w:themeColor="text1" w:val="000000"/>
              </w:rPr>
              <w:t>Zagreb, Ulica grada Vukovara 220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6CA3" w:rsidP="00707F35" w:rsidR="00FA6CA3" w:rsidRPr="00857C58">
            <w:pPr>
              <w:jc w:val="center"/>
            </w:pPr>
            <w:r w:rsidRPr="009002D1">
              <w:rPr>
                <w:color w:themeColor="text1" w:val="000000"/>
              </w:rPr>
              <w:t>730,41</w:t>
            </w:r>
          </w:p>
        </w:tc>
      </w:tr>
      <w:tr w:rsidTr="00707F35" w:rsidR="00FA6CA3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jc w:val="both"/>
              <w:rPr>
                <w:color w:themeColor="text1" w:val="000000"/>
              </w:rPr>
            </w:pPr>
            <w:r w:rsidRPr="009002D1">
              <w:rPr>
                <w:color w:themeColor="text1" w:val="000000"/>
              </w:rPr>
              <w:t>FINA</w:t>
            </w:r>
            <w:r>
              <w:rPr>
                <w:color w:themeColor="text1" w:val="000000"/>
              </w:rPr>
              <w:t xml:space="preserve">,OIB 41663079326, </w:t>
            </w:r>
            <w:r w:rsidRPr="009002D1">
              <w:rPr>
                <w:color w:themeColor="text1" w:val="000000"/>
              </w:rPr>
              <w:t>Zagreb, Ulica grada Vukovara  70</w:t>
            </w:r>
            <w:r w:rsidRPr="009002D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6CA3" w:rsidP="00707F35" w:rsidR="00FA6CA3" w:rsidRPr="00857C58">
            <w:pPr>
              <w:jc w:val="center"/>
            </w:pPr>
            <w:r w:rsidRPr="009002D1">
              <w:rPr>
                <w:color w:themeColor="text1" w:val="000000"/>
              </w:rPr>
              <w:t>736,84</w:t>
            </w:r>
          </w:p>
        </w:tc>
      </w:tr>
    </w:tbl>
    <w:p w:rsidRDefault="005C1500" w:rsidP="003365B0" w:rsidR="005C1500">
      <w:pPr>
        <w:jc w:val="center"/>
      </w:pPr>
    </w:p>
    <w:p w:rsidRDefault="005C1500" w:rsidP="003365B0" w:rsidR="005C1500">
      <w:pPr>
        <w:jc w:val="center"/>
      </w:pPr>
    </w:p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707F35" w:rsidR="00FA6CA3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707F35" w:rsidR="00FA6CA3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6CA3" w:rsidP="00707F35" w:rsidR="00FA6CA3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RH, Ministarstvo financija, Porezna uprava</w:t>
            </w:r>
            <w:r w:rsidRPr="002F7EF6">
              <w:rPr>
                <w:color w:themeColor="text1" w:val="000000"/>
              </w:rPr>
              <w:t xml:space="preserve">, Područni ured Krapina, </w:t>
            </w:r>
            <w:r>
              <w:rPr>
                <w:color w:themeColor="text1" w:val="000000"/>
              </w:rPr>
              <w:t xml:space="preserve">OIB </w:t>
            </w:r>
            <w:r w:rsidRPr="002F7EF6">
              <w:rPr>
                <w:color w:themeColor="text1" w:val="000000"/>
              </w:rPr>
              <w:t>18683136487</w:t>
            </w:r>
            <w:r w:rsidRPr="002F7EF6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6CA3" w:rsidP="00707F35" w:rsidR="00FA6CA3" w:rsidRPr="00857C58">
            <w:pPr>
              <w:jc w:val="center"/>
              <w:rPr>
                <w:color w:themeColor="text1" w:val="000000"/>
              </w:rPr>
            </w:pPr>
            <w:r w:rsidRPr="007F5D1B">
              <w:rPr>
                <w:color w:themeColor="text1" w:val="000000"/>
              </w:rPr>
              <w:t>10.209,78</w:t>
            </w:r>
          </w:p>
        </w:tc>
      </w:tr>
    </w:tbl>
    <w:p w:rsidRDefault="0095172B" w:rsidP="00AD64BE" w:rsidR="0095172B">
      <w:pPr>
        <w:ind w:firstLine="708"/>
      </w:pPr>
    </w:p>
    <w:p w:rsidRDefault="009A175A" w:rsidP="009A175A" w:rsidR="009A175A">
      <w:pPr>
        <w:ind w:firstLine="708"/>
        <w:jc w:val="both"/>
      </w:pPr>
      <w:r>
        <w:t>Vje</w:t>
      </w:r>
      <w:r w:rsidR="00C752FF">
        <w:t>rovnik osporene tražbine upućuje</w:t>
      </w:r>
      <w:r>
        <w:t xml:space="preserve">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lastRenderedPageBreak/>
        <w:t>Ako osoba koja je upućena na parnicu ne pokrene parnicu u roku od osam dana od dana pravomoćnosti rješenja o upućivanju u parnicu, odnosno primitka drugostupanjske odluke, smatrat će se da je odustala od prava na vođenje parnice (čl. 267</w:t>
      </w:r>
      <w:r w:rsidR="007A0A1A">
        <w:t>.</w:t>
      </w:r>
      <w:r>
        <w:t xml:space="preserve"> st. 1</w:t>
      </w:r>
      <w:r w:rsidR="007A0A1A">
        <w:t>.</w:t>
      </w:r>
      <w:r>
        <w:t xml:space="preserve">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BC40C8">
        <w:t>ž</w:t>
      </w:r>
      <w:r w:rsidR="00846E38">
        <w:t>anom dana 3</w:t>
      </w:r>
      <w:r>
        <w:t xml:space="preserve">. </w:t>
      </w:r>
      <w:r w:rsidR="00846E38">
        <w:t>travnja</w:t>
      </w:r>
      <w:r w:rsidR="00C752FF">
        <w:t xml:space="preserve"> 2019</w:t>
      </w:r>
      <w:r>
        <w:t>.</w:t>
      </w:r>
      <w:r w:rsidR="00BC40C8">
        <w:t xml:space="preserve"> godine</w:t>
      </w:r>
      <w:r>
        <w:t xml:space="preserve">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</w:t>
      </w:r>
      <w:r w:rsidR="00BC40C8">
        <w:t>akona (Narodne novine br. 71/15,104/17,</w:t>
      </w:r>
      <w:r w:rsidR="00EE20F2">
        <w:t xml:space="preserve"> dalje: SZ)</w:t>
      </w:r>
      <w:r>
        <w:t xml:space="preserve"> tablicu ispitanih tražbina, a u koju su za svaku prijavljenu tražbinu uneseni podaci o tome u kojoj je mjeri tražbina utvrđena prema svom iznosu i svom redu, odnosno tko je tražbinu osporio.</w:t>
      </w:r>
    </w:p>
    <w:p w:rsidRDefault="00761593" w:rsidP="00D127E8" w:rsidR="003F4949">
      <w:pPr>
        <w:pStyle w:val="Tijeloteksta"/>
        <w:ind w:firstLine="708" w:left="0"/>
      </w:pPr>
      <w:r>
        <w:t>Tražbina</w:t>
      </w:r>
      <w:r w:rsidR="00D127E8">
        <w:t xml:space="preserve"> navedene u točki I. </w:t>
      </w:r>
      <w:r w:rsidR="00903E70">
        <w:t>I</w:t>
      </w:r>
      <w:r w:rsidR="003F4949">
        <w:t>zreke</w:t>
      </w:r>
      <w:r w:rsidR="00106373">
        <w:t xml:space="preserve"> rješenja</w:t>
      </w:r>
      <w:r w:rsidR="003F4949">
        <w:t xml:space="preserve"> stečajni upravitelj nije osporio, a ni nitko o</w:t>
      </w:r>
      <w:r w:rsidR="00903E70">
        <w:t>d nazočnih vjerovnika. Stoga se</w:t>
      </w:r>
      <w:r w:rsidR="003F4949">
        <w:t xml:space="preserve"> te tražbine na temelju članka 265. stavak 1. SZ-a smatraju utvrđenim, p</w:t>
      </w:r>
      <w:r w:rsidR="00EE20F2">
        <w:t>a je i riješeno kao u točki I. I</w:t>
      </w:r>
      <w:r w:rsidR="003F4949">
        <w:t>zreke.</w:t>
      </w:r>
    </w:p>
    <w:p w:rsidRDefault="00761593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Tražbina</w:t>
      </w:r>
      <w:r w:rsidR="00D127E8" w:rsidRPr="00D127E8">
        <w:rPr>
          <w:sz w:val="24"/>
          <w:szCs w:val="24"/>
          <w:lang w:eastAsia="en-US"/>
        </w:rPr>
        <w:t xml:space="preserve"> navedene u </w:t>
      </w:r>
      <w:proofErr w:type="spellStart"/>
      <w:r w:rsidR="00D127E8" w:rsidRPr="00D127E8">
        <w:rPr>
          <w:sz w:val="24"/>
          <w:szCs w:val="24"/>
          <w:lang w:eastAsia="en-US"/>
        </w:rPr>
        <w:t>toč</w:t>
      </w:r>
      <w:proofErr w:type="spellEnd"/>
      <w:r w:rsidR="00FE6520">
        <w:rPr>
          <w:sz w:val="24"/>
          <w:szCs w:val="24"/>
          <w:lang w:eastAsia="en-US"/>
        </w:rPr>
        <w:t>.</w:t>
      </w:r>
      <w:r w:rsidR="00903E70">
        <w:rPr>
          <w:sz w:val="24"/>
          <w:szCs w:val="24"/>
          <w:lang w:eastAsia="en-US"/>
        </w:rPr>
        <w:t xml:space="preserve"> II. I</w:t>
      </w:r>
      <w:r w:rsidR="00D127E8" w:rsidRPr="00D127E8">
        <w:rPr>
          <w:sz w:val="24"/>
          <w:szCs w:val="24"/>
          <w:lang w:eastAsia="en-US"/>
        </w:rPr>
        <w:t xml:space="preserve">zreke </w:t>
      </w:r>
      <w:r w:rsidR="00106373">
        <w:rPr>
          <w:sz w:val="24"/>
          <w:szCs w:val="24"/>
          <w:lang w:eastAsia="en-US"/>
        </w:rPr>
        <w:t xml:space="preserve">rješenja </w:t>
      </w:r>
      <w:r w:rsidR="00D127E8"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 w:rsidR="00D127E8"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 w:rsidR="00D127E8">
        <w:rPr>
          <w:sz w:val="24"/>
          <w:szCs w:val="24"/>
          <w:lang w:eastAsia="en-US"/>
        </w:rPr>
        <w:t xml:space="preserve"> na parnicu protiv stečajnog dužnika radi utvrđivanja osporene tražbine</w:t>
      </w:r>
      <w:r w:rsidR="00106373">
        <w:rPr>
          <w:sz w:val="24"/>
          <w:szCs w:val="24"/>
          <w:lang w:eastAsia="en-US"/>
        </w:rPr>
        <w:t xml:space="preserve">, pa je riješeno kao u </w:t>
      </w:r>
      <w:proofErr w:type="spellStart"/>
      <w:r w:rsidR="00106373">
        <w:rPr>
          <w:sz w:val="24"/>
          <w:szCs w:val="24"/>
          <w:lang w:eastAsia="en-US"/>
        </w:rPr>
        <w:t>toč</w:t>
      </w:r>
      <w:proofErr w:type="spellEnd"/>
      <w:r w:rsidR="00106373">
        <w:rPr>
          <w:sz w:val="24"/>
          <w:szCs w:val="24"/>
          <w:lang w:eastAsia="en-US"/>
        </w:rPr>
        <w:t>. II I</w:t>
      </w:r>
      <w:r w:rsidR="00D127E8">
        <w:rPr>
          <w:sz w:val="24"/>
          <w:szCs w:val="24"/>
          <w:lang w:eastAsia="en-US"/>
        </w:rPr>
        <w:t>zreke.</w:t>
      </w:r>
    </w:p>
    <w:p w:rsidRDefault="002A3893" w:rsidP="002A3893" w:rsidR="002A3893">
      <w:pPr>
        <w:ind w:firstLine="720"/>
        <w:jc w:val="both"/>
        <w:rPr>
          <w:color w:themeColor="text1" w:val="000000"/>
        </w:rPr>
      </w:pPr>
      <w:r w:rsidRPr="00857C58">
        <w:rPr>
          <w:color w:themeColor="text1" w:val="000000"/>
        </w:rPr>
        <w:t xml:space="preserve">Vjerovniku  </w:t>
      </w:r>
      <w:r>
        <w:rPr>
          <w:color w:themeColor="text1" w:val="000000"/>
        </w:rPr>
        <w:t>RH, Ministarstvo financija, Porezna uprava</w:t>
      </w:r>
      <w:r w:rsidRPr="002F7EF6">
        <w:rPr>
          <w:color w:themeColor="text1" w:val="000000"/>
        </w:rPr>
        <w:t xml:space="preserve">, Područni ured Krapina, </w:t>
      </w:r>
      <w:r>
        <w:rPr>
          <w:color w:themeColor="text1" w:val="000000"/>
        </w:rPr>
        <w:t xml:space="preserve">OIB </w:t>
      </w:r>
      <w:r w:rsidRPr="002F7EF6">
        <w:rPr>
          <w:color w:themeColor="text1" w:val="000000"/>
        </w:rPr>
        <w:t>18683136487</w:t>
      </w:r>
      <w:r w:rsidRPr="002F7EF6">
        <w:rPr>
          <w:color w:themeColor="text1" w:val="000000"/>
        </w:rPr>
        <w:tab/>
      </w:r>
      <w:r w:rsidRPr="00857C58">
        <w:rPr>
          <w:color w:themeColor="text1" w:val="000000"/>
        </w:rPr>
        <w:t xml:space="preserve">, tražbina je osporena za iznos od </w:t>
      </w:r>
      <w:r w:rsidR="00FA6CA3" w:rsidRPr="00FA6CA3">
        <w:rPr>
          <w:color w:themeColor="text1" w:val="000000"/>
        </w:rPr>
        <w:t>10.209,78</w:t>
      </w:r>
      <w:r w:rsidR="00FA6CA3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kn, a iz razloga, </w:t>
      </w:r>
      <w:r w:rsidR="00D33118">
        <w:rPr>
          <w:color w:themeColor="text1" w:val="000000"/>
        </w:rPr>
        <w:t>jer se radi o doprinosima bivšeg</w:t>
      </w:r>
      <w:r>
        <w:rPr>
          <w:color w:themeColor="text1" w:val="000000"/>
        </w:rPr>
        <w:t xml:space="preserve"> zaposlenika, a koji je iznos priznat u bruto plaći vjerovnika prvog višeg isplatnog reda.</w:t>
      </w:r>
    </w:p>
    <w:p w:rsidRDefault="00761593" w:rsidP="001411C9" w:rsidR="00761593">
      <w:pPr>
        <w:ind w:firstLine="720"/>
        <w:jc w:val="both"/>
        <w:rPr>
          <w:color w:themeColor="text1" w:val="000000"/>
        </w:rPr>
      </w:pPr>
    </w:p>
    <w:p w:rsidRDefault="00E0141D" w:rsidP="003F4949" w:rsidR="003F4949">
      <w:pPr>
        <w:jc w:val="center"/>
      </w:pPr>
      <w:r>
        <w:t xml:space="preserve">U Zagrebu, </w:t>
      </w:r>
      <w:r w:rsidR="002A3893">
        <w:t>3</w:t>
      </w:r>
      <w:r w:rsidR="003F4949">
        <w:t xml:space="preserve">. </w:t>
      </w:r>
      <w:r w:rsidR="002A3893">
        <w:t>travnja</w:t>
      </w:r>
      <w:r w:rsidR="00903E70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9B16A2">
        <w:t>,v.r.</w:t>
      </w:r>
    </w:p>
    <w:p w:rsidRDefault="00AB5455" w:rsidP="003F4949" w:rsidR="00AB5455"/>
    <w:p w:rsidRDefault="00AB5455" w:rsidP="003F4949" w:rsidR="00AB5455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AB5455" w:rsidP="00AB5455" w:rsidR="00AB5455" w:rsidRPr="00AB5455">
      <w:pPr>
        <w:pStyle w:val="Tijeloteksta-uvlaka3"/>
        <w:rPr>
          <w:lang w:eastAsia="en-US"/>
        </w:rPr>
      </w:pPr>
    </w:p>
    <w:p w:rsidRDefault="009B16A2" w:rsidP="00F32A7B" w:rsidR="009B16A2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9B16A2" w:rsidP="00F32A7B" w:rsidR="009B16A2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6D7330" w:rsidP="009B16A2" w:rsidR="006D7330">
      <w:pPr>
        <w:pStyle w:val="Tijeloteksta-uvlaka3"/>
        <w:ind w:left="643"/>
      </w:pPr>
      <w:bookmarkStart w:name="_GoBack" w:id="0"/>
      <w:bookmarkEnd w:id="0"/>
    </w:p>
    <w:sectPr w:rsidSect="00C752FF" w:rsidR="006D733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BC40C8" w:rsidR="003571A3">
        <w:pPr>
          <w:tabs>
            <w:tab w:pos="7471" w:val="left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6A2">
          <w:rPr>
            <w:noProof/>
          </w:rPr>
          <w:t>2</w:t>
        </w:r>
        <w:r>
          <w:fldChar w:fldCharType="end"/>
        </w:r>
        <w:r>
          <w:t xml:space="preserve"> </w:t>
        </w:r>
        <w:r w:rsidR="00BC40C8">
          <w:tab/>
          <w:t>20 St-</w:t>
        </w:r>
        <w:r w:rsidR="00FA6CA3">
          <w:t>5440</w:t>
        </w:r>
        <w:r w:rsidR="00AD1B28">
          <w:t>/16</w:t>
        </w:r>
      </w:p>
      <w:p w:rsidRDefault="003571A3" w:rsidP="00AD64BE" w:rsidR="003571A3">
        <w:pPr>
          <w:ind w:right="-142" w:left="7080"/>
        </w:pPr>
        <w:r>
          <w:t xml:space="preserve"> 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448AF5A8"/>
    <w:lvl w:tplc="E5EAFDB0" w:ilvl="0">
      <w:start w:val="1"/>
      <w:numFmt w:val="decimal"/>
      <w:lvlText w:val="%1."/>
      <w:lvlJc w:val="left"/>
      <w:pPr>
        <w:ind w:hanging="360" w:left="643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abstractNum w:abstractNumId="3">
    <w:nsid w:val="7093038A"/>
    <w:multiLevelType w:val="hybridMultilevel"/>
    <w:tmpl w:val="68D09160"/>
    <w:lvl w:tplc="A6C2F462" w:ilvl="0">
      <w:start w:val="1"/>
      <w:numFmt w:val="decimal"/>
      <w:lvlText w:val="%1."/>
      <w:lvlJc w:val="left"/>
      <w:pPr>
        <w:ind w:hanging="360" w:left="423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4950"/>
      </w:pPr>
    </w:lvl>
    <w:lvl w:tentative="true" w:tplc="041A001B" w:ilvl="2">
      <w:start w:val="1"/>
      <w:numFmt w:val="lowerRoman"/>
      <w:lvlText w:val="%3."/>
      <w:lvlJc w:val="right"/>
      <w:pPr>
        <w:ind w:hanging="180" w:left="5670"/>
      </w:pPr>
    </w:lvl>
    <w:lvl w:tentative="true" w:tplc="041A000F" w:ilvl="3">
      <w:start w:val="1"/>
      <w:numFmt w:val="decimal"/>
      <w:lvlText w:val="%4."/>
      <w:lvlJc w:val="left"/>
      <w:pPr>
        <w:ind w:hanging="360" w:left="6390"/>
      </w:pPr>
    </w:lvl>
    <w:lvl w:tentative="true" w:tplc="041A0019" w:ilvl="4">
      <w:start w:val="1"/>
      <w:numFmt w:val="lowerLetter"/>
      <w:lvlText w:val="%5."/>
      <w:lvlJc w:val="left"/>
      <w:pPr>
        <w:ind w:hanging="360" w:left="7110"/>
      </w:pPr>
    </w:lvl>
    <w:lvl w:tentative="true" w:tplc="041A001B" w:ilvl="5">
      <w:start w:val="1"/>
      <w:numFmt w:val="lowerRoman"/>
      <w:lvlText w:val="%6."/>
      <w:lvlJc w:val="right"/>
      <w:pPr>
        <w:ind w:hanging="180" w:left="7830"/>
      </w:pPr>
    </w:lvl>
    <w:lvl w:tentative="true" w:tplc="041A000F" w:ilvl="6">
      <w:start w:val="1"/>
      <w:numFmt w:val="decimal"/>
      <w:lvlText w:val="%7."/>
      <w:lvlJc w:val="left"/>
      <w:pPr>
        <w:ind w:hanging="360" w:left="8550"/>
      </w:pPr>
    </w:lvl>
    <w:lvl w:tentative="true" w:tplc="041A0019" w:ilvl="7">
      <w:start w:val="1"/>
      <w:numFmt w:val="lowerLetter"/>
      <w:lvlText w:val="%8."/>
      <w:lvlJc w:val="left"/>
      <w:pPr>
        <w:ind w:hanging="360" w:left="9270"/>
      </w:pPr>
    </w:lvl>
    <w:lvl w:tentative="true" w:tplc="041A001B" w:ilvl="8">
      <w:start w:val="1"/>
      <w:numFmt w:val="lowerRoman"/>
      <w:lvlText w:val="%9."/>
      <w:lvlJc w:val="right"/>
      <w:pPr>
        <w:ind w:hanging="180" w:left="999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A700D"/>
    <w:rsid w:val="000D0B25"/>
    <w:rsid w:val="001035A7"/>
    <w:rsid w:val="00106373"/>
    <w:rsid w:val="001411C9"/>
    <w:rsid w:val="001E1827"/>
    <w:rsid w:val="001E7ECB"/>
    <w:rsid w:val="002A3770"/>
    <w:rsid w:val="002A3893"/>
    <w:rsid w:val="002B4A0D"/>
    <w:rsid w:val="002B4CF0"/>
    <w:rsid w:val="002C64CA"/>
    <w:rsid w:val="003365B0"/>
    <w:rsid w:val="00343669"/>
    <w:rsid w:val="003467A5"/>
    <w:rsid w:val="003571A3"/>
    <w:rsid w:val="003913A0"/>
    <w:rsid w:val="003E3D64"/>
    <w:rsid w:val="003F4949"/>
    <w:rsid w:val="004F53BF"/>
    <w:rsid w:val="00500B49"/>
    <w:rsid w:val="00534963"/>
    <w:rsid w:val="005C1500"/>
    <w:rsid w:val="005E453C"/>
    <w:rsid w:val="00602FFF"/>
    <w:rsid w:val="006103F9"/>
    <w:rsid w:val="00682048"/>
    <w:rsid w:val="006D7330"/>
    <w:rsid w:val="00704F5D"/>
    <w:rsid w:val="00705AF8"/>
    <w:rsid w:val="00735E9B"/>
    <w:rsid w:val="00750F1D"/>
    <w:rsid w:val="00761593"/>
    <w:rsid w:val="00775103"/>
    <w:rsid w:val="00793607"/>
    <w:rsid w:val="007A0A1A"/>
    <w:rsid w:val="00846E38"/>
    <w:rsid w:val="00862545"/>
    <w:rsid w:val="00875A4A"/>
    <w:rsid w:val="008C52E0"/>
    <w:rsid w:val="008E122E"/>
    <w:rsid w:val="008F64AE"/>
    <w:rsid w:val="00903E70"/>
    <w:rsid w:val="00906846"/>
    <w:rsid w:val="0095172B"/>
    <w:rsid w:val="009A175A"/>
    <w:rsid w:val="009B16A2"/>
    <w:rsid w:val="009C704E"/>
    <w:rsid w:val="00A050E0"/>
    <w:rsid w:val="00A0715E"/>
    <w:rsid w:val="00A81EFF"/>
    <w:rsid w:val="00AB5455"/>
    <w:rsid w:val="00AB55D4"/>
    <w:rsid w:val="00AC18E8"/>
    <w:rsid w:val="00AC7FCC"/>
    <w:rsid w:val="00AD1B28"/>
    <w:rsid w:val="00AD64BE"/>
    <w:rsid w:val="00B14D7D"/>
    <w:rsid w:val="00B231D2"/>
    <w:rsid w:val="00B35F8D"/>
    <w:rsid w:val="00B51080"/>
    <w:rsid w:val="00BC40C8"/>
    <w:rsid w:val="00BD13AD"/>
    <w:rsid w:val="00BE2485"/>
    <w:rsid w:val="00BF6ABB"/>
    <w:rsid w:val="00C007C5"/>
    <w:rsid w:val="00C752FF"/>
    <w:rsid w:val="00D127E8"/>
    <w:rsid w:val="00D20F8A"/>
    <w:rsid w:val="00D33118"/>
    <w:rsid w:val="00D33877"/>
    <w:rsid w:val="00D550EC"/>
    <w:rsid w:val="00D56DFC"/>
    <w:rsid w:val="00DA2C68"/>
    <w:rsid w:val="00DB392A"/>
    <w:rsid w:val="00E0141D"/>
    <w:rsid w:val="00E93CBF"/>
    <w:rsid w:val="00EB5247"/>
    <w:rsid w:val="00EB7F4C"/>
    <w:rsid w:val="00EE20F2"/>
    <w:rsid w:val="00F63E6A"/>
    <w:rsid w:val="00F90374"/>
    <w:rsid w:val="00FA6CA3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B16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16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6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6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6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B16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16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6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6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6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St-5440/2016-37</izvorni_sadrzaj>
    <derivirana_varijabla naziv="DomainObject.Oznaka_1">St-5440/2016-37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5440</izvorni_sadrzaj>
    <derivirana_varijabla naziv="DomainObject.Predmet.Broj_1">5440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St-5440/2016</izvorni_sadrzaj>
    <derivirana_varijabla naziv="DomainObject.Predmet.OznakaBroj_1">St-5440/2016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DIJELOVI GRANEŠINA d.o.o. zastupanog po punomoćniku Davor Baćak</izvorni_sadrzaj>
    <derivirana_varijabla naziv="DomainObject.Predmet.ProtustrankaFormated_1">  AUTO DIJELOVI GRANEŠINA d.o.o. zastupanog po punomoćniku Davor Baćak</derivirana_varijabla>
  </DomainObject.Predmet.ProtustrankaFormated>
  <DomainObject.Predmet.ProtustrankaFormatedOIB>
    <izvorni_sadrzaj>  AUTO DIJELOVI GRANEŠINA d.o.o., OIB 41663079326 zastupanog po punomoćniku Davor Baćak</izvorni_sadrzaj>
    <derivirana_varijabla naziv="DomainObject.Predmet.ProtustrankaFormatedOIB_1">  AUTO DIJELOVI GRANEŠINA d.o.o., OIB 41663079326 zastupanog po punomoćniku Davor Baćak</derivirana_varijabla>
  </DomainObject.Predmet.ProtustrankaFormatedOIB>
  <DomainObject.Predmet.ProtustrankaFormatedWithAdress>
    <izvorni_sadrzaj> AUTO DIJELOVI GRANEŠINA d.o.o., Lešče 6, 10000 Zagreb zastupanog po punomoćniku Davor Baćak</izvorni_sadrzaj>
    <derivirana_varijabla naziv="DomainObject.Predmet.ProtustrankaFormatedWithAdress_1"> AUTO DIJELOVI GRANEŠINA d.o.o., Lešče 6, 10000 Zagreb zastupanog po punomoćniku Davor Baćak</derivirana_varijabla>
  </DomainObject.Predmet.ProtustrankaFormatedWithAdress>
  <DomainObject.Predmet.ProtustrankaFormatedWithAdressOIB>
    <izvorni_sadrzaj> AUTO DIJELOVI GRANEŠINA d.o.o., OIB 41663079326, Lešče 6, 10000 Zagreb zastupanog po punomoćniku Davor Baćak</izvorni_sadrzaj>
    <derivirana_varijabla naziv="DomainObject.Predmet.ProtustrankaFormatedWithAdressOIB_1"> AUTO DIJELOVI GRANEŠINA d.o.o., OIB 41663079326, Lešče 6, 10000 Zagreb zastupanog po punomoćniku Davor Baćak</derivirana_varijabla>
  </DomainObject.Predmet.ProtustrankaFormatedWithAdressOIB>
  <DomainObject.Predmet.ProtustrankaWithAdress>
    <izvorni_sadrzaj>AUTO DIJELOVI GRANEŠINA d.o.o. Lešče 6, 10000 Zagreb</izvorni_sadrzaj>
    <derivirana_varijabla naziv="DomainObject.Predmet.ProtustrankaWithAdress_1">AUTO DIJELOVI GRANEŠINA d.o.o. Lešče 6, 10000 Zagreb</derivirana_varijabla>
  </DomainObject.Predmet.ProtustrankaWithAdress>
  <DomainObject.Predmet.ProtustrankaWithAdressOIB>
    <izvorni_sadrzaj>AUTO DIJELOVI GRANEŠINA d.o.o., OIB 41663079326, Lešče 6, 10000 Zagreb</izvorni_sadrzaj>
    <derivirana_varijabla naziv="DomainObject.Predmet.ProtustrankaWithAdressOIB_1">AUTO DIJELOVI GRANEŠINA d.o.o., OIB 41663079326, Lešče 6, 10000 Zagreb</derivirana_varijabla>
  </DomainObject.Predmet.ProtustrankaWithAdressOIB>
  <DomainObject.Predmet.ProtustrankaNazivFormated>
    <izvorni_sadrzaj>AUTO DIJELOVI GRANEŠINA d.o.o.</izvorni_sadrzaj>
    <derivirana_varijabla naziv="DomainObject.Predmet.ProtustrankaNazivFormated_1">AUTO DIJELOVI GRANEŠINA d.o.o.</derivirana_varijabla>
  </DomainObject.Predmet.ProtustrankaNazivFormated>
  <DomainObject.Predmet.ProtustrankaNazivFormatedOIB>
    <izvorni_sadrzaj>AUTO DIJELOVI GRANEŠINA d.o.o., OIB 41663079326</izvorni_sadrzaj>
    <derivirana_varijabla naziv="DomainObject.Predmet.ProtustrankaNazivFormatedOIB_1">AUTO DIJELOVI GRANEŠINA d.o.o., OIB 41663079326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GRANEŠINA d.o.o. zastupanog po punomoćniku Davor Baćak</item>
    </izvorni_sadrzaj>
    <derivirana_varijabla naziv="DomainObject.Predmet.ProtuStrankaListFormated_1">
      <item>AUTO DIJELOVI GRANEŠINA d.o.o. zastupanog po punomoćniku Davor Baćak</item>
    </derivirana_varijabla>
  </DomainObject.Predmet.ProtuStrankaListFormated>
  <DomainObject.Predmet.ProtuStrankaListFormatedOIB>
    <izvorni_sadrzaj>
      <item>AUTO DIJELOVI GRANEŠINA d.o.o., OIB 41663079326 zastupanog po punomoćniku Davor Baćak</item>
    </izvorni_sadrzaj>
    <derivirana_varijabla naziv="DomainObject.Predmet.ProtuStrankaListFormatedOIB_1">
      <item>AUTO DIJELOVI GRANEŠINA d.o.o., OIB 41663079326 zastupanog po punomoćniku Davor Baćak</item>
    </derivirana_varijabla>
  </DomainObject.Predmet.ProtuStrankaListFormatedOIB>
  <DomainObject.Predmet.ProtuStrankaListFormatedWithAdress>
    <izvorni_sadrzaj>
      <item>AUTO DIJELOVI GRANEŠINA d.o.o., Lešče 6, 10000 Zagreb zastupanog po punomoćniku Davor Baćak</item>
    </izvorni_sadrzaj>
    <derivirana_varijabla naziv="DomainObject.Predmet.ProtuStrankaListFormatedWithAdress_1">
      <item>AUTO DIJELOVI GRANEŠINA d.o.o., Lešče 6, 10000 Zagreb zastupanog po punomoćniku Davor Baćak</item>
    </derivirana_varijabla>
  </DomainObject.Predmet.ProtuStrankaListFormatedWithAdress>
  <DomainObject.Predmet.ProtuStrankaListFormatedWithAdressOIB>
    <izvorni_sadrzaj>
      <item>AUTO DIJELOVI GRANEŠINA d.o.o., OIB 41663079326, Lešče 6, 10000 Zagreb zastupanog po punomoćniku Davor Baćak</item>
    </izvorni_sadrzaj>
    <derivirana_varijabla naziv="DomainObject.Predmet.ProtuStrankaListFormatedWithAdressOIB_1">
      <item>AUTO DIJELOVI GRANEŠINA d.o.o., OIB 41663079326, Lešče 6, 10000 Zagreb zastupanog po punomoćniku Davor Baćak</item>
    </derivirana_varijabla>
  </DomainObject.Predmet.ProtuStrankaListFormatedWithAdressOIB>
  <DomainObject.Predmet.ProtuStrankaListNazivFormated>
    <izvorni_sadrzaj>
      <item>AUTO DIJELOVI GRANEŠINA d.o.o.</item>
    </izvorni_sadrzaj>
    <derivirana_varijabla naziv="DomainObject.Predmet.ProtuStrankaListNazivFormated_1">
      <item>AUTO DIJELOVI GRANEŠINA d.o.o.</item>
    </derivirana_varijabla>
  </DomainObject.Predmet.ProtuStrankaListNazivFormated>
  <DomainObject.Predmet.ProtuStrankaListNazivFormatedOIB>
    <izvorni_sadrzaj>
      <item>AUTO DIJELOVI GRANEŠINA d.o.o., OIB 41663079326</item>
    </izvorni_sadrzaj>
    <derivirana_varijabla naziv="DomainObject.Predmet.ProtuStrankaListNazivFormatedOIB_1">
      <item>AUTO DIJELOVI GRANEŠINA d.o.o., OIB 41663079326</item>
    </derivirana_varijabla>
  </DomainObject.Predmet.ProtuStrankaListNazivFormatedOIB>
  <DomainObject.Predmet.OstaliListFormated>
    <izvorni_sadrzaj>
      <item>Davor Baćak punomoćnik sudionika u postupku AUTO DIJELOVI GRANEŠINA d.o.o.</item>
    </izvorni_sadrzaj>
    <derivirana_varijabla naziv="DomainObject.Predmet.OstaliListFormated_1">
      <item>Davor Baćak punomoćnik sudionika u postupku AUTO DIJELOVI GRANEŠINA d.o.o.</item>
    </derivirana_varijabla>
  </DomainObject.Predmet.OstaliListFormated>
  <DomainObject.Predmet.OstaliListFormatedOIB>
    <izvorni_sadrzaj>
      <item>Davor Baćak, OIB 22046550941 punomoćnik sudionika u postupku AUTO DIJELOVI GRANEŠINA d.o.o.</item>
    </izvorni_sadrzaj>
    <derivirana_varijabla naziv="DomainObject.Predmet.OstaliListFormatedOIB_1">
      <item>Davor Baćak, OIB 22046550941 punomoćnik sudionika u postupku AUTO DIJELOVI GRANEŠINA d.o.o.</item>
    </derivirana_varijabla>
  </DomainObject.Predmet.OstaliListFormatedOIB>
  <DomainObject.Predmet.OstaliListFormatedWithAdress>
    <izvorni_sadrzaj>
      <item>Davor Baćak, Europska Avenija 6, 31000 Osijek punomoćnik sudionika u postupku AUTO DIJELOVI GRANEŠINA d.o.o.</item>
    </izvorni_sadrzaj>
    <derivirana_varijabla naziv="DomainObject.Predmet.OstaliListFormatedWithAdress_1">
      <item>Davor Baćak, Europska Avenija 6, 31000 Osijek punomoćnik sudionika u postupku AUTO DIJELOVI GRANEŠINA d.o.o.</item>
    </derivirana_varijabla>
  </DomainObject.Predmet.OstaliListFormatedWithAdress>
  <DomainObject.Predmet.OstaliListFormatedWithAdressOIB>
    <izvorni_sadrzaj>
      <item>Davor Baćak, OIB 22046550941, Europska Avenija 6, 31000 Osijek punomoćnik sudionika u postupku AUTO DIJELOVI GRANEŠINA d.o.o.</item>
    </izvorni_sadrzaj>
    <derivirana_varijabla naziv="DomainObject.Predmet.OstaliListFormatedWithAdressOIB_1">
      <item>Davor Baćak, OIB 22046550941, Europska Avenija 6, 31000 Osijek punomoćnik sudionika u postupku AUTO DIJELOVI GRANEŠINA d.o.o.</item>
    </derivirana_varijabla>
  </DomainObject.Predmet.OstaliListFormatedWithAdressOIB>
  <DomainObject.Predmet.OstaliListNazivFormated>
    <izvorni_sadrzaj>
      <item>Davor Baćak</item>
    </izvorni_sadrzaj>
    <derivirana_varijabla naziv="DomainObject.Predmet.OstaliListNazivFormated_1">
      <item>Davor Baćak</item>
    </derivirana_varijabla>
  </DomainObject.Predmet.OstaliListNazivFormated>
  <DomainObject.Predmet.OstaliListNazivFormatedOIB>
    <izvorni_sadrzaj>
      <item>Davor Baćak, OIB 22046550941</item>
    </izvorni_sadrzaj>
    <derivirana_varijabla naziv="DomainObject.Predmet.OstaliListNazivFormatedOIB_1">
      <item>Davor Baćak, OIB 22046550941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St-5440/2016-37</izvorni_sadrzaj>
    <derivirana_varijabla naziv="DomainObject.PoslovniBrojDokumenta_1">St-5440/2016-37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GRANEŠINA d.o.o.</izvorni_sadrzaj>
    <derivirana_varijabla naziv="DomainObject.Predmet.ProtustrankaIDrugi_1">AUTO DIJELOVI GRANEŠINA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DIJELOVI GRANEŠINA d.o.o., OIB 41663079326, Lešče 6, 10000 Zagreb</izvorni_sadrzaj>
    <derivirana_varijabla naziv="DomainObject.Predmet.ProtustrankaIDrugiAdressOIB_1">AUTO DIJELOVI GRANEŠINA d.o.o., OIB 41663079326, Lešče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GRANEŠINA d.o.o.</item>
      <item>Davor Baćak</item>
    </izvorni_sadrzaj>
    <derivirana_varijabla naziv="DomainObject.Predmet.SudioniciListNaziv_1">
      <item>FINA Regionalni centar Zagreb</item>
      <item>AUTO DIJELOVI GRANEŠINA d.o.o.</item>
      <item>Davor Baćak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DIJELOVI GRANEŠINA d.o.o., OIB 41663079326, Lešče 6,10000 Zagreb</item>
      <item>Davor Baćak, OIB 22046550941, Europska Avenija 6,31000 Osijek</item>
    </izvorni_sadrzaj>
    <derivirana_varijabla naziv="DomainObject.Predmet.SudioniciListAdressOIB_1">
      <item>FINA Regionalni centar Zagreb, OIB 85821130368, Trg svibanjskih žrtava 1995. br. 1,10000 Zagreb</item>
      <item>AUTO DIJELOVI GRANEŠINA d.o.o., OIB 41663079326, Lešče 6,10000 Zagreb</item>
      <item>Davor Baćak, OIB 22046550941, Europska Avenija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41663079326</item>
      <item>, OIB 22046550941</item>
    </izvorni_sadrzaj>
    <derivirana_varijabla naziv="DomainObject.Predmet.SudioniciListNazivOIB_1">
      <item>, OIB 85821130368</item>
      <item>, OIB 41663079326</item>
      <item>, OIB 22046550941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St-5440/2016-36</izvorni_sadrzaj>
    <derivirana_varijabla naziv="DomainObject.PredzadnjaOdlukaIzPredmeta.Oznaka_1">St-5440/2016-36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2605</properties:Characters>
  <properties:Lines>97</properties:Lines>
  <properties:Paragraphs>55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2019-04-03T09:15:00Z</dcterms:created>
  <dc:creator>Monika Grbac</dc:creator>
  <cp:lastModifiedBy>Monika Grbac</cp:lastModifiedBy>
  <cp:lastPrinted>2018-05-03T09:14:00Z</cp:lastPrinted>
  <dcterms:modified xmlns:xsi="http://www.w3.org/2001/XMLSchema-instance" xsi:type="dcterms:W3CDTF">2019-04-03T09:20:00Z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St-5440/2016-37 / Odluka - Rješenje - utvrđene i osporene tražbine (st-5440-16.docx)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