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1a58" w14:paraId="3491a58" w:rsidRDefault="00284624" w:rsidP="006B36AB" w:rsidR="00284624" w:rsidRPr="006B36AB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6B36AB">
        <w:rPr>
          <w:rFonts w:hAnsi="Times New Roman" w:ascii="Times New Roman"/>
          <w:b/>
          <w:sz w:val="24"/>
          <w:szCs w:val="24"/>
        </w:rPr>
        <w:t>IZVJEŠĆE  STEČAJNOG  UPRAVITELJA O TIJEKU STEČAJNOG POSTUPKA I STANJU ST</w:t>
      </w:r>
      <w:r w:rsidR="004515D8" w:rsidRPr="006B36AB">
        <w:rPr>
          <w:rFonts w:hAnsi="Times New Roman" w:ascii="Times New Roman"/>
          <w:b/>
          <w:sz w:val="24"/>
          <w:szCs w:val="24"/>
        </w:rPr>
        <w:t>EČAJN</w:t>
      </w:r>
      <w:r w:rsidR="006B36AB">
        <w:rPr>
          <w:rFonts w:hAnsi="Times New Roman" w:ascii="Times New Roman"/>
          <w:b/>
          <w:sz w:val="24"/>
          <w:szCs w:val="24"/>
        </w:rPr>
        <w:t xml:space="preserve">E </w:t>
      </w:r>
      <w:r w:rsidR="00023961" w:rsidRPr="006B36AB">
        <w:rPr>
          <w:rFonts w:hAnsi="Times New Roman" w:ascii="Times New Roman"/>
          <w:b/>
          <w:sz w:val="24"/>
          <w:szCs w:val="24"/>
        </w:rPr>
        <w:t>MASE ZA RAZDOBLJE 01.04.2018.</w:t>
      </w:r>
      <w:r w:rsidR="006B36AB">
        <w:rPr>
          <w:rFonts w:hAnsi="Times New Roman" w:ascii="Times New Roman"/>
          <w:b/>
          <w:sz w:val="24"/>
          <w:szCs w:val="24"/>
        </w:rPr>
        <w:t xml:space="preserve"> </w:t>
      </w:r>
      <w:r w:rsidR="00023961" w:rsidRPr="006B36AB">
        <w:rPr>
          <w:rFonts w:hAnsi="Times New Roman" w:ascii="Times New Roman"/>
          <w:b/>
          <w:sz w:val="24"/>
          <w:szCs w:val="24"/>
        </w:rPr>
        <w:t>-</w:t>
      </w:r>
      <w:r w:rsidR="006B36AB">
        <w:rPr>
          <w:rFonts w:hAnsi="Times New Roman" w:ascii="Times New Roman"/>
          <w:b/>
          <w:sz w:val="24"/>
          <w:szCs w:val="24"/>
        </w:rPr>
        <w:t xml:space="preserve"> </w:t>
      </w:r>
      <w:r w:rsidR="00023961" w:rsidRPr="006B36AB">
        <w:rPr>
          <w:rFonts w:hAnsi="Times New Roman" w:ascii="Times New Roman"/>
          <w:b/>
          <w:sz w:val="24"/>
          <w:szCs w:val="24"/>
        </w:rPr>
        <w:t>30.06.2018</w:t>
      </w:r>
      <w:r w:rsidRPr="006B36AB">
        <w:rPr>
          <w:rFonts w:hAnsi="Times New Roman" w:ascii="Times New Roman"/>
          <w:b/>
          <w:sz w:val="24"/>
          <w:szCs w:val="24"/>
        </w:rPr>
        <w:t>.</w:t>
      </w:r>
      <w:r w:rsidR="006B36AB" w:rsidRPr="006B36AB">
        <w:rPr>
          <w:rFonts w:hAnsi="Times New Roman" w:ascii="Times New Roman"/>
          <w:b/>
          <w:sz w:val="24"/>
          <w:szCs w:val="24"/>
        </w:rPr>
        <w:t xml:space="preserve"> </w:t>
      </w:r>
      <w:r w:rsidRPr="006B36AB">
        <w:rPr>
          <w:rFonts w:hAnsi="Times New Roman" w:ascii="Times New Roman"/>
          <w:b/>
          <w:sz w:val="24"/>
          <w:szCs w:val="24"/>
        </w:rPr>
        <w:t>GODINE</w:t>
      </w:r>
    </w:p>
    <w:p w:rsidRDefault="00CF5E03" w:rsidP="006B36AB" w:rsidR="00CF5E03" w:rsidRPr="006B36AB">
      <w:pPr>
        <w:ind w:left="45"/>
        <w:rPr>
          <w:rFonts w:hAnsi="Times New Roman" w:ascii="Times New Roman"/>
          <w:b/>
          <w:sz w:val="24"/>
          <w:szCs w:val="24"/>
        </w:rPr>
      </w:pPr>
      <w:r w:rsidRPr="006B36AB">
        <w:rPr>
          <w:rFonts w:hAnsi="Times New Roman" w:ascii="Times New Roman"/>
          <w:b/>
          <w:sz w:val="24"/>
          <w:szCs w:val="24"/>
        </w:rPr>
        <w:t>Nadležni trgovački sud: Trgovački sud u Zagrebu</w:t>
      </w:r>
    </w:p>
    <w:p w:rsidRDefault="00CF5E03" w:rsidP="006B36AB" w:rsidR="00F93D5C" w:rsidRPr="006B36AB">
      <w:pPr>
        <w:ind w:left="45"/>
        <w:rPr>
          <w:rFonts w:hAnsi="Times New Roman" w:ascii="Times New Roman"/>
          <w:b/>
          <w:sz w:val="24"/>
          <w:szCs w:val="24"/>
        </w:rPr>
      </w:pPr>
      <w:r w:rsidRPr="006B36AB">
        <w:rPr>
          <w:rFonts w:hAnsi="Times New Roman" w:ascii="Times New Roman"/>
          <w:b/>
          <w:sz w:val="24"/>
          <w:szCs w:val="24"/>
        </w:rPr>
        <w:t xml:space="preserve">Poslovni broj spisa: Posl.broj: </w:t>
      </w:r>
      <w:r w:rsidR="00F93D5C" w:rsidRPr="006B36AB">
        <w:rPr>
          <w:rFonts w:hAnsi="Times New Roman" w:ascii="Times New Roman"/>
          <w:b/>
          <w:sz w:val="24"/>
          <w:szCs w:val="24"/>
        </w:rPr>
        <w:t>20 St-5864/16</w:t>
      </w:r>
    </w:p>
    <w:p w:rsidRDefault="00CF5E03" w:rsidP="00F26CDE" w:rsidR="00CF5E03" w:rsidRPr="006B36AB">
      <w:pPr>
        <w:rPr>
          <w:rFonts w:hAnsi="Times New Roman" w:ascii="Times New Roman"/>
          <w:b/>
          <w:sz w:val="24"/>
          <w:szCs w:val="24"/>
        </w:rPr>
      </w:pPr>
      <w:r w:rsidRPr="006B36AB">
        <w:rPr>
          <w:rFonts w:hAnsi="Times New Roman" w:ascii="Times New Roman"/>
          <w:b/>
          <w:sz w:val="24"/>
          <w:szCs w:val="24"/>
        </w:rPr>
        <w:t xml:space="preserve"> Stečajni dužnik: </w:t>
      </w:r>
      <w:r w:rsidR="00F93D5C" w:rsidRPr="006B36AB">
        <w:rPr>
          <w:rFonts w:hAnsi="Times New Roman" w:ascii="Times New Roman"/>
          <w:szCs w:val="24"/>
        </w:rPr>
        <w:t xml:space="preserve"> </w:t>
      </w:r>
      <w:r w:rsidR="00F93D5C" w:rsidRPr="006B36AB">
        <w:rPr>
          <w:rFonts w:hAnsi="Times New Roman" w:ascii="Times New Roman"/>
          <w:b/>
          <w:sz w:val="24"/>
          <w:szCs w:val="24"/>
          <w:lang w:val="pt-BR"/>
        </w:rPr>
        <w:t xml:space="preserve">ARS DENTIS d.o.o. u stečaju Zagreb, Miramarska 24, </w:t>
      </w:r>
      <w:r w:rsidR="00F26CDE">
        <w:rPr>
          <w:rFonts w:hAnsi="Times New Roman" w:ascii="Times New Roman"/>
          <w:b/>
          <w:sz w:val="24"/>
          <w:szCs w:val="24"/>
          <w:lang w:val="pt-BR"/>
        </w:rPr>
        <w:t xml:space="preserve"> </w:t>
      </w:r>
      <w:r w:rsidR="00F93D5C" w:rsidRPr="006B36AB">
        <w:rPr>
          <w:rFonts w:hAnsi="Times New Roman" w:ascii="Times New Roman"/>
          <w:b/>
          <w:sz w:val="24"/>
          <w:szCs w:val="24"/>
          <w:lang w:val="pt-BR"/>
        </w:rPr>
        <w:t>OIB:72067272877</w:t>
      </w:r>
    </w:p>
    <w:p w:rsidRDefault="00284624" w:rsidP="006B36AB" w:rsidR="00284624" w:rsidRPr="006B36AB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b/>
          <w:sz w:val="24"/>
          <w:szCs w:val="24"/>
        </w:rPr>
        <w:t>TIJEK STEČAJN</w:t>
      </w:r>
      <w:r w:rsidR="004515D8" w:rsidRPr="006B36AB">
        <w:rPr>
          <w:rFonts w:hAnsi="Times New Roman" w:ascii="Times New Roman"/>
          <w:b/>
          <w:sz w:val="24"/>
          <w:szCs w:val="24"/>
        </w:rPr>
        <w:t xml:space="preserve">OG POSTUPKA U RAZDOBLJU OD </w:t>
      </w:r>
      <w:r w:rsidR="00023961" w:rsidRPr="006B36AB">
        <w:rPr>
          <w:rFonts w:hAnsi="Times New Roman" w:ascii="Times New Roman"/>
          <w:b/>
          <w:sz w:val="24"/>
          <w:szCs w:val="24"/>
        </w:rPr>
        <w:t>01.04.2018.-30.06.2018.</w:t>
      </w:r>
      <w:r w:rsidR="006B36AB">
        <w:rPr>
          <w:rFonts w:hAnsi="Times New Roman" w:ascii="Times New Roman"/>
          <w:b/>
          <w:sz w:val="24"/>
          <w:szCs w:val="24"/>
        </w:rPr>
        <w:t xml:space="preserve"> </w:t>
      </w:r>
      <w:r w:rsidRPr="006B36AB">
        <w:rPr>
          <w:rFonts w:hAnsi="Times New Roman" w:ascii="Times New Roman"/>
          <w:b/>
          <w:sz w:val="24"/>
          <w:szCs w:val="24"/>
        </w:rPr>
        <w:t>GODINE</w:t>
      </w:r>
    </w:p>
    <w:p w:rsidRDefault="00CF5E03" w:rsidP="006B36AB" w:rsidR="00CF5E03" w:rsidRPr="006B36AB">
      <w:pPr>
        <w:pStyle w:val="Odlomakpopisa"/>
        <w:spacing w:after="0"/>
        <w:ind w:left="405"/>
        <w:rPr>
          <w:rFonts w:hAnsi="Times New Roman" w:ascii="Times New Roman"/>
          <w:sz w:val="24"/>
          <w:szCs w:val="24"/>
        </w:rPr>
      </w:pPr>
    </w:p>
    <w:p w:rsidRDefault="00CF5E03" w:rsidP="006B36AB" w:rsidR="0020778B" w:rsidRPr="006B36AB">
      <w:pPr>
        <w:spacing w:after="0"/>
        <w:rPr>
          <w:rFonts w:hAnsi="Times New Roman" w:ascii="Times New Roman"/>
          <w:sz w:val="24"/>
          <w:szCs w:val="24"/>
          <w:lang w:val="pt-BR"/>
        </w:rPr>
      </w:pPr>
      <w:r w:rsidRPr="006B36AB">
        <w:rPr>
          <w:rFonts w:hAnsi="Times New Roman" w:ascii="Times New Roman"/>
          <w:sz w:val="24"/>
          <w:szCs w:val="24"/>
        </w:rPr>
        <w:t xml:space="preserve">    </w:t>
      </w:r>
      <w:r w:rsidR="00F93D5C" w:rsidRPr="006B36AB">
        <w:rPr>
          <w:rFonts w:hAnsi="Times New Roman" w:ascii="Times New Roman"/>
          <w:sz w:val="24"/>
          <w:szCs w:val="24"/>
        </w:rPr>
        <w:t xml:space="preserve">       Nakon održanog ročišta 18</w:t>
      </w:r>
      <w:r w:rsidRPr="006B36AB">
        <w:rPr>
          <w:rFonts w:hAnsi="Times New Roman" w:ascii="Times New Roman"/>
          <w:sz w:val="24"/>
          <w:szCs w:val="24"/>
        </w:rPr>
        <w:t>.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Pr="006B36AB">
        <w:rPr>
          <w:rFonts w:hAnsi="Times New Roman" w:ascii="Times New Roman"/>
          <w:sz w:val="24"/>
          <w:szCs w:val="24"/>
        </w:rPr>
        <w:t xml:space="preserve">travnja </w:t>
      </w:r>
      <w:r w:rsidR="006B36AB">
        <w:rPr>
          <w:rFonts w:hAnsi="Times New Roman" w:ascii="Times New Roman"/>
          <w:sz w:val="24"/>
          <w:szCs w:val="24"/>
        </w:rPr>
        <w:t xml:space="preserve">2018. godine </w:t>
      </w:r>
      <w:r w:rsidRPr="006B36AB">
        <w:rPr>
          <w:rFonts w:hAnsi="Times New Roman" w:ascii="Times New Roman"/>
          <w:sz w:val="24"/>
          <w:szCs w:val="24"/>
        </w:rPr>
        <w:t>Trgovački sud</w:t>
      </w:r>
      <w:r w:rsidR="00F93D5C" w:rsidRPr="006B36AB">
        <w:rPr>
          <w:rFonts w:hAnsi="Times New Roman" w:ascii="Times New Roman"/>
          <w:sz w:val="24"/>
          <w:szCs w:val="24"/>
        </w:rPr>
        <w:t xml:space="preserve"> u Zagrebu donio je odluku da stečajni upravitelj poduzme radnje vezane uz prekid, nastav</w:t>
      </w:r>
      <w:r w:rsidR="00492A9A" w:rsidRPr="006B36AB">
        <w:rPr>
          <w:rFonts w:hAnsi="Times New Roman" w:ascii="Times New Roman"/>
          <w:sz w:val="24"/>
          <w:szCs w:val="24"/>
        </w:rPr>
        <w:t>a</w:t>
      </w:r>
      <w:r w:rsidR="00F93D5C" w:rsidRPr="006B36AB">
        <w:rPr>
          <w:rFonts w:hAnsi="Times New Roman" w:ascii="Times New Roman"/>
          <w:sz w:val="24"/>
          <w:szCs w:val="24"/>
        </w:rPr>
        <w:t>k i obustavu ovršnog postupka pod poslovnim brojem:</w:t>
      </w:r>
      <w:r w:rsidR="00F93D5C" w:rsidRPr="006B36AB">
        <w:rPr>
          <w:rFonts w:hAnsi="Times New Roman" w:ascii="Times New Roman"/>
        </w:rPr>
        <w:t xml:space="preserve"> </w:t>
      </w:r>
      <w:r w:rsidR="00F93D5C" w:rsidRPr="006B36AB">
        <w:rPr>
          <w:rFonts w:hAnsi="Times New Roman" w:ascii="Times New Roman"/>
          <w:sz w:val="24"/>
          <w:szCs w:val="24"/>
        </w:rPr>
        <w:t>Ovr-738/13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="00F93D5C" w:rsidRPr="006B36AB">
        <w:rPr>
          <w:rFonts w:hAnsi="Times New Roman" w:ascii="Times New Roman"/>
          <w:sz w:val="24"/>
          <w:szCs w:val="24"/>
        </w:rPr>
        <w:t xml:space="preserve">(spojen sa Ovr-83/13 i Ovr-2415/13) koji se vodi protiv ovršenika </w:t>
      </w:r>
      <w:r w:rsidR="00F93D5C" w:rsidRPr="006B36AB">
        <w:rPr>
          <w:rFonts w:hAnsi="Times New Roman" w:ascii="Times New Roman"/>
          <w:sz w:val="24"/>
          <w:szCs w:val="24"/>
          <w:lang w:val="pt-BR"/>
        </w:rPr>
        <w:t>ARS DENTIS d.o.o. u stečaju Zagreb, Miramarska 24, OIB:</w:t>
      </w:r>
      <w:r w:rsidR="006B36AB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F93D5C" w:rsidRPr="006B36AB">
        <w:rPr>
          <w:rFonts w:hAnsi="Times New Roman" w:ascii="Times New Roman"/>
          <w:sz w:val="24"/>
          <w:szCs w:val="24"/>
          <w:lang w:val="pt-BR"/>
        </w:rPr>
        <w:t>72067272877</w:t>
      </w:r>
      <w:r w:rsidR="0020778B" w:rsidRPr="006B36AB">
        <w:rPr>
          <w:rFonts w:hAnsi="Times New Roman" w:ascii="Times New Roman"/>
          <w:sz w:val="24"/>
          <w:szCs w:val="24"/>
          <w:lang w:val="pt-BR"/>
        </w:rPr>
        <w:t>.</w:t>
      </w:r>
    </w:p>
    <w:p w:rsidRDefault="0020778B" w:rsidP="006B36AB" w:rsidR="0020778B" w:rsidRPr="006B36AB">
      <w:pPr>
        <w:spacing w:after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  <w:lang w:val="pt-BR"/>
        </w:rPr>
        <w:t xml:space="preserve">         Navedeni ovršni postupak </w:t>
      </w:r>
      <w:r w:rsidR="00F93D5C" w:rsidRPr="006B36AB">
        <w:rPr>
          <w:rFonts w:hAnsi="Times New Roman" w:ascii="Times New Roman"/>
          <w:sz w:val="24"/>
          <w:szCs w:val="24"/>
          <w:lang w:val="pt-BR"/>
        </w:rPr>
        <w:t xml:space="preserve"> upisan</w:t>
      </w:r>
      <w:r w:rsidRPr="006B36AB">
        <w:rPr>
          <w:rFonts w:hAnsi="Times New Roman" w:ascii="Times New Roman"/>
          <w:sz w:val="24"/>
          <w:szCs w:val="24"/>
          <w:lang w:val="pt-BR"/>
        </w:rPr>
        <w:t xml:space="preserve"> je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 xml:space="preserve"> kao zabilježba ovrhe  na nekretninama stečajnog dužnika dana 31.</w:t>
      </w:r>
      <w:r w:rsidR="006B36AB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>01.</w:t>
      </w:r>
      <w:r w:rsidR="006B36AB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 xml:space="preserve">2013. </w:t>
      </w:r>
      <w:r w:rsidR="006B36AB">
        <w:rPr>
          <w:rFonts w:hAnsi="Times New Roman" w:ascii="Times New Roman"/>
          <w:sz w:val="24"/>
          <w:szCs w:val="24"/>
          <w:lang w:val="pt-BR"/>
        </w:rPr>
        <w:t xml:space="preserve">godine, 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>broj: Z-4830/13</w:t>
      </w:r>
      <w:r w:rsidR="006B36AB">
        <w:rPr>
          <w:rFonts w:hAnsi="Times New Roman" w:ascii="Times New Roman"/>
          <w:sz w:val="24"/>
          <w:szCs w:val="24"/>
          <w:lang w:val="pt-BR"/>
        </w:rPr>
        <w:t>,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 xml:space="preserve"> temeljem rješenja o ovrsi pod posl</w:t>
      </w:r>
      <w:r w:rsidR="006B36AB">
        <w:rPr>
          <w:rFonts w:hAnsi="Times New Roman" w:ascii="Times New Roman"/>
          <w:sz w:val="24"/>
          <w:szCs w:val="24"/>
          <w:lang w:val="pt-BR"/>
        </w:rPr>
        <w:t>.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>broj:</w:t>
      </w:r>
      <w:r w:rsidR="006B36AB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>Ovr-17062/12 od 13.</w:t>
      </w:r>
      <w:r w:rsidR="006B36AB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>listopada 2012</w:t>
      </w:r>
      <w:r w:rsidR="006B36AB">
        <w:rPr>
          <w:rFonts w:hAnsi="Times New Roman" w:ascii="Times New Roman"/>
          <w:sz w:val="24"/>
          <w:szCs w:val="24"/>
          <w:lang w:val="pt-BR"/>
        </w:rPr>
        <w:t>. godine</w:t>
      </w:r>
      <w:r w:rsidR="00492A9A" w:rsidRPr="006B36AB">
        <w:rPr>
          <w:rFonts w:hAnsi="Times New Roman" w:ascii="Times New Roman"/>
          <w:sz w:val="24"/>
          <w:szCs w:val="24"/>
          <w:lang w:val="pt-BR"/>
        </w:rPr>
        <w:t xml:space="preserve">.i zaključka </w:t>
      </w:r>
      <w:r w:rsidR="00492A9A" w:rsidRPr="006B36AB">
        <w:rPr>
          <w:rFonts w:hAnsi="Times New Roman" w:ascii="Times New Roman"/>
          <w:sz w:val="24"/>
          <w:szCs w:val="24"/>
        </w:rPr>
        <w:t>Općinskog  građanskog suda u Zagrebu pod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</w:rPr>
        <w:t>posl.brojem: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</w:rPr>
        <w:t>23 Ovrj-83/13-4 od 28.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</w:rPr>
        <w:t>siječnja 2013.</w:t>
      </w:r>
      <w:r w:rsidR="006B36AB">
        <w:rPr>
          <w:rFonts w:hAnsi="Times New Roman" w:ascii="Times New Roman"/>
          <w:sz w:val="24"/>
          <w:szCs w:val="24"/>
        </w:rPr>
        <w:t xml:space="preserve">godine </w:t>
      </w:r>
      <w:r w:rsidR="00492A9A" w:rsidRPr="006B36AB">
        <w:rPr>
          <w:rFonts w:hAnsi="Times New Roman" w:ascii="Times New Roman"/>
          <w:sz w:val="24"/>
          <w:szCs w:val="24"/>
        </w:rPr>
        <w:t>od strane ovrhovoditelja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</w:rPr>
        <w:t xml:space="preserve"> „LOQUOR“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</w:rPr>
        <w:t>d.o.o. iz Zagreba, Miramarska 24, OIB: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="00492A9A" w:rsidRPr="006B36AB">
        <w:rPr>
          <w:rFonts w:hAnsi="Times New Roman" w:ascii="Times New Roman"/>
          <w:sz w:val="24"/>
          <w:szCs w:val="24"/>
        </w:rPr>
        <w:t>87544641930</w:t>
      </w:r>
      <w:r w:rsidRPr="006B36AB">
        <w:rPr>
          <w:rFonts w:hAnsi="Times New Roman" w:ascii="Times New Roman"/>
          <w:sz w:val="24"/>
          <w:szCs w:val="24"/>
        </w:rPr>
        <w:t>.</w:t>
      </w:r>
    </w:p>
    <w:p w:rsidRDefault="0020778B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Člankom</w:t>
      </w:r>
      <w:r w:rsidR="005668A5" w:rsidRPr="006B36AB">
        <w:rPr>
          <w:rFonts w:hAnsi="Times New Roman" w:ascii="Times New Roman"/>
          <w:sz w:val="24"/>
          <w:szCs w:val="24"/>
        </w:rPr>
        <w:t xml:space="preserve"> 169., stavak 3., Stečajnog zakona </w:t>
      </w:r>
      <w:r w:rsidRPr="006B36AB">
        <w:rPr>
          <w:rFonts w:hAnsi="Times New Roman" w:ascii="Times New Roman"/>
          <w:sz w:val="24"/>
          <w:szCs w:val="24"/>
        </w:rPr>
        <w:t>(NN 71/15  i 104/17) propisano je</w:t>
      </w:r>
      <w:r w:rsidR="005668A5" w:rsidRPr="006B36AB">
        <w:rPr>
          <w:rFonts w:hAnsi="Times New Roman" w:ascii="Times New Roman"/>
          <w:sz w:val="24"/>
          <w:szCs w:val="24"/>
        </w:rPr>
        <w:t xml:space="preserve"> da se  prekidaju postupci ovrhe i osiguranja koji su u tijeku nakon otvaranja stečajnog postupka nad  ovršenikom a nakon što isti budu prekinuti ovršni s</w:t>
      </w:r>
      <w:r w:rsidRPr="006B36AB">
        <w:rPr>
          <w:rFonts w:hAnsi="Times New Roman" w:ascii="Times New Roman"/>
          <w:sz w:val="24"/>
          <w:szCs w:val="24"/>
        </w:rPr>
        <w:t>ud će ih nastaviti i obustaviti</w:t>
      </w:r>
      <w:r w:rsidR="006B36AB">
        <w:rPr>
          <w:rFonts w:hAnsi="Times New Roman" w:ascii="Times New Roman"/>
          <w:sz w:val="24"/>
          <w:szCs w:val="24"/>
        </w:rPr>
        <w:t>,</w:t>
      </w:r>
      <w:r w:rsidRPr="006B36AB">
        <w:rPr>
          <w:rFonts w:hAnsi="Times New Roman" w:ascii="Times New Roman"/>
          <w:sz w:val="24"/>
          <w:szCs w:val="24"/>
        </w:rPr>
        <w:t xml:space="preserve"> a daljnji postupak provesti će Trgovački sud sukladno pravilima ovršnog postupka.</w:t>
      </w:r>
    </w:p>
    <w:p w:rsidRDefault="005668A5" w:rsidP="006B36AB" w:rsidR="00FB18A6" w:rsidRPr="006B36AB">
      <w:pPr>
        <w:ind w:left="45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Sukladno tako donešenoj odluci </w:t>
      </w:r>
      <w:r w:rsidR="0020778B" w:rsidRPr="006B36AB">
        <w:rPr>
          <w:rFonts w:hAnsi="Times New Roman" w:ascii="Times New Roman"/>
          <w:sz w:val="24"/>
          <w:szCs w:val="24"/>
        </w:rPr>
        <w:t xml:space="preserve">skupštine vjerovnika i članku 169., stavak 3., Stečajnog zakona (NN 71/15  i 104/17) </w:t>
      </w:r>
      <w:r w:rsidRPr="006B36AB">
        <w:rPr>
          <w:rFonts w:hAnsi="Times New Roman" w:ascii="Times New Roman"/>
          <w:sz w:val="24"/>
          <w:szCs w:val="24"/>
        </w:rPr>
        <w:t>stečajni upravitelj je dana 26.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Pr="006B36AB">
        <w:rPr>
          <w:rFonts w:hAnsi="Times New Roman" w:ascii="Times New Roman"/>
          <w:sz w:val="24"/>
          <w:szCs w:val="24"/>
        </w:rPr>
        <w:t>lipnja 2018.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Pr="006B36AB">
        <w:rPr>
          <w:rFonts w:hAnsi="Times New Roman" w:ascii="Times New Roman"/>
          <w:sz w:val="24"/>
          <w:szCs w:val="24"/>
        </w:rPr>
        <w:t xml:space="preserve">godine uputio zahtjev Općinskom građanskom sudu u Zagrebu da postupi sukladno </w:t>
      </w:r>
      <w:r w:rsidR="0020778B" w:rsidRPr="006B36AB">
        <w:rPr>
          <w:rFonts w:hAnsi="Times New Roman" w:ascii="Times New Roman"/>
          <w:sz w:val="24"/>
          <w:szCs w:val="24"/>
        </w:rPr>
        <w:t>navedenom članku</w:t>
      </w:r>
      <w:r w:rsidR="006B36AB">
        <w:rPr>
          <w:rFonts w:hAnsi="Times New Roman" w:ascii="Times New Roman"/>
          <w:sz w:val="24"/>
          <w:szCs w:val="24"/>
        </w:rPr>
        <w:t>,</w:t>
      </w:r>
      <w:r w:rsidR="0020778B" w:rsidRPr="006B36AB">
        <w:rPr>
          <w:rFonts w:hAnsi="Times New Roman" w:ascii="Times New Roman"/>
          <w:sz w:val="24"/>
          <w:szCs w:val="24"/>
        </w:rPr>
        <w:t xml:space="preserve"> </w:t>
      </w:r>
      <w:r w:rsidRPr="006B36AB">
        <w:rPr>
          <w:rFonts w:hAnsi="Times New Roman" w:ascii="Times New Roman"/>
        </w:rPr>
        <w:t xml:space="preserve">te da </w:t>
      </w:r>
      <w:r w:rsidRPr="006B36AB">
        <w:rPr>
          <w:rFonts w:hAnsi="Times New Roman" w:ascii="Times New Roman"/>
          <w:sz w:val="24"/>
          <w:szCs w:val="24"/>
        </w:rPr>
        <w:t>prekine, na</w:t>
      </w:r>
      <w:r w:rsidR="0020778B" w:rsidRPr="006B36AB">
        <w:rPr>
          <w:rFonts w:hAnsi="Times New Roman" w:ascii="Times New Roman"/>
          <w:sz w:val="24"/>
          <w:szCs w:val="24"/>
        </w:rPr>
        <w:t>stavi i obustavi ovršni postupak</w:t>
      </w:r>
      <w:r w:rsidRPr="006B36AB">
        <w:rPr>
          <w:rFonts w:hAnsi="Times New Roman" w:ascii="Times New Roman"/>
          <w:sz w:val="24"/>
          <w:szCs w:val="24"/>
        </w:rPr>
        <w:t xml:space="preserve"> koji se vodi nad stečajnim dužnikom pod poslovnim brojem:</w:t>
      </w:r>
      <w:r w:rsidRPr="006B36AB">
        <w:rPr>
          <w:rFonts w:hAnsi="Times New Roman" w:ascii="Times New Roman"/>
        </w:rPr>
        <w:t xml:space="preserve"> </w:t>
      </w:r>
      <w:r w:rsidRPr="006B36AB">
        <w:rPr>
          <w:rFonts w:hAnsi="Times New Roman" w:ascii="Times New Roman"/>
          <w:sz w:val="24"/>
          <w:szCs w:val="24"/>
        </w:rPr>
        <w:t>Ovr-738/13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Pr="006B36AB">
        <w:rPr>
          <w:rFonts w:hAnsi="Times New Roman" w:ascii="Times New Roman"/>
          <w:sz w:val="24"/>
          <w:szCs w:val="24"/>
        </w:rPr>
        <w:t>(spojen sa Ovr-83/13 i Ovr-2415/13).</w:t>
      </w:r>
    </w:p>
    <w:p w:rsidRDefault="00241E9E" w:rsidP="006B36AB" w:rsidR="00CF5E03" w:rsidRPr="006B36A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</w:t>
      </w:r>
      <w:r w:rsidR="00023961" w:rsidRPr="006B36AB">
        <w:rPr>
          <w:rFonts w:hAnsi="Times New Roman" w:ascii="Times New Roman"/>
          <w:sz w:val="24"/>
          <w:szCs w:val="24"/>
        </w:rPr>
        <w:t xml:space="preserve">   </w:t>
      </w:r>
    </w:p>
    <w:p w:rsidRDefault="00284624" w:rsidP="006B36AB" w:rsidR="00241E9E" w:rsidRPr="006B36AB">
      <w:pPr>
        <w:pStyle w:val="Odlomakpopisa"/>
        <w:numPr>
          <w:ilvl w:val="0"/>
          <w:numId w:val="1"/>
        </w:num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6B36AB">
        <w:rPr>
          <w:rFonts w:hAnsi="Times New Roman" w:ascii="Times New Roman"/>
          <w:b/>
          <w:sz w:val="24"/>
          <w:szCs w:val="24"/>
        </w:rPr>
        <w:t>STANJE STEČAJNE MASE</w:t>
      </w:r>
    </w:p>
    <w:p w:rsidRDefault="00792170" w:rsidP="006B36AB" w:rsidR="00CF5E03" w:rsidRPr="006B36AB">
      <w:pPr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  </w:t>
      </w:r>
      <w:r w:rsidR="00241E9E" w:rsidRPr="006B36AB">
        <w:rPr>
          <w:rFonts w:hAnsi="Times New Roman" w:ascii="Times New Roman"/>
          <w:sz w:val="24"/>
          <w:szCs w:val="24"/>
        </w:rPr>
        <w:t xml:space="preserve"> </w:t>
      </w:r>
    </w:p>
    <w:p w:rsidRDefault="006614F0" w:rsidP="006B36AB" w:rsidR="006614F0" w:rsidRPr="006B36AB">
      <w:pPr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b/>
        </w:rPr>
        <w:t xml:space="preserve">           </w:t>
      </w:r>
      <w:r w:rsidRPr="006B36AB">
        <w:rPr>
          <w:rFonts w:hAnsi="Times New Roman" w:ascii="Times New Roman"/>
          <w:sz w:val="24"/>
          <w:szCs w:val="24"/>
        </w:rPr>
        <w:t>Stečajni dužnik posjeduje imovinu upisanu u Općinskom građanskom sudu u Zagrebu, Zemljišnoknjižni odjel Zagreb, k.o. Trnje, zk.ul. 8379 i to :</w:t>
      </w:r>
    </w:p>
    <w:p w:rsidRDefault="006614F0" w:rsidP="006B36AB" w:rsidR="006614F0" w:rsidRPr="006B36A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1019/3 POSLOVNA ZGRADA U MIRAMARSKOJ C. BR. 24 SA 1352 ČM, ZGRADA-GARAŽA SA 1403 ČM, ZGRADA TOPLINSKA PODSTANICA  SA 139 ČM I DVORIŠTE SA 1135 ČM </w:t>
      </w:r>
    </w:p>
    <w:p w:rsidRDefault="006614F0" w:rsidP="006B36AB" w:rsidR="006614F0" w:rsidRPr="006B36A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>Suvlasnički dio : 200/100000 ETAŽNO VLASNIŠTVO (E-28) 1. LOKAL u visokom prizemlju ukupne površine 20,76 čm u elaboratu označen oznakom L8,</w:t>
      </w:r>
    </w:p>
    <w:p w:rsidRDefault="00C224EF" w:rsidP="006B36AB" w:rsidR="006614F0" w:rsidRPr="006B36AB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6B36AB">
        <w:rPr>
          <w:rFonts w:hAnsi="Times New Roman" w:ascii="Times New Roman"/>
          <w:sz w:val="24"/>
          <w:szCs w:val="24"/>
        </w:rPr>
        <w:t xml:space="preserve">- </w:t>
      </w:r>
      <w:r w:rsidR="006B36AB">
        <w:rPr>
          <w:rFonts w:hAnsi="Times New Roman" w:ascii="Times New Roman"/>
          <w:sz w:val="24"/>
          <w:szCs w:val="24"/>
        </w:rPr>
        <w:tab/>
        <w:t xml:space="preserve"> </w:t>
      </w:r>
      <w:r w:rsidR="006614F0" w:rsidRPr="006B36AB">
        <w:rPr>
          <w:rFonts w:hAnsi="Times New Roman" w:ascii="Times New Roman"/>
          <w:sz w:val="24"/>
          <w:szCs w:val="24"/>
        </w:rPr>
        <w:t>Suvlasnički dio : 200/100000 ETAŽNO VLASNIŠTVO (E-29) 1. LOKAL u visokom prizemlju ukupne površine 20,76 čm u elaboratu označen oznakom L9,</w:t>
      </w:r>
    </w:p>
    <w:p w:rsidRDefault="006B36AB" w:rsidP="006B36AB" w:rsidR="006614F0" w:rsidRPr="006B36A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6614F0" w:rsidRPr="006B36AB">
        <w:rPr>
          <w:rFonts w:hAnsi="Times New Roman" w:ascii="Times New Roman"/>
          <w:sz w:val="24"/>
          <w:szCs w:val="24"/>
        </w:rPr>
        <w:t>Suvlasnički dio : 200/100000 ETAŽNO VLASNIŠTVO (E-30) 1. LOKAL u visokom prizemlju ukupne površine 21,83 čm u elaboratu označen oznakom L10.</w:t>
      </w:r>
    </w:p>
    <w:p w:rsidRDefault="006614F0" w:rsidP="006B36AB" w:rsidR="006B36AB">
      <w:pPr>
        <w:pStyle w:val="Odlomakpopisa"/>
        <w:ind w:left="1125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   </w:t>
      </w:r>
    </w:p>
    <w:p w:rsidRDefault="006614F0" w:rsidP="006B36AB" w:rsidR="006614F0" w:rsidRPr="006B36AB">
      <w:pPr>
        <w:pStyle w:val="Odlomakpopisa"/>
        <w:ind w:firstLine="708" w:left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>U naravi se nekretnine sastoje od međusobno spojena sva tri lokala koji predstavljaju jedinstveni poslovni prostor.</w:t>
      </w:r>
    </w:p>
    <w:p w:rsidRDefault="006614F0" w:rsidP="006B36AB" w:rsidR="006614F0" w:rsidRPr="006B36AB">
      <w:pPr>
        <w:pStyle w:val="Odlomakpopisa"/>
        <w:ind w:firstLine="708" w:left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>Nekretnine stečajnog dužnika opterećene su založnim pravom vjerovnika B2 KAPITAL d.o.o., Zagreb, Radnička cesta 41, OIB: 57509775367.</w:t>
      </w:r>
    </w:p>
    <w:p w:rsidRDefault="00CF5E03" w:rsidP="006B36AB" w:rsidR="006B36AB">
      <w:pPr>
        <w:pStyle w:val="Odlomakpopisa"/>
        <w:spacing w:after="0"/>
        <w:ind w:left="1125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 </w:t>
      </w:r>
    </w:p>
    <w:p w:rsidRDefault="00CF5E03" w:rsidP="006B36AB" w:rsidR="00CF5E03" w:rsidRPr="006B36AB">
      <w:pPr>
        <w:pStyle w:val="Odlomakpopisa"/>
        <w:spacing w:after="0"/>
        <w:ind w:firstLine="405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Na stečajnom žiro računu nema sredstava</w:t>
      </w:r>
      <w:r w:rsidR="001865DA" w:rsidRPr="006B36AB">
        <w:rPr>
          <w:rFonts w:hAnsi="Times New Roman" w:ascii="Times New Roman"/>
          <w:sz w:val="24"/>
          <w:szCs w:val="24"/>
        </w:rPr>
        <w:t>.</w:t>
      </w:r>
    </w:p>
    <w:p w:rsidRDefault="00284624" w:rsidP="006B36AB" w:rsidR="00284624" w:rsidRPr="006B36AB">
      <w:pPr>
        <w:spacing w:after="0"/>
        <w:ind w:left="45"/>
        <w:rPr>
          <w:rFonts w:hAnsi="Times New Roman" w:ascii="Times New Roman"/>
          <w:sz w:val="24"/>
          <w:szCs w:val="24"/>
        </w:rPr>
      </w:pPr>
    </w:p>
    <w:p w:rsidRDefault="00284624" w:rsidP="006B36AB" w:rsidR="004E025C" w:rsidRPr="006B36AB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b/>
          <w:sz w:val="24"/>
          <w:szCs w:val="24"/>
        </w:rPr>
      </w:pPr>
      <w:r w:rsidRPr="006B36AB">
        <w:rPr>
          <w:rFonts w:hAnsi="Times New Roman" w:ascii="Times New Roman"/>
          <w:b/>
          <w:sz w:val="24"/>
          <w:szCs w:val="24"/>
        </w:rPr>
        <w:t>RADNJE KOJE ĆE SE PODUZETI U DALJNJEM TIJEKU STEČAJNOG POSTUPKA</w:t>
      </w:r>
    </w:p>
    <w:p w:rsidRDefault="005668A5" w:rsidP="006B36AB" w:rsidR="00C224EF">
      <w:pPr>
        <w:pStyle w:val="Odlomakpopisa"/>
        <w:spacing w:after="0"/>
        <w:ind w:left="405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     </w:t>
      </w:r>
    </w:p>
    <w:p w:rsidRDefault="005668A5" w:rsidP="00C224EF" w:rsidR="005668A5" w:rsidRPr="006B36AB">
      <w:pPr>
        <w:pStyle w:val="Odlomakpopisa"/>
        <w:spacing w:after="0"/>
        <w:ind w:firstLine="405" w:left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Očekuje se donošenje odluke Općinskog građanskog suda u Zagrebu o prekidu, nastavku i obustavi ovršnog postupka pod poslovnim brojem: Ovr-738/13</w:t>
      </w:r>
      <w:r w:rsidR="006B36AB">
        <w:rPr>
          <w:rFonts w:hAnsi="Times New Roman" w:ascii="Times New Roman"/>
          <w:sz w:val="24"/>
          <w:szCs w:val="24"/>
        </w:rPr>
        <w:t xml:space="preserve"> </w:t>
      </w:r>
      <w:r w:rsidRPr="006B36AB">
        <w:rPr>
          <w:rFonts w:hAnsi="Times New Roman" w:ascii="Times New Roman"/>
          <w:sz w:val="24"/>
          <w:szCs w:val="24"/>
        </w:rPr>
        <w:t>(spojen sa Ovr-83/13 i Ovr-2415/13)</w:t>
      </w:r>
      <w:r w:rsidR="006B36AB">
        <w:rPr>
          <w:rFonts w:hAnsi="Times New Roman" w:ascii="Times New Roman"/>
          <w:sz w:val="24"/>
          <w:szCs w:val="24"/>
        </w:rPr>
        <w:t>,</w:t>
      </w:r>
      <w:r w:rsidR="0020778B" w:rsidRPr="006B36AB">
        <w:rPr>
          <w:rFonts w:hAnsi="Times New Roman" w:ascii="Times New Roman"/>
          <w:sz w:val="24"/>
          <w:szCs w:val="24"/>
        </w:rPr>
        <w:t xml:space="preserve"> te preuzimanje navedenog postupka od strane Trgovačkog suda.</w:t>
      </w:r>
    </w:p>
    <w:p w:rsidRDefault="0020778B" w:rsidP="006B36AB" w:rsidR="006B36AB">
      <w:pPr>
        <w:pStyle w:val="Odlomakpopisa"/>
        <w:spacing w:after="0"/>
        <w:ind w:left="405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    </w:t>
      </w:r>
    </w:p>
    <w:p w:rsidRDefault="0020778B" w:rsidP="006B36AB" w:rsidR="0020778B" w:rsidRPr="006B36AB">
      <w:pPr>
        <w:pStyle w:val="Odlomakpopisa"/>
        <w:spacing w:after="0"/>
        <w:ind w:firstLine="303" w:left="405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Stečajni upravitelj pribavio je ponudu građevinskog vještaka o procjeni poslovnih prostora stečajnog dužnika koja će biti prezentirana sudu.</w:t>
      </w:r>
    </w:p>
    <w:p w:rsidRDefault="004E025C" w:rsidP="006B36AB" w:rsidR="007923FC" w:rsidRPr="006B36AB">
      <w:pPr>
        <w:pStyle w:val="Odlomakpopisa"/>
        <w:spacing w:after="0"/>
        <w:ind w:left="405"/>
        <w:rPr>
          <w:rFonts w:hAnsi="Times New Roman" w:ascii="Times New Roman"/>
          <w:b/>
          <w:sz w:val="24"/>
          <w:szCs w:val="24"/>
        </w:rPr>
      </w:pPr>
      <w:r w:rsidRPr="006B36AB">
        <w:rPr>
          <w:rFonts w:hAnsi="Times New Roman" w:ascii="Times New Roman"/>
          <w:b/>
          <w:sz w:val="24"/>
          <w:szCs w:val="24"/>
        </w:rPr>
        <w:t xml:space="preserve">        </w:t>
      </w:r>
    </w:p>
    <w:p w:rsidRDefault="00CF5E03" w:rsidP="006B36AB" w:rsidR="00CF5E03" w:rsidRPr="006B36AB">
      <w:pPr>
        <w:spacing w:after="0"/>
        <w:ind w:left="405"/>
        <w:rPr>
          <w:rFonts w:hAnsi="Times New Roman" w:ascii="Times New Roman"/>
          <w:sz w:val="24"/>
          <w:szCs w:val="24"/>
        </w:rPr>
      </w:pPr>
    </w:p>
    <w:p w:rsidRDefault="006B36AB" w:rsidP="006B36AB" w:rsid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20778B" w:rsidP="006B36AB" w:rsidR="006B36AB">
      <w:pPr>
        <w:spacing w:after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>U Miholjancu, 12</w:t>
      </w:r>
      <w:r w:rsidR="00241E9E" w:rsidRPr="006B36AB">
        <w:rPr>
          <w:rFonts w:hAnsi="Times New Roman" w:ascii="Times New Roman"/>
          <w:sz w:val="24"/>
          <w:szCs w:val="24"/>
        </w:rPr>
        <w:t>.srpnja 2018</w:t>
      </w:r>
      <w:r w:rsidR="001865DA" w:rsidRPr="006B36AB">
        <w:rPr>
          <w:rFonts w:hAnsi="Times New Roman" w:ascii="Times New Roman"/>
          <w:sz w:val="24"/>
          <w:szCs w:val="24"/>
        </w:rPr>
        <w:t xml:space="preserve">.godine           </w:t>
      </w:r>
      <w:r w:rsidR="00284624" w:rsidRPr="006B36AB">
        <w:rPr>
          <w:rFonts w:hAnsi="Times New Roman" w:ascii="Times New Roman"/>
          <w:sz w:val="24"/>
          <w:szCs w:val="24"/>
        </w:rPr>
        <w:t xml:space="preserve">      </w:t>
      </w:r>
      <w:r w:rsidR="004E025C" w:rsidRPr="006B36AB">
        <w:rPr>
          <w:rFonts w:hAnsi="Times New Roman" w:ascii="Times New Roman"/>
          <w:sz w:val="24"/>
          <w:szCs w:val="24"/>
        </w:rPr>
        <w:t xml:space="preserve">                      </w:t>
      </w:r>
    </w:p>
    <w:p w:rsidRDefault="006B36AB" w:rsidP="006B36AB" w:rsid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6B36AB" w:rsidP="006B36AB" w:rsid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6B36AB" w:rsidP="006B36AB" w:rsid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6B36AB" w:rsidP="006B36AB" w:rsid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6B36AB" w:rsidP="006B36AB" w:rsidR="00284624" w:rsidRPr="006B36AB">
      <w:pPr>
        <w:spacing w:after="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4E025C" w:rsidRPr="006B36AB">
        <w:rPr>
          <w:rFonts w:hAnsi="Times New Roman" w:ascii="Times New Roman"/>
          <w:sz w:val="24"/>
          <w:szCs w:val="24"/>
        </w:rPr>
        <w:t>Stečajni upravitelj :</w:t>
      </w:r>
    </w:p>
    <w:p w:rsidRDefault="004E025C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  <w:r w:rsidRPr="006B36A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Marijan Drljanovčan</w:t>
      </w:r>
      <w:r w:rsidR="00284624" w:rsidRPr="006B36AB">
        <w:rPr>
          <w:rFonts w:hAnsi="Times New Roman" w:ascii="Times New Roman"/>
          <w:sz w:val="24"/>
          <w:szCs w:val="24"/>
        </w:rPr>
        <w:t xml:space="preserve">       </w:t>
      </w: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>
      <w:pPr>
        <w:spacing w:after="0"/>
        <w:rPr>
          <w:rFonts w:hAnsi="Times New Roman" w:ascii="Times New Roman"/>
          <w:sz w:val="24"/>
          <w:szCs w:val="24"/>
        </w:rPr>
      </w:pPr>
    </w:p>
    <w:p w:rsidRDefault="006B36AB" w:rsidP="006B36AB" w:rsid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6B36AB" w:rsidP="006B36AB" w:rsidR="006B36AB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6B36AB" w:rsidR="005668A5" w:rsidRPr="006B36AB">
      <w:pPr>
        <w:spacing w:after="0"/>
        <w:rPr>
          <w:rFonts w:hAnsi="Times New Roman" w:ascii="Times New Roman"/>
          <w:sz w:val="24"/>
          <w:szCs w:val="24"/>
        </w:rPr>
      </w:pPr>
    </w:p>
    <w:p w:rsidRDefault="00474841" w:rsidP="006B36AB" w:rsidR="00474841" w:rsidRPr="006B36AB">
      <w:pPr>
        <w:spacing w:after="0"/>
        <w:rPr>
          <w:rFonts w:hAnsi="Times New Roman" w:ascii="Times New Roman"/>
          <w:sz w:val="24"/>
          <w:szCs w:val="24"/>
        </w:rPr>
      </w:pPr>
    </w:p>
    <w:sectPr w:rsidSect="0094135B" w:rsidR="00474841" w:rsidRPr="006B36A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1DB" w:rsidP="00424E6F" w:rsidR="009771DB">
      <w:pPr>
        <w:spacing w:lineRule="auto" w:line="240" w:after="0"/>
      </w:pPr>
      <w:r>
        <w:separator/>
      </w:r>
    </w:p>
  </w:endnote>
  <w:endnote w:id="0" w:type="continuationSeparator">
    <w:p w:rsidRDefault="009771DB" w:rsidP="00424E6F" w:rsidR="009771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E6F" w:rsidR="00424E6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02B3">
      <w:rPr>
        <w:noProof/>
      </w:rPr>
      <w:t>1</w:t>
    </w:r>
    <w:r>
      <w:fldChar w:fldCharType="end"/>
    </w:r>
  </w:p>
  <w:p w:rsidRDefault="00424E6F" w:rsidR="00424E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1DB" w:rsidP="00424E6F" w:rsidR="009771DB">
      <w:pPr>
        <w:spacing w:lineRule="auto" w:line="240" w:after="0"/>
      </w:pPr>
      <w:r>
        <w:separator/>
      </w:r>
    </w:p>
  </w:footnote>
  <w:footnote w:id="0" w:type="continuationSeparator">
    <w:p w:rsidRDefault="009771DB" w:rsidP="00424E6F" w:rsidR="009771D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2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131741"/>
    <w:rsid w:val="00170776"/>
    <w:rsid w:val="001865DA"/>
    <w:rsid w:val="001E77E4"/>
    <w:rsid w:val="0020778B"/>
    <w:rsid w:val="00241E9E"/>
    <w:rsid w:val="00246681"/>
    <w:rsid w:val="00284624"/>
    <w:rsid w:val="0031630F"/>
    <w:rsid w:val="0035333C"/>
    <w:rsid w:val="003A4AFC"/>
    <w:rsid w:val="00424E6F"/>
    <w:rsid w:val="004515D8"/>
    <w:rsid w:val="00474841"/>
    <w:rsid w:val="00492A9A"/>
    <w:rsid w:val="004E025C"/>
    <w:rsid w:val="005232D1"/>
    <w:rsid w:val="005668A5"/>
    <w:rsid w:val="005D02B3"/>
    <w:rsid w:val="006614F0"/>
    <w:rsid w:val="0067252C"/>
    <w:rsid w:val="006B36AB"/>
    <w:rsid w:val="00767718"/>
    <w:rsid w:val="00770BBF"/>
    <w:rsid w:val="00786382"/>
    <w:rsid w:val="00792170"/>
    <w:rsid w:val="007923FC"/>
    <w:rsid w:val="00813485"/>
    <w:rsid w:val="008F1282"/>
    <w:rsid w:val="0094135B"/>
    <w:rsid w:val="009771DB"/>
    <w:rsid w:val="009B0DB5"/>
    <w:rsid w:val="009D3982"/>
    <w:rsid w:val="00C224EF"/>
    <w:rsid w:val="00C43C20"/>
    <w:rsid w:val="00C828F4"/>
    <w:rsid w:val="00CF5E03"/>
    <w:rsid w:val="00E5425C"/>
    <w:rsid w:val="00E7570B"/>
    <w:rsid w:val="00E93F82"/>
    <w:rsid w:val="00F26CDE"/>
    <w:rsid w:val="00F93D5C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D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D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424E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24E6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24E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4E6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2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2B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2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2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D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D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424E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24E6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24E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4E6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2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2B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2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2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2958</properties:Characters>
  <properties:Lines>80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2018-07-18T07:17:00Z</dcterms:created>
  <dc:creator>user</dc:creator>
  <cp:lastModifiedBy>Monika Grbac</cp:lastModifiedBy>
  <cp:lastPrinted>2018-07-12T07:38:00Z</cp:lastPrinted>
  <dcterms:modified xmlns:xsi="http://www.w3.org/2001/XMLSchema-instance" xsi:type="dcterms:W3CDTF">2018-07-18T07:17:00Z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St-5864/2016-50 / Podnesak - Podnesak (ARS DENTIS d.o.o. u stečaju - izvješće o stanju stečajne mase 01.04.2018.-30.06.2018.god_.docx)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