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d23e1" w14:paraId="7cd23e1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883CAC">
        <w:t xml:space="preserve">        </w:t>
      </w:r>
      <w:r w:rsidR="00DE2695" w:rsidRPr="00DE2695">
        <w:t>4</w:t>
      </w:r>
      <w:r w:rsidR="008C5EB2">
        <w:t xml:space="preserve"> </w:t>
      </w:r>
      <w:r w:rsidR="00DE2695" w:rsidRPr="00DE2695">
        <w:t>St-</w:t>
      </w:r>
      <w:r w:rsidR="009F6943">
        <w:t>1686</w:t>
      </w:r>
      <w:r w:rsidR="005451F8">
        <w:t>/17</w:t>
      </w:r>
    </w:p>
    <w:p w:rsidRDefault="00D717FE" w:rsidP="00514EDC" w:rsidR="00D717FE" w:rsidRPr="00692A21">
      <w:r w:rsidRPr="00692A21">
        <w:t xml:space="preserve">Karlovac, </w:t>
      </w:r>
      <w:r w:rsidR="00883CAC">
        <w:t>Trg hrvatskih branitelja 1</w:t>
      </w:r>
    </w:p>
    <w:p w:rsidRDefault="00D717FE" w:rsidP="00514EDC" w:rsidR="00D717FE"/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131287" w:rsidP="00514EDC" w:rsidR="00514EDC" w:rsidRPr="00692A21">
      <w:pPr>
        <w:ind w:firstLine="708"/>
        <w:jc w:val="both"/>
      </w:pPr>
      <w:r>
        <w:t xml:space="preserve">Trgovački sud u Zagrebu, Stalna Služba, po sucu Goranki Boljkovac, kao stečajnom sucu, </w:t>
      </w:r>
      <w:r w:rsidR="008D5633">
        <w:t>u stečajnom postupku</w:t>
      </w:r>
      <w:r w:rsidR="00252405">
        <w:t xml:space="preserve"> nad dužnikom </w:t>
      </w:r>
      <w:r w:rsidR="009F6943">
        <w:t>DRUŠTVO RACIONALNE I INTELIGENTNE VOŽNJE, Zagreb, Remetinački gaj 28, OIB 63099620489</w:t>
      </w:r>
      <w:r w:rsidR="00667114" w:rsidRPr="00692A21">
        <w:t xml:space="preserve">, dana </w:t>
      </w:r>
      <w:r w:rsidR="009F6943">
        <w:t>21. studenog</w:t>
      </w:r>
      <w:r w:rsidR="00883CAC">
        <w:t xml:space="preserve"> 2018</w:t>
      </w:r>
      <w:r w:rsidR="00514EDC" w:rsidRPr="00692A21">
        <w:t xml:space="preserve">.  </w:t>
      </w:r>
    </w:p>
    <w:p w:rsidRDefault="00514EDC" w:rsidP="00514EDC" w:rsidR="00514EDC"/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D75F63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9F6943">
        <w:t>DRUŠTVO RACIONALNE I INTELIGENTNE VOŽNJE, Zagreb, Remetinački gaj 28, OIB 63099620489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>čajni postupak je otvoren dana</w:t>
      </w:r>
      <w:r w:rsidR="00D267E7">
        <w:t xml:space="preserve"> </w:t>
      </w:r>
      <w:r w:rsidR="00F63D34">
        <w:t>21. studenog</w:t>
      </w:r>
      <w:r w:rsidR="00131287">
        <w:t xml:space="preserve"> 201</w:t>
      </w:r>
      <w:r w:rsidR="00E14679">
        <w:t>8</w:t>
      </w:r>
      <w:r w:rsidR="005A56DF">
        <w:t xml:space="preserve">. u </w:t>
      </w:r>
      <w:r w:rsidR="00F63D34">
        <w:t>10,30</w:t>
      </w:r>
      <w:r w:rsidR="005A56DF">
        <w:t xml:space="preserve"> sati, kad je ovo rješenje o otvaranju stečajnog postupka objavljeno na </w:t>
      </w:r>
      <w:r w:rsidR="008D5633">
        <w:t xml:space="preserve">mrežnoj stranici </w:t>
      </w:r>
      <w:r w:rsidR="005A56DF">
        <w:t>e-</w:t>
      </w:r>
      <w:r w:rsidR="008D5633">
        <w:t xml:space="preserve">Oglasna </w:t>
      </w:r>
      <w:r w:rsidR="005A56DF">
        <w:t>ploč</w:t>
      </w:r>
      <w:r w:rsidR="008D5633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280A59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F63D34" w:rsidRPr="00785485">
        <w:t>Slavica Orehovec, Čakovec, France Prešerna 11B, OIB 69855771162</w:t>
      </w:r>
      <w:r w:rsidR="00F63D34">
        <w:t>.</w:t>
      </w:r>
      <w:r w:rsidR="003F59E8">
        <w:t xml:space="preserve"> </w:t>
      </w:r>
    </w:p>
    <w:p w:rsidRDefault="00F63D34" w:rsidP="00F63D34" w:rsidR="00F63D34">
      <w:pPr>
        <w:pStyle w:val="Odlomakpopisa"/>
      </w:pPr>
    </w:p>
    <w:p w:rsidRDefault="00514EDC" w:rsidP="00280A59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F63D34">
        <w:t>DRUŠTVO RACIONALNE I INTELIGENTNE VOŽNJE, Zagreb, Remetinački gaj 28, OIB 63099620489</w:t>
      </w:r>
      <w:r w:rsidR="008C5EB2">
        <w:t xml:space="preserve">, s danom </w:t>
      </w:r>
      <w:r w:rsidR="00F63D34">
        <w:t>21. studenog</w:t>
      </w:r>
      <w:r w:rsidR="00E14679">
        <w:t xml:space="preserve"> 2018</w:t>
      </w:r>
      <w:r w:rsidR="008C5EB2">
        <w:t xml:space="preserve">. 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280A59" w:rsidR="005A56DF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F63D34">
        <w:t>DRUŠTVO RACIONALNE I INTELIGENTNE VOŽNJE, Zagreb, Remetinački gaj 28, OIB 63099620489</w:t>
      </w:r>
      <w:r>
        <w:t xml:space="preserve">, će biti brisan iz </w:t>
      </w:r>
      <w:r w:rsidR="00F63D34">
        <w:t>Registra udruga</w:t>
      </w:r>
      <w:r>
        <w:t>.</w:t>
      </w:r>
    </w:p>
    <w:p w:rsidRDefault="00514EDC" w:rsidP="00514EDC" w:rsidR="00514EDC"/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F63D34" w:rsidP="00F63D34" w:rsidR="00F63D34">
      <w:pPr>
        <w:ind w:firstLine="720"/>
        <w:jc w:val="both"/>
      </w:pPr>
      <w:r>
        <w:t xml:space="preserve">Pravomoćnim rješenjem ovog suda posl.br. St-159/17 od 4. travnja 2017. godine obustavljen je skraćeni stečajni postupak nad dužnikom DRUŠTVO RACIONALNE I INTELIGENTNE VOŽNJE, Zagreb, Remetinački gaj 28, OIB 63099620489. Naime, vjerovnik VIPnet d.o.o., Zagreb, Vrtni put 1, podnio je prijedlog za otvaranje stečajnog postupka nad dužnikom od 31. ožujka 2017. godine u kojem navodi da prema dužniku ima tražbinu u iznosu od 22.838,32 kn, koju dužnik nije namirio, pa vjerovnik predlaže da se otvori stečajni postupak nad dužnikom. </w:t>
      </w:r>
    </w:p>
    <w:p w:rsidRDefault="00F63D34" w:rsidP="00F63D34" w:rsidR="00F63D34">
      <w:pPr>
        <w:ind w:firstLine="720"/>
        <w:jc w:val="both"/>
      </w:pPr>
    </w:p>
    <w:p w:rsidRDefault="00F63D34" w:rsidP="00F63D34" w:rsidR="00F63D34">
      <w:pPr>
        <w:ind w:firstLine="708"/>
        <w:jc w:val="both"/>
      </w:pPr>
      <w:r>
        <w:lastRenderedPageBreak/>
        <w:t>Sud je rješenjem posl.br. 4 St-1686/17 od 13. veljače 2018. pokrenuo prethodni postupak radi utvrđivanja pretpostavki za otvaranje stečajnog postupka nad dužnikom, te je ujedno zakazano ročište radi očitovanja o prijedlogu za otvaranje stečajnog postupka nad dužnikom za dan 22. ožujka 2018.</w:t>
      </w:r>
    </w:p>
    <w:p w:rsidRDefault="00F63D34" w:rsidP="00F63D34" w:rsidR="00F63D34" w:rsidRPr="005F7ED3">
      <w:pPr>
        <w:ind w:firstLine="708"/>
        <w:jc w:val="both"/>
      </w:pPr>
    </w:p>
    <w:p w:rsidRDefault="00F63D34" w:rsidP="00F63D34" w:rsidR="00F63D34">
      <w:pPr>
        <w:ind w:firstLine="708"/>
        <w:jc w:val="both"/>
      </w:pPr>
      <w:r>
        <w:t>Podnescima zaprimljenima kod suda 7. ožujka 2018. i 3. travnja 2018. predlagatelj je ustrajao kod prijedloga za otvaranje stečajnog postupka nad dužnikom.</w:t>
      </w:r>
    </w:p>
    <w:p w:rsidRDefault="00F63D34" w:rsidP="00F63D34" w:rsidR="00F63D34">
      <w:pPr>
        <w:ind w:firstLine="708"/>
        <w:jc w:val="both"/>
      </w:pPr>
    </w:p>
    <w:p w:rsidRDefault="00F63D34" w:rsidP="00F63D34" w:rsidR="00F63D34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>radi očitovanja o prijedlogu za otvaranje stečajnoga postupka od 22. ožujka 2018., niti na ročište radi rasprave o pretpostavkama za otvaranje stečajnog postupka od 22. svibnja 2018., nisu pristupili niti predlagatelj, niti dužnik, niti zakonski zastupnik dužnika.</w:t>
      </w:r>
    </w:p>
    <w:p w:rsidRDefault="00F63D34" w:rsidP="00F63D34" w:rsidR="00F63D34">
      <w:pPr>
        <w:ind w:firstLine="708"/>
        <w:jc w:val="both"/>
      </w:pPr>
    </w:p>
    <w:p w:rsidRDefault="00F63D34" w:rsidP="00F63D34" w:rsidR="00F63D34">
      <w:pPr>
        <w:ind w:firstLine="708"/>
        <w:jc w:val="both"/>
      </w:pPr>
      <w:r>
        <w:t xml:space="preserve">Sud je zaključkom od 22. ožujka 2018. zatražio od javnih tijela koja vode evidenciju o određenoj vrsti imovine dostavu podataka iz njihovih službenih evidencija o tome da li je dužnik evidentiran kao vlasnik imovine. </w:t>
      </w:r>
    </w:p>
    <w:p w:rsidRDefault="00F63D34" w:rsidP="00F63D34" w:rsidR="00F63D34">
      <w:pPr>
        <w:ind w:firstLine="708"/>
        <w:jc w:val="both"/>
      </w:pPr>
    </w:p>
    <w:p w:rsidRDefault="00F63D34" w:rsidP="00F63D34" w:rsidR="00F63D34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>37 i 38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Pr="008F1901">
        <w:t xml:space="preserve"> </w:t>
      </w:r>
      <w:r>
        <w:t>Uvidom u</w:t>
      </w:r>
      <w:r w:rsidRPr="00A44D76">
        <w:t xml:space="preserve"> obavijest Hrvatske agencije za civilno zrakoplovstvo </w:t>
      </w:r>
      <w:r>
        <w:t>29. ožujka 2018. (list 42</w:t>
      </w:r>
      <w:r w:rsidRPr="00A44D76">
        <w:t xml:space="preserve"> spisa) </w:t>
      </w:r>
      <w:r>
        <w:t>utvrđeno je</w:t>
      </w:r>
      <w:r w:rsidRPr="00A44D76">
        <w:t xml:space="preserve"> da dužnik nije registriran kao vlasnik zrakoplova</w:t>
      </w:r>
      <w:r>
        <w:t>. Uvidom u</w:t>
      </w:r>
      <w:r w:rsidRPr="00A44D76">
        <w:t xml:space="preserve"> obavijest Ministarstva mora, prometa i infrastrukture od </w:t>
      </w:r>
      <w:r>
        <w:t>27. ožujka 2018.</w:t>
      </w:r>
      <w:r w:rsidRPr="00A44D76">
        <w:t xml:space="preserve"> (list </w:t>
      </w:r>
      <w:r>
        <w:t>43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 uvjerenje Stanice za tehnički pregled vozila "Auto-Remetinec" od 3. travnja 2018. (list 44 spisa) utvrđeno je da dužnik nije evidentiran kao vlasnik vozila. Uvidom u uvjerenje Državne geodetske uprave od 5. travnja 2018. (list 47spisa) utvrđeno je da dužnik nije upisan u katastarski operat. Uvidom u</w:t>
      </w:r>
      <w:r w:rsidRPr="00A44D76">
        <w:t xml:space="preserve"> obavijest Središnjeg klirinško depozitarnog društva d.d. od </w:t>
      </w:r>
      <w:r>
        <w:t>12. travnja 2018.</w:t>
      </w:r>
      <w:r w:rsidRPr="00A44D76">
        <w:t xml:space="preserve"> (list </w:t>
      </w:r>
      <w:r>
        <w:t xml:space="preserve">48 </w:t>
      </w:r>
      <w:r w:rsidRPr="00A44D76">
        <w:t xml:space="preserve">spisa) </w:t>
      </w:r>
      <w:r>
        <w:t>utvrđeno je</w:t>
      </w:r>
      <w:r w:rsidRPr="00A44D76">
        <w:t xml:space="preserve"> da u sustavu SKDD d.d. ne postoji račun nematerijaliziranih vrijednosnih papira dužnika.</w:t>
      </w:r>
      <w:r>
        <w:t xml:space="preserve"> </w:t>
      </w:r>
    </w:p>
    <w:p w:rsidRDefault="00F63D34" w:rsidP="00F63D34" w:rsidR="00F63D34">
      <w:pPr>
        <w:ind w:firstLine="708"/>
        <w:jc w:val="both"/>
      </w:pPr>
    </w:p>
    <w:p w:rsidRDefault="00F63D34" w:rsidP="00F63D34" w:rsidR="00F63D34">
      <w:pPr>
        <w:ind w:firstLine="708"/>
        <w:jc w:val="both"/>
      </w:pPr>
      <w:r>
        <w:t xml:space="preserve">Nadalje, uvidom u potvrdu FINA-e o blokadi računa i novčanih sredstava dužnika od 29. ožujka 2018. (list 46 spisa) sud je utvrdio da na dan izdavanja potvrde u Očevidniku redoslijeda osnova za plaćanje dužnik ima evidentirane neizvršene osnove za plaćanje u neprekinutom razdoblju od 559 dana, time da nepodmirene obveze na dan izdavanja potvrde iznose 31.796,20 kn. Ujedno FINA napominje da je dužnik dana 21. ožujka 2017. zatvorio i posljednji račun u banci. </w:t>
      </w:r>
    </w:p>
    <w:p w:rsidRDefault="003F59E8" w:rsidP="003F59E8" w:rsidR="003F59E8">
      <w:pPr>
        <w:ind w:firstLine="708"/>
        <w:jc w:val="both"/>
      </w:pPr>
    </w:p>
    <w:p w:rsidRDefault="005555FF" w:rsidP="003F59E8" w:rsidR="005555FF">
      <w:pPr>
        <w:ind w:firstLine="708"/>
        <w:jc w:val="both"/>
      </w:pPr>
      <w:r>
        <w:t xml:space="preserve">U smislu odredbe čl. 6. st 2. </w:t>
      </w:r>
      <w:r w:rsidR="008D5633">
        <w:t xml:space="preserve">Stečajnog zakona (Narodne novine broj 71/15, 104/17, dalje u tekstu: </w:t>
      </w:r>
      <w:r>
        <w:t>SZ-a</w:t>
      </w:r>
      <w:r w:rsidR="008D5633">
        <w:t>)</w:t>
      </w:r>
      <w:r>
        <w:t xml:space="preserve">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5555FF" w:rsidP="005555FF" w:rsidR="005555FF">
      <w:pPr>
        <w:ind w:firstLine="708"/>
        <w:jc w:val="both"/>
      </w:pPr>
    </w:p>
    <w:p w:rsidRDefault="00F63D34" w:rsidP="00F63D34" w:rsidR="00F63D34">
      <w:pPr>
        <w:ind w:firstLine="708"/>
        <w:jc w:val="both"/>
      </w:pPr>
      <w:r>
        <w:t xml:space="preserve">Dakle, iz potvrde FINA-e o blokadi računa dužnika od 29. ožujka 2018. sud je nedvojbeno utvrdio da kod dužnika postoji stečajni razlog nesposobnosti za plaćanje.  </w:t>
      </w:r>
    </w:p>
    <w:p w:rsidRDefault="00A104E5" w:rsidP="00A104E5" w:rsidR="00A104E5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lastRenderedPageBreak/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F63D34">
        <w:t>1686</w:t>
      </w:r>
      <w:r w:rsidR="003F59E8">
        <w:t>/17</w:t>
      </w:r>
      <w:r w:rsidRPr="00692A21">
        <w:t xml:space="preserve"> od </w:t>
      </w:r>
      <w:r w:rsidR="00F63D34">
        <w:t>1. lipnja</w:t>
      </w:r>
      <w:r w:rsidR="005E4E85">
        <w:t xml:space="preserve"> 2018.</w:t>
      </w:r>
      <w:r w:rsidRPr="00692A21">
        <w:t xml:space="preserve">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E14679">
        <w:t>21.</w:t>
      </w:r>
      <w:r w:rsidR="003F59E8">
        <w:t>7</w:t>
      </w:r>
      <w:r w:rsidR="00E14679">
        <w:t>00</w:t>
      </w:r>
      <w:r w:rsidR="00C1346A">
        <w:t>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F63D34" w:rsidP="00F63D34" w:rsidR="00F63D34" w:rsidRPr="00FC58EA">
      <w:pPr>
        <w:ind w:firstLine="708"/>
        <w:jc w:val="both"/>
      </w:pPr>
      <w:r>
        <w:t xml:space="preserve">Prema tome, iz dostupnih podataka u spisu proizlazi da dužnik nema nikakve imovine koja bi činila stečajnu masu i koja bi bila dostatna za pokriće stečajnoga postupka. </w:t>
      </w:r>
      <w:r w:rsidRPr="00FC58EA">
        <w:t xml:space="preserve">Naime, predvidivi troškovi stečajnog postupka za razdoblje šest mjeseci iznose ukupno 21.700,00 kn, a čine ih trošak nagrade stečajnom upravitelju u bruto iznosu od </w:t>
      </w:r>
      <w:r>
        <w:t>10</w:t>
      </w:r>
      <w:r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>
        <w:t xml:space="preserve"> te </w:t>
      </w:r>
      <w:r w:rsidRPr="00FC58EA">
        <w:t>trošak otvaranja, vođenja i zatvaranja žiro računa u iznosu od 350,00 kn.</w:t>
      </w:r>
    </w:p>
    <w:p w:rsidRDefault="003F59E8" w:rsidP="00AB70AD" w:rsidR="003F59E8">
      <w:pPr>
        <w:ind w:firstLine="708"/>
        <w:jc w:val="both"/>
      </w:pPr>
    </w:p>
    <w:p w:rsidRDefault="005F71CE" w:rsidP="00C515B4" w:rsidR="00514EDC" w:rsidRPr="00692A21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A104E5">
        <w:t>.</w:t>
      </w:r>
    </w:p>
    <w:p w:rsidRDefault="00C515B4" w:rsidP="00C515B4" w:rsidR="00C515B4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F63D34">
        <w:t>21. studenog</w:t>
      </w:r>
      <w:r w:rsidR="00E14679">
        <w:t xml:space="preserve"> 2018</w:t>
      </w:r>
      <w:r w:rsidRPr="00692A21">
        <w:t>.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F63D34">
        <w:t>1. lipnja</w:t>
      </w:r>
      <w:r w:rsidR="005E4E85">
        <w:t xml:space="preserve"> 2018.</w:t>
      </w:r>
      <w:r w:rsidR="00737646" w:rsidRPr="00692A21">
        <w:t xml:space="preserve">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</w:t>
      </w:r>
      <w:r w:rsidR="008D5633">
        <w:t>suda istog dana.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AD379D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F63D34">
        <w:t>1. lipnja</w:t>
      </w:r>
      <w:r w:rsidR="005E4E85">
        <w:t xml:space="preserve"> 2018.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</w:t>
      </w:r>
      <w:r w:rsidRPr="00692A21">
        <w:lastRenderedPageBreak/>
        <w:t xml:space="preserve">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F40E44" w:rsidRPr="00F40E44">
        <w:t xml:space="preserve"> </w:t>
      </w:r>
      <w:r w:rsidR="003F59E8" w:rsidRPr="003F59E8">
        <w:t>Stečajni upravitelj izabran je metodom slučajnog odabira sukladno odredbi čl. 84. SZ-a.</w:t>
      </w:r>
    </w:p>
    <w:p w:rsidRDefault="003F59E8" w:rsidP="00C515B4" w:rsidR="003F59E8" w:rsidRPr="00692A21">
      <w:pPr>
        <w:ind w:firstLine="708"/>
        <w:jc w:val="both"/>
      </w:pPr>
    </w:p>
    <w:p w:rsidRDefault="00667114" w:rsidP="00D61214" w:rsidR="00514EDC" w:rsidRPr="00692A21">
      <w:pPr>
        <w:jc w:val="center"/>
      </w:pPr>
      <w:r w:rsidRPr="00551293">
        <w:t xml:space="preserve">U Karlovcu, </w:t>
      </w:r>
      <w:r w:rsidR="00F63D34">
        <w:t>21. studenog</w:t>
      </w:r>
      <w:r w:rsidR="00E14679">
        <w:t xml:space="preserve"> 2018</w:t>
      </w:r>
      <w:r w:rsidR="00514EDC" w:rsidRPr="00551293">
        <w:t>.</w:t>
      </w:r>
      <w:r w:rsidRPr="00551293">
        <w:t xml:space="preserve"> 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06410D" w:rsidR="00F7064E">
      <w:pPr>
        <w:jc w:val="right"/>
      </w:pPr>
      <w:r w:rsidRPr="00692A21">
        <w:t>Goranka Boljkovac</w:t>
      </w:r>
      <w:r w:rsidR="00D61214">
        <w:t>, v.r.</w:t>
      </w:r>
      <w:r w:rsidR="0006410D">
        <w:t xml:space="preserve"> </w:t>
      </w:r>
    </w:p>
    <w:p w:rsidRDefault="00F7064E" w:rsidP="0006410D" w:rsidR="00F7064E">
      <w:pPr>
        <w:jc w:val="right"/>
      </w:pPr>
    </w:p>
    <w:p w:rsidRDefault="00D61214" w:rsidP="00D61214" w:rsidR="00F7064E">
      <w:pPr>
        <w:tabs>
          <w:tab w:pos="6880" w:val="left"/>
        </w:tabs>
      </w:pPr>
      <w:r>
        <w:tab/>
        <w:t>Za točnost otpravka-</w:t>
      </w:r>
    </w:p>
    <w:p w:rsidRDefault="00D61214" w:rsidP="00D61214" w:rsidR="00D61214">
      <w:pPr>
        <w:tabs>
          <w:tab w:pos="6880" w:val="left"/>
        </w:tabs>
      </w:pPr>
      <w:r>
        <w:tab/>
        <w:t>ovlašteni službenik:</w:t>
      </w:r>
    </w:p>
    <w:p w:rsidRDefault="00D61214" w:rsidP="00D61214" w:rsidR="0006410D">
      <w:pPr>
        <w:tabs>
          <w:tab w:pos="6870" w:val="left"/>
        </w:tabs>
      </w:pPr>
      <w:r>
        <w:tab/>
        <w:t>Renata Klokočki</w:t>
      </w:r>
    </w:p>
    <w:p w:rsidRDefault="00AF322E" w:rsidP="00D61214" w:rsidR="00AF322E">
      <w:pPr>
        <w:tabs>
          <w:tab w:pos="6870" w:val="left"/>
        </w:tabs>
      </w:pPr>
    </w:p>
    <w:p w:rsidRDefault="00AF322E" w:rsidP="00D61214" w:rsidR="00AF322E">
      <w:pPr>
        <w:tabs>
          <w:tab w:pos="6870" w:val="left"/>
        </w:tabs>
      </w:pPr>
    </w:p>
    <w:p w:rsidRDefault="005E4E85" w:rsidP="005E4E85" w:rsidR="005E4E85">
      <w:r>
        <w:t>Uputa o pravnom lijeku:</w:t>
      </w:r>
    </w:p>
    <w:p w:rsidRDefault="005E4E85" w:rsidP="005E4E85" w:rsidR="005E4E85">
      <w:pPr>
        <w:tabs>
          <w:tab w:pos="9000" w:val="left"/>
        </w:tabs>
        <w:jc w:val="both"/>
      </w:pPr>
      <w:r>
        <w:t xml:space="preserve"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vjerovnicima. Rok za žalbu iznosi 8 dana od dana dostave prijepisa ovog rješenja za osobe kojima se rješenje posebno dostavlja, odnosno rok za žalbu iznosi 8 dana računajući od isteka osmog dana od dana </w:t>
      </w:r>
      <w:r w:rsidR="00F63D34">
        <w:t>objave ovog</w:t>
      </w:r>
      <w:r>
        <w:t xml:space="preserve"> rješenja na </w:t>
      </w:r>
      <w:r w:rsidR="00F63D34">
        <w:t>mrežnoj stranici</w:t>
      </w:r>
      <w:r>
        <w:t xml:space="preserve"> e-Oglasna ploča suda. </w:t>
      </w:r>
    </w:p>
    <w:p w:rsidRDefault="005E4E85" w:rsidP="005E4E85" w:rsidR="005E4E85">
      <w:pPr>
        <w:tabs>
          <w:tab w:pos="9000" w:val="left"/>
        </w:tabs>
        <w:jc w:val="both"/>
      </w:pPr>
      <w:r>
        <w:t>Žalba se podnosi Visokom trgovačkom sudu RH, putem ovog suda, u 3 primjerka.</w:t>
      </w:r>
    </w:p>
    <w:p w:rsidRDefault="0095321D" w:rsidP="00514EDC" w:rsidR="0095321D"/>
    <w:p w:rsidRDefault="005F4071" w:rsidP="00514EDC" w:rsidR="005F4071"/>
    <w:p w:rsidRDefault="008D5633" w:rsidP="00514EDC" w:rsidR="008D5633"/>
    <w:p w:rsidRDefault="008D5633" w:rsidP="00514EDC" w:rsidR="008D5633"/>
    <w:p w:rsidRDefault="008D5633" w:rsidP="00514EDC" w:rsidR="008D5633"/>
    <w:p w:rsidRDefault="008D5633" w:rsidP="00514EDC" w:rsidR="008D5633"/>
    <w:p w:rsidRDefault="008D5633" w:rsidP="00514EDC" w:rsidR="008D5633"/>
    <w:p w:rsidRDefault="008D5633" w:rsidP="00514EDC" w:rsidR="008D5633"/>
    <w:p w:rsidRDefault="008D5633" w:rsidP="00514EDC" w:rsidR="008D5633"/>
    <w:p w:rsidRDefault="008D5633" w:rsidP="00514EDC" w:rsidR="008D5633"/>
    <w:p w:rsidRDefault="008D5633" w:rsidP="00514EDC" w:rsidR="008D5633"/>
    <w:p w:rsidRDefault="008D5633" w:rsidP="00514EDC" w:rsidR="008D5633"/>
    <w:p w:rsidRDefault="008D5633" w:rsidP="00514EDC" w:rsidR="008D5633"/>
    <w:p w:rsidRDefault="008D5633" w:rsidP="00514EDC" w:rsidR="008D5633"/>
    <w:p w:rsidRDefault="008D5633" w:rsidP="00514EDC" w:rsidR="008D5633"/>
    <w:p w:rsidRDefault="008D5633" w:rsidP="00514EDC" w:rsidR="008D5633"/>
    <w:p w:rsidRDefault="008D5633" w:rsidP="00514EDC" w:rsidR="008D5633"/>
    <w:p w:rsidRDefault="008D5633" w:rsidP="00514EDC" w:rsidR="008D5633"/>
    <w:p w:rsidRDefault="008D5633" w:rsidP="00514EDC" w:rsidR="008D5633"/>
    <w:p w:rsidRDefault="008D5633" w:rsidP="00514EDC" w:rsidR="008D5633"/>
    <w:p w:rsidRDefault="008D5633" w:rsidP="00514EDC" w:rsidR="008D5633"/>
    <w:p w:rsidRDefault="008D5633" w:rsidP="00514EDC" w:rsidR="008D5633"/>
    <w:p w:rsidRDefault="008D5633" w:rsidP="00514EDC" w:rsidR="008D5633"/>
    <w:p w:rsidRDefault="005F4071" w:rsidP="00514EDC" w:rsidR="005F4071"/>
    <w:sectPr w:rsidSect="00F63D34" w:rsidR="005F4071">
      <w:headerReference w:type="even" r:id="rId10"/>
      <w:headerReference w:type="default" r:id="rId11"/>
      <w:pgSz w:h="16838" w:w="11906"/>
      <w:pgMar w:gutter="0" w:footer="708" w:header="708" w:left="1417" w:bottom="198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05C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4 St-</w:t>
    </w:r>
    <w:r w:rsidR="009F6943">
      <w:t>1686</w:t>
    </w:r>
    <w:r w:rsidR="003F59E8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54C7"/>
    <w:rsid w:val="0004613B"/>
    <w:rsid w:val="00050EF7"/>
    <w:rsid w:val="0006410D"/>
    <w:rsid w:val="000778FF"/>
    <w:rsid w:val="000D7557"/>
    <w:rsid w:val="000E25CD"/>
    <w:rsid w:val="000E2C71"/>
    <w:rsid w:val="000F2D91"/>
    <w:rsid w:val="00131287"/>
    <w:rsid w:val="00174993"/>
    <w:rsid w:val="001A044D"/>
    <w:rsid w:val="001A24B8"/>
    <w:rsid w:val="001D564F"/>
    <w:rsid w:val="001F26D6"/>
    <w:rsid w:val="00212943"/>
    <w:rsid w:val="002208E0"/>
    <w:rsid w:val="00233CF9"/>
    <w:rsid w:val="00252405"/>
    <w:rsid w:val="002566B7"/>
    <w:rsid w:val="00280A59"/>
    <w:rsid w:val="00293964"/>
    <w:rsid w:val="002944F5"/>
    <w:rsid w:val="00294F67"/>
    <w:rsid w:val="00297D7B"/>
    <w:rsid w:val="002B5B9E"/>
    <w:rsid w:val="002C5A29"/>
    <w:rsid w:val="002D6432"/>
    <w:rsid w:val="002E05CF"/>
    <w:rsid w:val="002E494C"/>
    <w:rsid w:val="002F13E0"/>
    <w:rsid w:val="00305EEA"/>
    <w:rsid w:val="00336E10"/>
    <w:rsid w:val="00360E4D"/>
    <w:rsid w:val="003738B3"/>
    <w:rsid w:val="003905DD"/>
    <w:rsid w:val="003A4AA3"/>
    <w:rsid w:val="003C2B21"/>
    <w:rsid w:val="003F59E8"/>
    <w:rsid w:val="00425642"/>
    <w:rsid w:val="0043031F"/>
    <w:rsid w:val="00434CF8"/>
    <w:rsid w:val="004446F0"/>
    <w:rsid w:val="0044721B"/>
    <w:rsid w:val="00472207"/>
    <w:rsid w:val="004746BF"/>
    <w:rsid w:val="004A1BE7"/>
    <w:rsid w:val="004B1026"/>
    <w:rsid w:val="004E3B1A"/>
    <w:rsid w:val="004F47B9"/>
    <w:rsid w:val="00502549"/>
    <w:rsid w:val="00505D61"/>
    <w:rsid w:val="00514EDC"/>
    <w:rsid w:val="00523E58"/>
    <w:rsid w:val="00541781"/>
    <w:rsid w:val="005451F8"/>
    <w:rsid w:val="00551293"/>
    <w:rsid w:val="00554276"/>
    <w:rsid w:val="00554546"/>
    <w:rsid w:val="005555FF"/>
    <w:rsid w:val="005A56DF"/>
    <w:rsid w:val="005B0B8B"/>
    <w:rsid w:val="005C0B29"/>
    <w:rsid w:val="005C0BF6"/>
    <w:rsid w:val="005D0EB4"/>
    <w:rsid w:val="005D1623"/>
    <w:rsid w:val="005D5F5F"/>
    <w:rsid w:val="005E4E85"/>
    <w:rsid w:val="005E67DB"/>
    <w:rsid w:val="005F4071"/>
    <w:rsid w:val="005F5763"/>
    <w:rsid w:val="005F71CE"/>
    <w:rsid w:val="00602765"/>
    <w:rsid w:val="00662058"/>
    <w:rsid w:val="00662CB6"/>
    <w:rsid w:val="00667114"/>
    <w:rsid w:val="006861EF"/>
    <w:rsid w:val="006910BA"/>
    <w:rsid w:val="00692A21"/>
    <w:rsid w:val="006A1B0C"/>
    <w:rsid w:val="006C293B"/>
    <w:rsid w:val="006C786C"/>
    <w:rsid w:val="007061C1"/>
    <w:rsid w:val="007170B8"/>
    <w:rsid w:val="00717D4A"/>
    <w:rsid w:val="00721F24"/>
    <w:rsid w:val="00731ABD"/>
    <w:rsid w:val="00737646"/>
    <w:rsid w:val="00774E68"/>
    <w:rsid w:val="007861DF"/>
    <w:rsid w:val="007A07FA"/>
    <w:rsid w:val="007A550F"/>
    <w:rsid w:val="007D6B85"/>
    <w:rsid w:val="007D7A92"/>
    <w:rsid w:val="007E4737"/>
    <w:rsid w:val="007E7B8D"/>
    <w:rsid w:val="007F4B17"/>
    <w:rsid w:val="0084192B"/>
    <w:rsid w:val="00846404"/>
    <w:rsid w:val="00855AE8"/>
    <w:rsid w:val="00883CAC"/>
    <w:rsid w:val="008A4087"/>
    <w:rsid w:val="008C5EB2"/>
    <w:rsid w:val="008D5633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A425A"/>
    <w:rsid w:val="009A5635"/>
    <w:rsid w:val="009C324E"/>
    <w:rsid w:val="009D3852"/>
    <w:rsid w:val="009E2615"/>
    <w:rsid w:val="009E34D0"/>
    <w:rsid w:val="009E4856"/>
    <w:rsid w:val="009F1B21"/>
    <w:rsid w:val="009F5E66"/>
    <w:rsid w:val="009F6943"/>
    <w:rsid w:val="00A0682A"/>
    <w:rsid w:val="00A104E5"/>
    <w:rsid w:val="00A12E2C"/>
    <w:rsid w:val="00A22E26"/>
    <w:rsid w:val="00A34FB5"/>
    <w:rsid w:val="00A44A0E"/>
    <w:rsid w:val="00A505C4"/>
    <w:rsid w:val="00A702DE"/>
    <w:rsid w:val="00A74268"/>
    <w:rsid w:val="00A8166A"/>
    <w:rsid w:val="00A86374"/>
    <w:rsid w:val="00AB70AD"/>
    <w:rsid w:val="00AD379D"/>
    <w:rsid w:val="00AD6DDA"/>
    <w:rsid w:val="00AE2827"/>
    <w:rsid w:val="00AF322E"/>
    <w:rsid w:val="00AF6F8E"/>
    <w:rsid w:val="00B42D68"/>
    <w:rsid w:val="00B57910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4568C"/>
    <w:rsid w:val="00C50D94"/>
    <w:rsid w:val="00C515B4"/>
    <w:rsid w:val="00C5720C"/>
    <w:rsid w:val="00C74029"/>
    <w:rsid w:val="00C74824"/>
    <w:rsid w:val="00C92655"/>
    <w:rsid w:val="00CB155B"/>
    <w:rsid w:val="00CB739D"/>
    <w:rsid w:val="00CC7162"/>
    <w:rsid w:val="00CE03D0"/>
    <w:rsid w:val="00CF05EC"/>
    <w:rsid w:val="00D267E7"/>
    <w:rsid w:val="00D47D5D"/>
    <w:rsid w:val="00D50090"/>
    <w:rsid w:val="00D61214"/>
    <w:rsid w:val="00D61C9A"/>
    <w:rsid w:val="00D717FE"/>
    <w:rsid w:val="00D75434"/>
    <w:rsid w:val="00D75F63"/>
    <w:rsid w:val="00D862E2"/>
    <w:rsid w:val="00DB3EBA"/>
    <w:rsid w:val="00DC5952"/>
    <w:rsid w:val="00DD3245"/>
    <w:rsid w:val="00DD392D"/>
    <w:rsid w:val="00DE04E4"/>
    <w:rsid w:val="00DE2695"/>
    <w:rsid w:val="00DE6E22"/>
    <w:rsid w:val="00DF1E26"/>
    <w:rsid w:val="00E14679"/>
    <w:rsid w:val="00E26DAE"/>
    <w:rsid w:val="00E41510"/>
    <w:rsid w:val="00E57778"/>
    <w:rsid w:val="00E6366C"/>
    <w:rsid w:val="00E71F9A"/>
    <w:rsid w:val="00EA75D2"/>
    <w:rsid w:val="00ED2662"/>
    <w:rsid w:val="00ED6D80"/>
    <w:rsid w:val="00EE61A0"/>
    <w:rsid w:val="00F10CB7"/>
    <w:rsid w:val="00F22E0A"/>
    <w:rsid w:val="00F36D2D"/>
    <w:rsid w:val="00F40956"/>
    <w:rsid w:val="00F40E44"/>
    <w:rsid w:val="00F44702"/>
    <w:rsid w:val="00F45029"/>
    <w:rsid w:val="00F533ED"/>
    <w:rsid w:val="00F5743C"/>
    <w:rsid w:val="00F60C93"/>
    <w:rsid w:val="00F63D34"/>
    <w:rsid w:val="00F64C00"/>
    <w:rsid w:val="00F7064E"/>
    <w:rsid w:val="00F90303"/>
    <w:rsid w:val="00F956EE"/>
    <w:rsid w:val="00FA75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E05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05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05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05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05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E05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05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05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05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05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43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59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536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633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43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3895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1686</izvorni_sadrzaj>
    <derivirana_varijabla naziv="DomainObject.Predmet.Broj_1">1686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St-1686/2017</izvorni_sadrzaj>
    <derivirana_varijabla naziv="DomainObject.Predmet.OznakaBroj_1">St-1686/2017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DRUŠTVO RACIONALNE I INTELIGENTNE VOŽNJE</izvorni_sadrzaj>
    <derivirana_varijabla naziv="DomainObject.Predmet.ProtustrankaFormated_1">  DRUŠTVO RACIONALNE I INTELIGENTNE VOŽNJE</derivirana_varijabla>
  </DomainObject.Predmet.ProtustrankaFormated>
  <DomainObject.Predmet.ProtustrankaFormatedOIB>
    <izvorni_sadrzaj>  DRUŠTVO RACIONALNE I INTELIGENTNE VOŽNJE, OIB 63099620489</izvorni_sadrzaj>
    <derivirana_varijabla naziv="DomainObject.Predmet.ProtustrankaFormatedOIB_1">  DRUŠTVO RACIONALNE I INTELIGENTNE VOŽNJE, OIB 63099620489</derivirana_varijabla>
  </DomainObject.Predmet.ProtustrankaFormatedOIB>
  <DomainObject.Predmet.ProtustrankaFormatedWithAdress>
    <izvorni_sadrzaj> DRUŠTVO RACIONALNE I INTELIGENTNE VOŽNJE, Remetinečki gaj 28, 10000 Zagreb</izvorni_sadrzaj>
    <derivirana_varijabla naziv="DomainObject.Predmet.ProtustrankaFormatedWithAdress_1"> DRUŠTVO RACIONALNE I INTELIGENTNE VOŽNJE, Remetinečki gaj 28, 10000 Zagreb</derivirana_varijabla>
  </DomainObject.Predmet.ProtustrankaFormatedWithAdress>
  <DomainObject.Predmet.ProtustrankaFormatedWithAdressOIB>
    <izvorni_sadrzaj> DRUŠTVO RACIONALNE I INTELIGENTNE VOŽNJE, OIB 63099620489, Remetinečki gaj 28, 10000 Zagreb</izvorni_sadrzaj>
    <derivirana_varijabla naziv="DomainObject.Predmet.ProtustrankaFormatedWithAdressOIB_1"> DRUŠTVO RACIONALNE I INTELIGENTNE VOŽNJE, OIB 63099620489, Remetinečki gaj 28, 10000 Zagreb</derivirana_varijabla>
  </DomainObject.Predmet.ProtustrankaFormatedWithAdressOIB>
  <DomainObject.Predmet.ProtustrankaWithAdress>
    <izvorni_sadrzaj>DRUŠTVO RACIONALNE I INTELIGENTNE VOŽNJE Remetinečki gaj 28, 10000 Zagreb</izvorni_sadrzaj>
    <derivirana_varijabla naziv="DomainObject.Predmet.ProtustrankaWithAdress_1">DRUŠTVO RACIONALNE I INTELIGENTNE VOŽNJE Remetinečki gaj 28, 10000 Zagreb</derivirana_varijabla>
  </DomainObject.Predmet.ProtustrankaWithAdress>
  <DomainObject.Predmet.ProtustrankaWithAdressOIB>
    <izvorni_sadrzaj>DRUŠTVO RACIONALNE I INTELIGENTNE VOŽNJE, OIB 63099620489, Remetinečki gaj 28, 10000 Zagreb</izvorni_sadrzaj>
    <derivirana_varijabla naziv="DomainObject.Predmet.ProtustrankaWithAdressOIB_1">DRUŠTVO RACIONALNE I INTELIGENTNE VOŽNJE, OIB 63099620489, Remetinečki gaj 28, 10000 Zagreb</derivirana_varijabla>
  </DomainObject.Predmet.ProtustrankaWithAdressOIB>
  <DomainObject.Predmet.ProtustrankaNazivFormated>
    <izvorni_sadrzaj>DRUŠTVO RACIONALNE I INTELIGENTNE VOŽNJE</izvorni_sadrzaj>
    <derivirana_varijabla naziv="DomainObject.Predmet.ProtustrankaNazivFormated_1">DRUŠTVO RACIONALNE I INTELIGENTNE VOŽNJE</derivirana_varijabla>
  </DomainObject.Predmet.ProtustrankaNazivFormated>
  <DomainObject.Predmet.ProtustrankaNazivFormatedOIB>
    <izvorni_sadrzaj>DRUŠTVO RACIONALNE I INTELIGENTNE VOŽNJE, OIB 63099620489</izvorni_sadrzaj>
    <derivirana_varijabla naziv="DomainObject.Predmet.ProtustrankaNazivFormatedOIB_1">DRUŠTVO RACIONALNE I INTELIGENTNE VOŽNJE, OIB 63099620489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RACIONALNE I INTELIGENTNE VOŽNJE</item>
    </izvorni_sadrzaj>
    <derivirana_varijabla naziv="DomainObject.Predmet.ProtuStrankaListFormated_1">
      <item>DRUŠTVO RACIONALNE I INTELIGENTNE VOŽNJE</item>
    </derivirana_varijabla>
  </DomainObject.Predmet.ProtuStrankaListFormated>
  <DomainObject.Predmet.ProtuStrankaListFormatedOIB>
    <izvorni_sadrzaj>
      <item>DRUŠTVO RACIONALNE I INTELIGENTNE VOŽNJE, OIB 63099620489</item>
    </izvorni_sadrzaj>
    <derivirana_varijabla naziv="DomainObject.Predmet.ProtuStrankaListFormatedOIB_1">
      <item>DRUŠTVO RACIONALNE I INTELIGENTNE VOŽNJE, OIB 63099620489</item>
    </derivirana_varijabla>
  </DomainObject.Predmet.ProtuStrankaListFormatedOIB>
  <DomainObject.Predmet.ProtuStrankaListFormatedWithAdress>
    <izvorni_sadrzaj>
      <item>DRUŠTVO RACIONALNE I INTELIGENTNE VOŽNJE, Remetinečki gaj 28, 10000 Zagreb</item>
    </izvorni_sadrzaj>
    <derivirana_varijabla naziv="DomainObject.Predmet.ProtuStrankaListFormatedWithAdress_1">
      <item>DRUŠTVO RACIONALNE I INTELIGENTNE VOŽNJE, Remetinečki gaj 28, 10000 Zagreb</item>
    </derivirana_varijabla>
  </DomainObject.Predmet.ProtuStrankaListFormatedWithAdress>
  <DomainObject.Predmet.ProtuStrankaListFormatedWithAdressOIB>
    <izvorni_sadrzaj>
      <item>DRUŠTVO RACIONALNE I INTELIGENTNE VOŽNJE, OIB 63099620489, Remetinečki gaj 28, 10000 Zagreb</item>
    </izvorni_sadrzaj>
    <derivirana_varijabla naziv="DomainObject.Predmet.ProtuStrankaListFormatedWithAdressOIB_1">
      <item>DRUŠTVO RACIONALNE I INTELIGENTNE VOŽNJE, OIB 63099620489, Remetinečki gaj 28, 10000 Zagreb</item>
    </derivirana_varijabla>
  </DomainObject.Predmet.ProtuStrankaListFormatedWithAdressOIB>
  <DomainObject.Predmet.ProtuStrankaListNazivFormated>
    <izvorni_sadrzaj>
      <item>DRUŠTVO RACIONALNE I INTELIGENTNE VOŽNJE</item>
    </izvorni_sadrzaj>
    <derivirana_varijabla naziv="DomainObject.Predmet.ProtuStrankaListNazivFormated_1">
      <item>DRUŠTVO RACIONALNE I INTELIGENTNE VOŽNJE</item>
    </derivirana_varijabla>
  </DomainObject.Predmet.ProtuStrankaListNazivFormated>
  <DomainObject.Predmet.ProtuStrankaListNazivFormatedOIB>
    <izvorni_sadrzaj>
      <item>DRUŠTVO RACIONALNE I INTELIGENTNE VOŽNJE, OIB 63099620489</item>
    </izvorni_sadrzaj>
    <derivirana_varijabla naziv="DomainObject.Predmet.ProtuStrankaListNazivFormatedOIB_1">
      <item>DRUŠTVO RACIONALNE I INTELIGENTNE VOŽNJE, OIB 63099620489</item>
    </derivirana_varijabla>
  </DomainObject.Predmet.ProtuStrankaListNazivFormatedOIB>
  <DomainObject.Predmet.OstaliListFormated>
    <izvorni_sadrzaj>
      <item>Bojan Grganović</item>
    </izvorni_sadrzaj>
    <derivirana_varijabla naziv="DomainObject.Predmet.OstaliListFormated_1">
      <item>Bojan Grganović</item>
    </derivirana_varijabla>
  </DomainObject.Predmet.OstaliListFormated>
  <DomainObject.Predmet.OstaliListFormatedOIB>
    <izvorni_sadrzaj>
      <item>Bojan Grganović</item>
    </izvorni_sadrzaj>
    <derivirana_varijabla naziv="DomainObject.Predmet.OstaliListFormatedOIB_1">
      <item>Bojan Grganović</item>
    </derivirana_varijabla>
  </DomainObject.Predmet.OstaliListFormatedOIB>
  <DomainObject.Predmet.OstaliListFormatedWithAdress>
    <izvorni_sadrzaj>
      <item>Bojan Grganović, Remetinečki gaj 28, 10000 Zagreb</item>
    </izvorni_sadrzaj>
    <derivirana_varijabla naziv="DomainObject.Predmet.OstaliListFormatedWithAdress_1">
      <item>Bojan Grganović, Remetinečki gaj 28, 10000 Zagreb</item>
    </derivirana_varijabla>
  </DomainObject.Predmet.OstaliListFormatedWithAdress>
  <DomainObject.Predmet.OstaliListFormatedWithAdressOIB>
    <izvorni_sadrzaj>
      <item>Bojan Grganović, Remetinečki gaj 28, 10000 Zagreb</item>
    </izvorni_sadrzaj>
    <derivirana_varijabla naziv="DomainObject.Predmet.OstaliListFormatedWithAdressOIB_1">
      <item>Bojan Grganović, Remetinečki gaj 28, 10000 Zagreb</item>
    </derivirana_varijabla>
  </DomainObject.Predmet.OstaliListFormatedWithAdressOIB>
  <DomainObject.Predmet.OstaliListNazivFormated>
    <izvorni_sadrzaj>
      <item>Bojan Grganović</item>
    </izvorni_sadrzaj>
    <derivirana_varijabla naziv="DomainObject.Predmet.OstaliListNazivFormated_1">
      <item>Bojan Grganović</item>
    </derivirana_varijabla>
  </DomainObject.Predmet.OstaliListNazivFormated>
  <DomainObject.Predmet.OstaliListNazivFormatedOIB>
    <izvorni_sadrzaj>
      <item>Bojan Grganović</item>
    </izvorni_sadrzaj>
    <derivirana_varijabla naziv="DomainObject.Predmet.OstaliListNazivFormatedOIB_1">
      <item>Bojan Grganović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RACIONALNE I INTELIGENTNE VOŽNJE</izvorni_sadrzaj>
    <derivirana_varijabla naziv="DomainObject.Predmet.ProtustrankaIDrugi_1">DRUŠTVO RACIONALNE I INTELIGENTNE VOŽNJE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DRUŠTVO RACIONALNE I INTELIGENTNE VOŽNJE, OIB 63099620489, Remetinečki gaj 28, 10000 Zagreb</izvorni_sadrzaj>
    <derivirana_varijabla naziv="DomainObject.Predmet.ProtustrankaIDrugiAdressOIB_1">DRUŠTVO RACIONALNE I INTELIGENTNE VOŽNJE, OIB 63099620489, Remetinečki gaj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RACIONALNE I INTELIGENTNE VOŽNJE</item>
      <item>FINA Regionalni centar Zagreb</item>
      <item>Bojan Grganović</item>
    </izvorni_sadrzaj>
    <derivirana_varijabla naziv="DomainObject.Predmet.SudioniciListNaziv_1">
      <item>DRUŠTVO RACIONALNE I INTELIGENTNE VOŽNJE</item>
      <item>FINA Regionalni centar Zagreb</item>
      <item>Bojan Grganović</item>
    </derivirana_varijabla>
  </DomainObject.Predmet.SudioniciListNaziv>
  <DomainObject.Predmet.SudioniciListAdressOIB>
    <izvorni_sadrzaj>
      <item>DRUŠTVO RACIONALNE I INTELIGENTNE VOŽNJE, OIB 63099620489, Remetinečki gaj 28,10000 Zagreb</item>
      <item>FINA Regionalni centar Zagreb, OIB 85821130368, Trg svibanjskih žrtava 1995.1,10000 Zagreb</item>
      <item>Bojan Grganović, Remetinečki gaj 28,10000 Zagreb</item>
    </izvorni_sadrzaj>
    <derivirana_varijabla naziv="DomainObject.Predmet.SudioniciListAdressOIB_1">
      <item>DRUŠTVO RACIONALNE I INTELIGENTNE VOŽNJE, OIB 63099620489, Remetinečki gaj 28,10000 Zagreb</item>
      <item>FINA Regionalni centar Zagreb, OIB 85821130368, Trg svibanjskih žrtava 1995.1,10000 Zagreb</item>
      <item>Bojan Grganović, Remetinečki gaj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63099620489</item>
      <item>, OIB 85821130368</item>
      <item>, OIB null</item>
    </izvorni_sadrzaj>
    <derivirana_varijabla naziv="DomainObject.Predmet.SudioniciListNazivOIB_1">
      <item>, OIB 63099620489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svibnja 2018.</izvorni_sadrzaj>
    <derivirana_varijabla naziv="DomainObject.Predmet.DatumZadnjeOdrzaneSudskeRadnje_1">22. svibnja 2018.</derivirana_varijabla>
  </DomainObject.Predmet.DatumZadnjeOdrzaneSudskeRadnje>
  <DomainObject.PredzadnjaOdlukaIzPredmeta.DatumDonosenjaOdluke>
    <izvorni_sadrzaj>22. ožujka 2018.</izvorni_sadrzaj>
    <derivirana_varijabla naziv="DomainObject.PredzadnjaOdlukaIzPredmeta.DatumDonosenjaOdluke_1">22. ožujka 2018.</derivirana_varijabla>
  </DomainObject.PredzadnjaOdlukaIzPredmeta.DatumDonosenjaOdluke>
  <DomainObject.PredzadnjaOdlukaIzPredmeta.Oznaka>
    <izvorni_sadrzaj>St-1686/2017-18</izvorni_sadrzaj>
    <derivirana_varijabla naziv="DomainObject.PredzadnjaOdlukaIzPredmeta.Oznaka_1">St-1686/2017-18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1401</properties:Words>
  <properties:Characters>7900</properties:Characters>
  <properties:Lines>181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2018-11-21T09:10:00Z</dcterms:created>
  <dc:creator>Korisnik</dc:creator>
  <cp:lastModifiedBy>Renata Klokočki</cp:lastModifiedBy>
  <cp:lastPrinted>2018-05-18T12:13:00Z</cp:lastPrinted>
  <dcterms:modified xmlns:xsi="http://www.w3.org/2001/XMLSchema-instance" xsi:type="dcterms:W3CDTF">2018-11-21T09:16:00Z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-DRUŠTVO RACIONALNE INTELIGENTNE VOŽNJE.docx)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