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4a23" w14:paraId="7704a23" w:rsidRDefault="00501868" w:rsidR="0050186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EC1564" w:rsidP="00260A9E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sz w:val="24"/>
              </w:rPr>
              <w:t xml:space="preserve"> </w:t>
            </w:r>
            <w:r w:rsidR="00482933" w:rsidRPr="00E974B3">
              <w:rPr>
                <w:sz w:val="24"/>
              </w:rPr>
              <w:t xml:space="preserve">  </w:t>
            </w:r>
          </w:p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F53100" w:rsidRPr="00E974B3">
        <w:rPr>
          <w:sz w:val="24"/>
          <w:szCs w:val="24"/>
        </w:rPr>
        <w:t>67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1E302A">
        <w:rPr>
          <w:sz w:val="24"/>
          <w:szCs w:val="24"/>
        </w:rPr>
        <w:t>St-20</w:t>
      </w:r>
      <w:r w:rsidR="004E0843">
        <w:rPr>
          <w:sz w:val="24"/>
          <w:szCs w:val="24"/>
        </w:rPr>
        <w:t>60</w:t>
      </w:r>
      <w:r w:rsidR="00450676" w:rsidRPr="00E974B3">
        <w:rPr>
          <w:sz w:val="24"/>
          <w:szCs w:val="24"/>
        </w:rPr>
        <w:t>/1</w:t>
      </w:r>
      <w:r w:rsidR="00192171">
        <w:rPr>
          <w:sz w:val="24"/>
          <w:szCs w:val="24"/>
        </w:rPr>
        <w:t>6</w:t>
      </w:r>
      <w:r w:rsidR="002C0D97">
        <w:rPr>
          <w:sz w:val="24"/>
          <w:szCs w:val="24"/>
        </w:rPr>
        <w:t>-3</w:t>
      </w:r>
      <w:r w:rsidR="00476E8D" w:rsidRPr="00E974B3">
        <w:rPr>
          <w:sz w:val="24"/>
          <w:szCs w:val="24"/>
        </w:rPr>
        <w:t xml:space="preserve">   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74F11" w:rsidP="00374F11" w:rsidR="00337798" w:rsidRPr="00E974B3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 H R V A T S K E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804F51" w:rsidR="00CC43BC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0A2306">
        <w:rPr>
          <w:sz w:val="24"/>
          <w:szCs w:val="24"/>
          <w:lang w:val="pt-BR"/>
        </w:rPr>
        <w:t>AUTO-BIL d.o.o., Zagreb, Jarun 66, OIB: 04242942372</w:t>
      </w:r>
      <w:r w:rsidR="00AD3A0D">
        <w:rPr>
          <w:sz w:val="24"/>
          <w:szCs w:val="24"/>
          <w:lang w:val="pt-BR"/>
        </w:rPr>
        <w:t xml:space="preserve">, </w:t>
      </w:r>
      <w:r w:rsidR="00501868">
        <w:rPr>
          <w:sz w:val="24"/>
          <w:szCs w:val="24"/>
          <w:lang w:val="pt-BR"/>
        </w:rPr>
        <w:t>12. travnja</w:t>
      </w:r>
      <w:r w:rsidR="00AD3A0D">
        <w:rPr>
          <w:sz w:val="24"/>
          <w:szCs w:val="24"/>
          <w:lang w:val="pt-BR"/>
        </w:rPr>
        <w:t xml:space="preserve"> 2016</w:t>
      </w:r>
      <w:r w:rsidR="0098563E" w:rsidRPr="00E974B3">
        <w:rPr>
          <w:sz w:val="24"/>
          <w:szCs w:val="24"/>
          <w:lang w:val="pt-BR"/>
        </w:rPr>
        <w:t>.</w:t>
      </w:r>
      <w:r w:rsidR="00F53100" w:rsidRPr="00E974B3">
        <w:rPr>
          <w:sz w:val="24"/>
          <w:szCs w:val="24"/>
        </w:rPr>
        <w:t>,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374F11" w:rsidP="00374F11" w:rsidR="006F7455" w:rsidRPr="00AD3A0D">
      <w:pPr>
        <w:ind w:firstLine="720"/>
        <w:jc w:val="both"/>
        <w:rPr>
          <w:rFonts w:cs="Arial" w:hAnsi="Arial" w:ascii="Arial"/>
          <w:color w:val="003366"/>
          <w:sz w:val="15"/>
          <w:szCs w:val="15"/>
        </w:rPr>
      </w:pPr>
      <w:r>
        <w:rPr>
          <w:sz w:val="24"/>
          <w:szCs w:val="24"/>
        </w:rPr>
        <w:t>Odbacuje se kao nedopušten prijedlog za otvaranje stečajnog postupka nad dužnikom</w:t>
      </w:r>
      <w:r w:rsidRPr="00374F11">
        <w:rPr>
          <w:sz w:val="24"/>
          <w:szCs w:val="24"/>
          <w:lang w:val="pt-BR"/>
        </w:rPr>
        <w:t xml:space="preserve"> </w:t>
      </w:r>
      <w:r w:rsidR="000A2306">
        <w:rPr>
          <w:sz w:val="24"/>
          <w:szCs w:val="24"/>
          <w:lang w:val="pt-BR"/>
        </w:rPr>
        <w:t>AUTO-BIL d.o.o., Zagreb, Jarun 66, OIB: 04242942372</w:t>
      </w:r>
      <w:r>
        <w:rPr>
          <w:sz w:val="24"/>
          <w:szCs w:val="24"/>
          <w:lang w:val="pt-BR"/>
        </w:rPr>
        <w:t>.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309D3" w:rsidP="00374F11" w:rsidR="006309D3" w:rsidRPr="00E974B3">
      <w:pPr>
        <w:jc w:val="both"/>
        <w:rPr>
          <w:sz w:val="24"/>
          <w:szCs w:val="24"/>
        </w:rPr>
      </w:pPr>
    </w:p>
    <w:p w:rsidRDefault="006309D3" w:rsidP="00501868" w:rsidR="006309D3" w:rsidRPr="00E974B3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0A2306">
        <w:rPr>
          <w:sz w:val="24"/>
          <w:szCs w:val="24"/>
          <w:lang w:val="pt-BR"/>
        </w:rPr>
        <w:t>AUTO-BIL d.o.o., Zagreb</w:t>
      </w:r>
      <w:r w:rsidR="00804F51">
        <w:rPr>
          <w:sz w:val="24"/>
          <w:szCs w:val="24"/>
          <w:lang w:val="pt-BR"/>
        </w:rPr>
        <w:t>.</w:t>
      </w:r>
    </w:p>
    <w:p w:rsidRDefault="006309D3" w:rsidP="00501868" w:rsidR="00374F11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Prijedlo</w:t>
      </w:r>
      <w:r w:rsidR="000A2306">
        <w:rPr>
          <w:sz w:val="24"/>
          <w:szCs w:val="24"/>
        </w:rPr>
        <w:t>g je podnesen na temelju čl. 444. st. 2</w:t>
      </w:r>
      <w:r w:rsidRPr="00E974B3">
        <w:rPr>
          <w:sz w:val="24"/>
          <w:szCs w:val="24"/>
        </w:rPr>
        <w:t xml:space="preserve">. Stečajnog zakona („Narodne novine“ broj 71/15, dalje: SZ). </w:t>
      </w:r>
    </w:p>
    <w:p w:rsidRDefault="00374F11" w:rsidP="00501868" w:rsidR="00C84E1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javno objavljene isprave na web stranici Financijske agencije, sud je utvrdio kako je Financijska agencija, u povodu dužnikovog prijedloga, rješenjem od </w:t>
      </w:r>
      <w:r w:rsidR="000A2306">
        <w:rPr>
          <w:sz w:val="24"/>
          <w:szCs w:val="24"/>
        </w:rPr>
        <w:t>24</w:t>
      </w:r>
      <w:r w:rsidR="00C84E17">
        <w:rPr>
          <w:sz w:val="24"/>
          <w:szCs w:val="24"/>
        </w:rPr>
        <w:t>. ožujka 2016</w:t>
      </w:r>
      <w:r>
        <w:rPr>
          <w:sz w:val="24"/>
          <w:szCs w:val="24"/>
        </w:rPr>
        <w:t>. otvorila nad dužnikom postupak predstečajne nagodbe. Prema odredbi čl. 442. SZ-a p</w:t>
      </w:r>
      <w:r w:rsidRPr="00374F11">
        <w:rPr>
          <w:sz w:val="24"/>
          <w:szCs w:val="24"/>
        </w:rPr>
        <w:t>ostupci predstečajne nagodbe pokrenuti na temelju Zakona o financijskom poslovanju i predstečajnoj nagodbi</w:t>
      </w:r>
      <w:r>
        <w:rPr>
          <w:sz w:val="24"/>
          <w:szCs w:val="24"/>
        </w:rPr>
        <w:t xml:space="preserve"> („Narodne novine“ br. 108/12, 144/12, 81/13 i 112/13, dalje ZFPPN) </w:t>
      </w:r>
      <w:r w:rsidRPr="00374F11">
        <w:rPr>
          <w:sz w:val="24"/>
          <w:szCs w:val="24"/>
        </w:rPr>
        <w:t>dovršit će se prema odredbama toga Zakona</w:t>
      </w:r>
      <w:r>
        <w:rPr>
          <w:sz w:val="24"/>
          <w:szCs w:val="24"/>
        </w:rPr>
        <w:t xml:space="preserve">. </w:t>
      </w:r>
    </w:p>
    <w:p w:rsidRDefault="00C84E17" w:rsidP="006309D3" w:rsidR="008D496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8D496A">
        <w:rPr>
          <w:sz w:val="24"/>
          <w:szCs w:val="24"/>
        </w:rPr>
        <w:t>dredbom čl. 15. st. 2. SZ-a propisano je da a</w:t>
      </w:r>
      <w:r w:rsidR="008D496A" w:rsidRPr="008D496A">
        <w:rPr>
          <w:sz w:val="24"/>
          <w:szCs w:val="24"/>
        </w:rPr>
        <w:t>ko je pokrenut predstečajni postupak, do njegova završetka nije dopušteno pokretanje stečajnoga postupka</w:t>
      </w:r>
      <w:r w:rsidR="008D496A">
        <w:rPr>
          <w:sz w:val="24"/>
          <w:szCs w:val="24"/>
        </w:rPr>
        <w:t xml:space="preserve">. </w:t>
      </w:r>
      <w:r w:rsidR="000A2306">
        <w:rPr>
          <w:sz w:val="24"/>
          <w:szCs w:val="24"/>
        </w:rPr>
        <w:t xml:space="preserve">S obzirom na to da je u odnosu na dužnika prijedlogom, koji je javno objavljen na web stranici Financijske agencije 15. rujna 2015., pokrenut predstečajni postupak, sud je riješio kao u izreci. </w:t>
      </w:r>
    </w:p>
    <w:p w:rsidRDefault="00F3761C" w:rsidP="00804F51" w:rsidR="00F3761C" w:rsidRPr="00E974B3">
      <w:pPr>
        <w:jc w:val="both"/>
        <w:rPr>
          <w:sz w:val="24"/>
          <w:szCs w:val="24"/>
        </w:rPr>
      </w:pPr>
    </w:p>
    <w:p w:rsidRDefault="008771CC" w:rsidP="00450676" w:rsidR="006C7E17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501868">
        <w:rPr>
          <w:sz w:val="24"/>
          <w:szCs w:val="24"/>
        </w:rPr>
        <w:t>12. travnja</w:t>
      </w:r>
      <w:r w:rsidR="00016C56" w:rsidRPr="000A2306">
        <w:rPr>
          <w:color w:val="FF0000"/>
          <w:sz w:val="24"/>
          <w:szCs w:val="24"/>
        </w:rPr>
        <w:t xml:space="preserve"> </w:t>
      </w:r>
      <w:r w:rsidR="00016C56" w:rsidRPr="00E974B3">
        <w:rPr>
          <w:sz w:val="24"/>
          <w:szCs w:val="24"/>
        </w:rPr>
        <w:t>201</w:t>
      </w:r>
      <w:r w:rsidR="00AD3A0D">
        <w:rPr>
          <w:sz w:val="24"/>
          <w:szCs w:val="24"/>
        </w:rPr>
        <w:t>6</w:t>
      </w:r>
      <w:r w:rsidR="009850B8" w:rsidRPr="00E974B3">
        <w:rPr>
          <w:sz w:val="24"/>
          <w:szCs w:val="24"/>
        </w:rPr>
        <w:t>.</w:t>
      </w:r>
    </w:p>
    <w:p w:rsidRDefault="006C7E17" w:rsidP="00501868" w:rsidR="00F3761C" w:rsidRPr="00E974B3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ab/>
        <w:t>Sudac:</w:t>
      </w:r>
    </w:p>
    <w:p w:rsidRDefault="008771CC" w:rsidP="00501868" w:rsidR="0005692D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Gordan Zubak</w:t>
      </w:r>
      <w:r w:rsidR="002C0D97">
        <w:rPr>
          <w:sz w:val="24"/>
          <w:szCs w:val="24"/>
        </w:rPr>
        <w:t>, v.r.</w:t>
      </w:r>
    </w:p>
    <w:p w:rsidRDefault="00501868" w:rsidP="00501868" w:rsidR="00501868" w:rsidRPr="00E974B3">
      <w:pPr>
        <w:ind w:left="5040"/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804F51" w:rsidP="00804F51" w:rsidR="00804F51" w:rsidRPr="00E974B3">
      <w:pPr>
        <w:jc w:val="both"/>
        <w:rPr>
          <w:sz w:val="24"/>
          <w:szCs w:val="24"/>
        </w:rPr>
      </w:pPr>
      <w:r w:rsidRPr="00804F51">
        <w:rPr>
          <w:sz w:val="24"/>
          <w:szCs w:val="24"/>
        </w:rPr>
        <w:t>Protiv ovog rješenja može se izjaviti žalba Visokom trgovačkom sudu Republike Hrvatske u roku od 8 dana, a podnosi se putem ovog suda u 2 primjerka</w:t>
      </w:r>
      <w:r>
        <w:rPr>
          <w:sz w:val="24"/>
          <w:szCs w:val="24"/>
        </w:rPr>
        <w:t>.</w:t>
      </w:r>
    </w:p>
    <w:p w:rsidRDefault="00B32E61" w:rsidP="00B32E61" w:rsidR="00B32E61">
      <w:pPr>
        <w:ind w:left="1363"/>
        <w:jc w:val="both"/>
        <w:rPr>
          <w:sz w:val="24"/>
          <w:szCs w:val="24"/>
        </w:rPr>
      </w:pPr>
    </w:p>
    <w:p w:rsidRDefault="002C0D97" w:rsidP="001745C1" w:rsidR="002C0D97" w:rsidRPr="002C0D97">
      <w:pPr>
        <w:jc w:val="right"/>
        <w:rPr>
          <w:sz w:val="24"/>
        </w:rPr>
      </w:pPr>
      <w:r w:rsidRPr="002C0D97">
        <w:rPr>
          <w:sz w:val="24"/>
        </w:rPr>
        <w:t xml:space="preserve">Za točnost </w:t>
      </w:r>
      <w:proofErr w:type="spellStart"/>
      <w:r w:rsidRPr="002C0D97">
        <w:rPr>
          <w:sz w:val="24"/>
        </w:rPr>
        <w:t>otpravka</w:t>
      </w:r>
      <w:proofErr w:type="spellEnd"/>
      <w:r w:rsidRPr="002C0D97">
        <w:rPr>
          <w:sz w:val="24"/>
        </w:rPr>
        <w:t>-ovlašteni službenik:</w:t>
      </w:r>
      <w:r w:rsidRPr="002C0D97">
        <w:rPr>
          <w:sz w:val="24"/>
        </w:rPr>
        <w:br/>
        <w:t>Ivana Rogić</w:t>
      </w:r>
    </w:p>
    <w:p w:rsidRDefault="002C0D97" w:rsidP="00B32E61" w:rsidR="002C0D97" w:rsidRPr="00E974B3">
      <w:pPr>
        <w:ind w:left="1363"/>
        <w:jc w:val="both"/>
        <w:rPr>
          <w:sz w:val="24"/>
          <w:szCs w:val="24"/>
        </w:rPr>
      </w:pPr>
    </w:p>
    <w:sectPr w:rsidSect="00501868" w:rsidR="002C0D97" w:rsidRPr="00E974B3">
      <w:headerReference w:type="default" r:id="rId11"/>
      <w:pgSz w:h="16838" w:w="11906"/>
      <w:pgMar w:gutter="0" w:footer="720" w:header="720" w:left="1797" w:bottom="340" w:right="179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39C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18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5B5C24"/>
    <w:rsid w:val="0000696B"/>
    <w:rsid w:val="00016C56"/>
    <w:rsid w:val="000457CF"/>
    <w:rsid w:val="000519B3"/>
    <w:rsid w:val="0005692D"/>
    <w:rsid w:val="000867BC"/>
    <w:rsid w:val="000A0821"/>
    <w:rsid w:val="000A2306"/>
    <w:rsid w:val="000F32D6"/>
    <w:rsid w:val="001109BF"/>
    <w:rsid w:val="00111454"/>
    <w:rsid w:val="00113EC7"/>
    <w:rsid w:val="00116954"/>
    <w:rsid w:val="00131E99"/>
    <w:rsid w:val="001662C4"/>
    <w:rsid w:val="00192171"/>
    <w:rsid w:val="001A1A7F"/>
    <w:rsid w:val="001B38C6"/>
    <w:rsid w:val="001B44D2"/>
    <w:rsid w:val="001E302A"/>
    <w:rsid w:val="002431C4"/>
    <w:rsid w:val="00260A9E"/>
    <w:rsid w:val="00286FBD"/>
    <w:rsid w:val="002903F5"/>
    <w:rsid w:val="0029270E"/>
    <w:rsid w:val="002A3523"/>
    <w:rsid w:val="002B486C"/>
    <w:rsid w:val="002C0D97"/>
    <w:rsid w:val="002D0838"/>
    <w:rsid w:val="002D6659"/>
    <w:rsid w:val="002F01C6"/>
    <w:rsid w:val="002F7B61"/>
    <w:rsid w:val="00304BF2"/>
    <w:rsid w:val="00337798"/>
    <w:rsid w:val="00347895"/>
    <w:rsid w:val="00364674"/>
    <w:rsid w:val="00365959"/>
    <w:rsid w:val="00374F11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D2841"/>
    <w:rsid w:val="004D7BA1"/>
    <w:rsid w:val="004E0843"/>
    <w:rsid w:val="004E2FD0"/>
    <w:rsid w:val="004E5FEF"/>
    <w:rsid w:val="00500C65"/>
    <w:rsid w:val="00501868"/>
    <w:rsid w:val="00516616"/>
    <w:rsid w:val="0056765A"/>
    <w:rsid w:val="005A0A17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309D3"/>
    <w:rsid w:val="00646A33"/>
    <w:rsid w:val="00653EAB"/>
    <w:rsid w:val="006863E9"/>
    <w:rsid w:val="006A5506"/>
    <w:rsid w:val="006C36E6"/>
    <w:rsid w:val="006C7E17"/>
    <w:rsid w:val="006D2BAA"/>
    <w:rsid w:val="006D7A0F"/>
    <w:rsid w:val="006F2D89"/>
    <w:rsid w:val="006F46EA"/>
    <w:rsid w:val="006F7455"/>
    <w:rsid w:val="00727BFD"/>
    <w:rsid w:val="0075681B"/>
    <w:rsid w:val="0075688D"/>
    <w:rsid w:val="007B593F"/>
    <w:rsid w:val="007E3C54"/>
    <w:rsid w:val="00804F51"/>
    <w:rsid w:val="008366A0"/>
    <w:rsid w:val="0085270F"/>
    <w:rsid w:val="00866751"/>
    <w:rsid w:val="00876285"/>
    <w:rsid w:val="008771CC"/>
    <w:rsid w:val="008964F3"/>
    <w:rsid w:val="008D496A"/>
    <w:rsid w:val="008E6A96"/>
    <w:rsid w:val="009026BB"/>
    <w:rsid w:val="009128F5"/>
    <w:rsid w:val="00922268"/>
    <w:rsid w:val="00923121"/>
    <w:rsid w:val="00940EE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3A16"/>
    <w:rsid w:val="00AD3398"/>
    <w:rsid w:val="00AD3A0D"/>
    <w:rsid w:val="00AF4C01"/>
    <w:rsid w:val="00B00EB0"/>
    <w:rsid w:val="00B01169"/>
    <w:rsid w:val="00B32E61"/>
    <w:rsid w:val="00B35218"/>
    <w:rsid w:val="00B4780B"/>
    <w:rsid w:val="00B844BF"/>
    <w:rsid w:val="00B93B9A"/>
    <w:rsid w:val="00BC4571"/>
    <w:rsid w:val="00BE139C"/>
    <w:rsid w:val="00C03ACA"/>
    <w:rsid w:val="00C356A1"/>
    <w:rsid w:val="00C40383"/>
    <w:rsid w:val="00C51C6E"/>
    <w:rsid w:val="00C84E17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C1564"/>
    <w:rsid w:val="00EE3646"/>
    <w:rsid w:val="00F3761C"/>
    <w:rsid w:val="00F42A90"/>
    <w:rsid w:val="00F52798"/>
    <w:rsid w:val="00F53100"/>
    <w:rsid w:val="00F5779C"/>
    <w:rsid w:val="00F71AC5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3A16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A3A1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A3A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3A16"/>
  </w:style>
  <w:style w:customStyle="true" w:styleId="Tekstbalonia1" w:type="paragraph">
    <w:name w:val="Tekst balončića1"/>
    <w:basedOn w:val="Normal"/>
    <w:rsid w:val="00AA3A16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Tekstrezerviranogmjesta" w:type="character">
    <w:name w:val="Placeholder Text"/>
    <w:basedOn w:val="Zadanifontodlomka"/>
    <w:uiPriority w:val="99"/>
    <w:semiHidden/>
    <w:rsid w:val="002C0D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D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D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D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D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2060</izvorni_sadrzaj>
    <derivirana_varijabla naziv="DomainObject.Predmet.Broj_1">2060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St-2060/2016</izvorni_sadrzaj>
    <derivirana_varijabla naziv="DomainObject.Predmet.OznakaBroj_1">St-2060/2016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AUTO-BIL d.o.o.</izvorni_sadrzaj>
    <derivirana_varijabla naziv="DomainObject.Predmet.ProtustrankaFormated_1">  AUTO-BIL d.o.o.</derivirana_varijabla>
  </DomainObject.Predmet.ProtustrankaFormated>
  <DomainObject.Predmet.ProtustrankaFormatedOIB>
    <izvorni_sadrzaj>  AUTO-BIL d.o.o., OIB 04242942372</izvorni_sadrzaj>
    <derivirana_varijabla naziv="DomainObject.Predmet.ProtustrankaFormatedOIB_1">  AUTO-BIL d.o.o., OIB 04242942372</derivirana_varijabla>
  </DomainObject.Predmet.ProtustrankaFormatedOIB>
  <DomainObject.Predmet.ProtustrankaFormatedWithAdress>
    <izvorni_sadrzaj> AUTO-BIL d.o.o., Jarun 66, 10000 Zagreb</izvorni_sadrzaj>
    <derivirana_varijabla naziv="DomainObject.Predmet.ProtustrankaFormatedWithAdress_1"> AUTO-BIL d.o.o., Jarun 66, 10000 Zagreb</derivirana_varijabla>
  </DomainObject.Predmet.ProtustrankaFormatedWithAdress>
  <DomainObject.Predmet.ProtustrankaFormatedWithAdressOIB>
    <izvorni_sadrzaj> AUTO-BIL d.o.o., OIB 04242942372, Jarun 66, 10000 Zagreb</izvorni_sadrzaj>
    <derivirana_varijabla naziv="DomainObject.Predmet.ProtustrankaFormatedWithAdressOIB_1"> AUTO-BIL d.o.o., OIB 04242942372, Jarun 66, 10000 Zagreb</derivirana_varijabla>
  </DomainObject.Predmet.ProtustrankaFormatedWithAdressOIB>
  <DomainObject.Predmet.ProtustrankaWithAdress>
    <izvorni_sadrzaj>AUTO-BIL d.o.o. Jarun 66, 10000 Zagreb</izvorni_sadrzaj>
    <derivirana_varijabla naziv="DomainObject.Predmet.ProtustrankaWithAdress_1">AUTO-BIL d.o.o. Jarun 66, 10000 Zagreb</derivirana_varijabla>
  </DomainObject.Predmet.ProtustrankaWithAdress>
  <DomainObject.Predmet.ProtustrankaWithAdressOIB>
    <izvorni_sadrzaj>AUTO-BIL d.o.o., OIB 04242942372, Jarun 66, 10000 Zagreb</izvorni_sadrzaj>
    <derivirana_varijabla naziv="DomainObject.Predmet.ProtustrankaWithAdressOIB_1">AUTO-BIL d.o.o., OIB 04242942372, Jarun 66, 10000 Zagreb</derivirana_varijabla>
  </DomainObject.Predmet.ProtustrankaWithAdressOIB>
  <DomainObject.Predmet.ProtustrankaNazivFormated>
    <izvorni_sadrzaj>AUTO-BIL d.o.o.</izvorni_sadrzaj>
    <derivirana_varijabla naziv="DomainObject.Predmet.ProtustrankaNazivFormated_1">AUTO-BIL d.o.o.</derivirana_varijabla>
  </DomainObject.Predmet.ProtustrankaNazivFormated>
  <DomainObject.Predmet.ProtustrankaNazivFormatedOIB>
    <izvorni_sadrzaj>AUTO-BIL d.o.o., OIB 04242942372</izvorni_sadrzaj>
    <derivirana_varijabla naziv="DomainObject.Predmet.ProtustrankaNazivFormatedOIB_1">AUTO-BIL d.o.o., OIB 04242942372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AUTO-BIL d.o.o.</item>
    </izvorni_sadrzaj>
    <derivirana_varijabla naziv="DomainObject.Predmet.ProtuStrankaListFormated_1">
      <item>AUTO-BIL d.o.o.</item>
    </derivirana_varijabla>
  </DomainObject.Predmet.ProtuStrankaListFormated>
  <DomainObject.Predmet.ProtuStrankaListFormatedOIB>
    <izvorni_sadrzaj>
      <item>AUTO-BIL d.o.o., OIB 04242942372</item>
    </izvorni_sadrzaj>
    <derivirana_varijabla naziv="DomainObject.Predmet.ProtuStrankaListFormatedOIB_1">
      <item>AUTO-BIL d.o.o., OIB 04242942372</item>
    </derivirana_varijabla>
  </DomainObject.Predmet.ProtuStrankaListFormatedOIB>
  <DomainObject.Predmet.ProtuStrankaListFormatedWithAdress>
    <izvorni_sadrzaj>
      <item>AUTO-BIL d.o.o., Jarun 66, 10000 Zagreb</item>
    </izvorni_sadrzaj>
    <derivirana_varijabla naziv="DomainObject.Predmet.ProtuStrankaListFormatedWithAdress_1">
      <item>AUTO-BIL d.o.o., Jarun 66, 10000 Zagreb</item>
    </derivirana_varijabla>
  </DomainObject.Predmet.ProtuStrankaListFormatedWithAdress>
  <DomainObject.Predmet.ProtuStrankaListFormatedWithAdressOIB>
    <izvorni_sadrzaj>
      <item>AUTO-BIL d.o.o., OIB 04242942372, Jarun 66, 10000 Zagreb</item>
    </izvorni_sadrzaj>
    <derivirana_varijabla naziv="DomainObject.Predmet.ProtuStrankaListFormatedWithAdressOIB_1">
      <item>AUTO-BIL d.o.o., OIB 04242942372, Jarun 66, 10000 Zagreb</item>
    </derivirana_varijabla>
  </DomainObject.Predmet.ProtuStrankaListFormatedWithAdressOIB>
  <DomainObject.Predmet.ProtuStrankaListNazivFormated>
    <izvorni_sadrzaj>
      <item>AUTO-BIL d.o.o.</item>
    </izvorni_sadrzaj>
    <derivirana_varijabla naziv="DomainObject.Predmet.ProtuStrankaListNazivFormated_1">
      <item>AUTO-BIL d.o.o.</item>
    </derivirana_varijabla>
  </DomainObject.Predmet.ProtuStrankaListNazivFormated>
  <DomainObject.Predmet.ProtuStrankaListNazivFormatedOIB>
    <izvorni_sadrzaj>
      <item>AUTO-BIL d.o.o., OIB 04242942372</item>
    </izvorni_sadrzaj>
    <derivirana_varijabla naziv="DomainObject.Predmet.ProtuStrankaListNazivFormatedOIB_1">
      <item>AUTO-BIL d.o.o., OIB 04242942372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AUTO-BIL d.o.o.</izvorni_sadrzaj>
    <derivirana_varijabla naziv="DomainObject.Predmet.ProtustrankaIDrugi_1">AUTO-BIL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AUTO-BIL d.o.o., OIB 04242942372, Jarun 66, 10000 Zagreb</izvorni_sadrzaj>
    <derivirana_varijabla naziv="DomainObject.Predmet.ProtustrankaIDrugiAdressOIB_1">AUTO-BIL d.o.o., OIB 04242942372, Jarun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AUTO-BIL d.o.o.</item>
    </izvorni_sadrzaj>
    <derivirana_varijabla naziv="DomainObject.Predmet.SudioniciListNaziv_1">
      <item>FINA Regionalni centar Zagreb</item>
      <item>AUTO-BIL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AUTO-BIL d.o.o., OIB 04242942372, Jarun 66,10000 Zagreb</item>
    </izvorni_sadrzaj>
    <derivirana_varijabla naziv="DomainObject.Predmet.SudioniciListAdressOIB_1">
      <item>FINA Regionalni centar Zagreb, OIB 85821130368, Trg svibanjskih žrtava 1995. 1,10000 Zagreb</item>
      <item>AUTO-BIL d.o.o., OIB 04242942372, Jarun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04242942372</item>
    </izvorni_sadrzaj>
    <derivirana_varijabla naziv="DomainObject.Predmet.SudioniciListNazivOIB_1">
      <item>, OIB 85821130368</item>
      <item>, OIB 04242942372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525C6F-E528-459D-8018-E6DD49B4A7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1645</properties:Characters>
  <properties:Lines>49</properties:Lines>
  <properties:Paragraphs>20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2016-04-01T22:35:00Z</dcterms:created>
  <dc:creator>Unknown</dc:creator>
  <cp:lastModifiedBy>Ivana Rogić</cp:lastModifiedBy>
  <cp:lastPrinted>2016-04-12T07:01:00Z</cp:lastPrinted>
  <dcterms:modified xmlns:xsi="http://www.w3.org/2001/XMLSchema-instance" xsi:type="dcterms:W3CDTF">2016-04-12T07:01:00Z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