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e063" w14:paraId="8e8e063" w:rsidRDefault="000924C9" w:rsidR="000924C9" w:rsidRPr="00DB7B19">
      <w:pPr>
        <w15:collapsed w:val="false"/>
        <w:rPr>
          <w:color w:val="000000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B7B19">
        <w:tc>
          <w:tcPr>
            <w:tcW w:type="dxa" w:w="3060"/>
          </w:tcPr>
          <w:p w:rsidRDefault="00DB7B19" w:rsidR="00DB7B19" w:rsidRPr="00DB7B19">
            <w:pPr>
              <w:rPr>
                <w:color w:val="000000"/>
              </w:rPr>
            </w:pPr>
            <w:r w:rsidRPr="00DB7B19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B7B19" w:rsidP="000924C9" w:rsidR="00DB7B19" w:rsidRPr="00DB7B19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DB7B19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B7B19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DB7B19">
            <w:pPr>
              <w:rPr>
                <w:color w:val="000000"/>
                <w:sz w:val="24"/>
                <w:szCs w:val="24"/>
              </w:rPr>
            </w:pPr>
            <w:r w:rsidRPr="00DB7B19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DB7B19">
            <w:pPr>
              <w:rPr>
                <w:color w:val="000000"/>
                <w:sz w:val="24"/>
                <w:szCs w:val="24"/>
              </w:rPr>
            </w:pPr>
            <w:r w:rsidRPr="00DB7B19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DB7B19">
      <w:pPr>
        <w:rPr>
          <w:color w:val="000000"/>
          <w:sz w:val="24"/>
        </w:rPr>
      </w:pP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</w:r>
      <w:r w:rsidRPr="00DB7B19">
        <w:rPr>
          <w:b/>
          <w:color w:val="000000"/>
          <w:sz w:val="24"/>
        </w:rPr>
        <w:tab/>
        <w:t xml:space="preserve">  </w:t>
      </w:r>
      <w:r w:rsidR="000924C9" w:rsidRPr="00DB7B19">
        <w:rPr>
          <w:color w:val="000000"/>
          <w:sz w:val="24"/>
        </w:rPr>
        <w:t>67</w:t>
      </w:r>
      <w:r w:rsidRPr="00DB7B19">
        <w:rPr>
          <w:color w:val="000000"/>
          <w:sz w:val="24"/>
        </w:rPr>
        <w:t>.</w:t>
      </w:r>
      <w:r w:rsidRPr="00DB7B19">
        <w:rPr>
          <w:b/>
          <w:color w:val="000000"/>
          <w:sz w:val="24"/>
        </w:rPr>
        <w:t xml:space="preserve"> </w:t>
      </w:r>
      <w:r w:rsidRPr="00DB7B19">
        <w:rPr>
          <w:color w:val="000000"/>
          <w:sz w:val="24"/>
        </w:rPr>
        <w:t>St-</w:t>
      </w:r>
      <w:r w:rsidR="009D74B0" w:rsidRPr="00DB7B19">
        <w:rPr>
          <w:color w:val="000000"/>
          <w:sz w:val="24"/>
        </w:rPr>
        <w:t>854</w:t>
      </w:r>
      <w:r w:rsidR="008600EF" w:rsidRPr="00DB7B19">
        <w:rPr>
          <w:color w:val="000000"/>
          <w:sz w:val="24"/>
        </w:rPr>
        <w:t>/1</w:t>
      </w:r>
      <w:r w:rsidR="006B4A8A" w:rsidRPr="00DB7B19">
        <w:rPr>
          <w:color w:val="000000"/>
          <w:sz w:val="24"/>
        </w:rPr>
        <w:t>5</w:t>
      </w:r>
      <w:r w:rsidR="00DB7B19" w:rsidRPr="00DB7B19">
        <w:rPr>
          <w:color w:val="000000"/>
          <w:sz w:val="24"/>
        </w:rPr>
        <w:t>-2</w:t>
      </w:r>
    </w:p>
    <w:p w:rsidRDefault="006B4A8A" w:rsidP="00F44CB5" w:rsidR="006B4A8A" w:rsidRPr="00DB7B19">
      <w:pPr>
        <w:rPr>
          <w:color w:val="000000"/>
          <w:sz w:val="24"/>
        </w:rPr>
      </w:pPr>
    </w:p>
    <w:p w:rsidRDefault="00123529" w:rsidP="005C10F2" w:rsidR="0016422E" w:rsidRPr="00DB7B19">
      <w:pPr>
        <w:ind w:hanging="2880" w:left="2880"/>
        <w:jc w:val="center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Z A K LJ U Č A K</w:t>
      </w:r>
    </w:p>
    <w:p w:rsidRDefault="000924C9" w:rsidP="005C10F2" w:rsidR="000924C9" w:rsidRPr="00DB7B19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DB7B19">
      <w:pPr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ab/>
      </w:r>
      <w:r w:rsidR="008600EF" w:rsidRPr="00DB7B19">
        <w:rPr>
          <w:color w:val="000000"/>
          <w:sz w:val="24"/>
          <w:szCs w:val="24"/>
        </w:rPr>
        <w:t>Trgovački sud u Zagrebu</w:t>
      </w:r>
      <w:r w:rsidR="000924C9" w:rsidRPr="00DB7B19">
        <w:rPr>
          <w:color w:val="000000"/>
          <w:sz w:val="24"/>
          <w:szCs w:val="24"/>
        </w:rPr>
        <w:t>, po sucu Gordanu Zubaku</w:t>
      </w:r>
      <w:r w:rsidR="006B4A8A" w:rsidRPr="00DB7B19">
        <w:rPr>
          <w:color w:val="000000"/>
          <w:sz w:val="24"/>
          <w:szCs w:val="24"/>
        </w:rPr>
        <w:t xml:space="preserve">, </w:t>
      </w:r>
      <w:r w:rsidR="000924C9" w:rsidRPr="00DB7B19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DB7B19">
        <w:rPr>
          <w:color w:val="000000"/>
          <w:sz w:val="24"/>
          <w:szCs w:val="24"/>
        </w:rPr>
        <w:t xml:space="preserve"> FINANCIJSKE AGENCIJE</w:t>
      </w:r>
      <w:r w:rsidR="006B4A8A" w:rsidRPr="00DB7B19">
        <w:rPr>
          <w:color w:val="000000"/>
          <w:sz w:val="24"/>
          <w:szCs w:val="24"/>
        </w:rPr>
        <w:t xml:space="preserve">, </w:t>
      </w:r>
      <w:r w:rsidR="008600EF" w:rsidRPr="00DB7B19">
        <w:rPr>
          <w:color w:val="000000"/>
          <w:sz w:val="24"/>
          <w:szCs w:val="24"/>
        </w:rPr>
        <w:t>za p</w:t>
      </w:r>
      <w:r w:rsidR="006B4A8A" w:rsidRPr="00DB7B19">
        <w:rPr>
          <w:color w:val="000000"/>
          <w:sz w:val="24"/>
          <w:szCs w:val="24"/>
        </w:rPr>
        <w:t xml:space="preserve">rovedbu skraćenog </w:t>
      </w:r>
      <w:r w:rsidR="008600EF" w:rsidRPr="00DB7B19">
        <w:rPr>
          <w:color w:val="000000"/>
          <w:sz w:val="24"/>
          <w:szCs w:val="24"/>
        </w:rPr>
        <w:t xml:space="preserve">stečajnog postupka nad dužnikom </w:t>
      </w:r>
      <w:r w:rsidR="009D74B0" w:rsidRPr="00DB7B19">
        <w:rPr>
          <w:color w:val="000000"/>
          <w:sz w:val="24"/>
          <w:szCs w:val="24"/>
        </w:rPr>
        <w:t>USLUGE KERNC d.o.o., Marija Gorica, Sveti Križ, Brdovečka 59a, OIB: 88065674974</w:t>
      </w:r>
      <w:r w:rsidR="008600EF" w:rsidRPr="00DB7B19">
        <w:rPr>
          <w:color w:val="000000"/>
          <w:sz w:val="24"/>
          <w:szCs w:val="24"/>
        </w:rPr>
        <w:t xml:space="preserve">, </w:t>
      </w:r>
      <w:r w:rsidR="000924C9" w:rsidRPr="00DB7B19">
        <w:rPr>
          <w:color w:val="000000"/>
          <w:sz w:val="24"/>
          <w:szCs w:val="24"/>
        </w:rPr>
        <w:t>1</w:t>
      </w:r>
      <w:r w:rsidR="00FB2AA9" w:rsidRPr="00DB7B19">
        <w:rPr>
          <w:color w:val="000000"/>
          <w:sz w:val="24"/>
          <w:szCs w:val="24"/>
        </w:rPr>
        <w:t>4</w:t>
      </w:r>
      <w:r w:rsidR="000924C9" w:rsidRPr="00DB7B19">
        <w:rPr>
          <w:color w:val="000000"/>
          <w:sz w:val="24"/>
          <w:szCs w:val="24"/>
        </w:rPr>
        <w:t>. listopada</w:t>
      </w:r>
      <w:r w:rsidR="008600EF" w:rsidRPr="00DB7B19">
        <w:rPr>
          <w:color w:val="000000"/>
          <w:sz w:val="24"/>
          <w:szCs w:val="24"/>
        </w:rPr>
        <w:t xml:space="preserve"> 201</w:t>
      </w:r>
      <w:r w:rsidR="000924C9" w:rsidRPr="00DB7B19">
        <w:rPr>
          <w:color w:val="000000"/>
          <w:sz w:val="24"/>
          <w:szCs w:val="24"/>
        </w:rPr>
        <w:t>5</w:t>
      </w:r>
      <w:r w:rsidR="008600EF" w:rsidRPr="00DB7B19">
        <w:rPr>
          <w:color w:val="000000"/>
          <w:sz w:val="24"/>
          <w:szCs w:val="24"/>
        </w:rPr>
        <w:t>.</w:t>
      </w:r>
      <w:r w:rsidR="000924C9" w:rsidRPr="00DB7B19">
        <w:rPr>
          <w:color w:val="000000"/>
          <w:sz w:val="24"/>
          <w:szCs w:val="24"/>
        </w:rPr>
        <w:t>,</w:t>
      </w:r>
    </w:p>
    <w:p w:rsidRDefault="00F44CB5" w:rsidP="00F44CB5" w:rsidR="00F44CB5" w:rsidRPr="00DB7B19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DB7B19">
      <w:pPr>
        <w:jc w:val="center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z a k l</w:t>
      </w:r>
      <w:r w:rsidR="00123529" w:rsidRPr="00DB7B19">
        <w:rPr>
          <w:color w:val="000000"/>
          <w:sz w:val="24"/>
          <w:szCs w:val="24"/>
        </w:rPr>
        <w:t>j u č i o   j e</w:t>
      </w:r>
      <w:r w:rsidR="00CF56FE" w:rsidRPr="00DB7B19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DB7B19">
      <w:pPr>
        <w:jc w:val="center"/>
        <w:rPr>
          <w:color w:val="000000"/>
          <w:sz w:val="24"/>
          <w:szCs w:val="24"/>
        </w:rPr>
      </w:pPr>
    </w:p>
    <w:p w:rsidRDefault="002F5F25" w:rsidP="002F5F25" w:rsidR="006B4A8A" w:rsidRPr="00DB7B19">
      <w:pPr>
        <w:ind w:firstLine="708"/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 xml:space="preserve">I. </w:t>
      </w:r>
      <w:r w:rsidR="000924C9" w:rsidRPr="00DB7B19">
        <w:rPr>
          <w:color w:val="000000"/>
          <w:sz w:val="24"/>
          <w:szCs w:val="24"/>
        </w:rPr>
        <w:t>Nalaže</w:t>
      </w:r>
      <w:r w:rsidR="00F44CB5" w:rsidRPr="00DB7B19">
        <w:rPr>
          <w:color w:val="000000"/>
          <w:sz w:val="24"/>
          <w:szCs w:val="24"/>
        </w:rPr>
        <w:t xml:space="preserve"> </w:t>
      </w:r>
      <w:r w:rsidR="00E93AAB" w:rsidRPr="00DB7B19">
        <w:rPr>
          <w:color w:val="000000"/>
          <w:sz w:val="24"/>
          <w:szCs w:val="24"/>
        </w:rPr>
        <w:t xml:space="preserve">se </w:t>
      </w:r>
      <w:r w:rsidRPr="00DB7B19">
        <w:rPr>
          <w:color w:val="000000"/>
          <w:sz w:val="24"/>
          <w:szCs w:val="24"/>
        </w:rPr>
        <w:t>podnositelj</w:t>
      </w:r>
      <w:r w:rsidR="000924C9" w:rsidRPr="00DB7B19">
        <w:rPr>
          <w:color w:val="000000"/>
          <w:sz w:val="24"/>
          <w:szCs w:val="24"/>
        </w:rPr>
        <w:t>u zahtjeva</w:t>
      </w:r>
      <w:r w:rsidR="003B7620" w:rsidRPr="00DB7B19">
        <w:rPr>
          <w:color w:val="000000"/>
          <w:sz w:val="24"/>
          <w:szCs w:val="24"/>
        </w:rPr>
        <w:t xml:space="preserve"> </w:t>
      </w:r>
      <w:r w:rsidR="00F44CB5" w:rsidRPr="00DB7B19">
        <w:rPr>
          <w:color w:val="000000"/>
          <w:sz w:val="24"/>
          <w:szCs w:val="24"/>
        </w:rPr>
        <w:t xml:space="preserve">u </w:t>
      </w:r>
      <w:r w:rsidR="009560BC" w:rsidRPr="00DB7B19">
        <w:rPr>
          <w:color w:val="000000"/>
          <w:sz w:val="24"/>
          <w:szCs w:val="24"/>
        </w:rPr>
        <w:t>roku</w:t>
      </w:r>
      <w:r w:rsidR="00F44CB5" w:rsidRPr="00DB7B19">
        <w:rPr>
          <w:color w:val="000000"/>
          <w:sz w:val="24"/>
          <w:szCs w:val="24"/>
        </w:rPr>
        <w:t xml:space="preserve"> od </w:t>
      </w:r>
      <w:r w:rsidR="009560BC" w:rsidRPr="00DB7B19">
        <w:rPr>
          <w:color w:val="000000"/>
          <w:sz w:val="24"/>
          <w:szCs w:val="24"/>
        </w:rPr>
        <w:t xml:space="preserve">8 dana dopuniti </w:t>
      </w:r>
      <w:r w:rsidR="006B4A8A" w:rsidRPr="00DB7B19">
        <w:rPr>
          <w:color w:val="000000"/>
          <w:sz w:val="24"/>
          <w:szCs w:val="24"/>
        </w:rPr>
        <w:t xml:space="preserve">zahtjev </w:t>
      </w:r>
      <w:r w:rsidR="009560BC" w:rsidRPr="00DB7B19">
        <w:rPr>
          <w:color w:val="000000"/>
          <w:sz w:val="24"/>
          <w:szCs w:val="24"/>
        </w:rPr>
        <w:t xml:space="preserve"> za </w:t>
      </w:r>
      <w:r w:rsidR="006B4A8A" w:rsidRPr="00DB7B19">
        <w:rPr>
          <w:color w:val="000000"/>
          <w:sz w:val="24"/>
          <w:szCs w:val="24"/>
        </w:rPr>
        <w:t xml:space="preserve">provedbu skraćenog </w:t>
      </w:r>
      <w:r w:rsidR="009560BC" w:rsidRPr="00DB7B19">
        <w:rPr>
          <w:color w:val="000000"/>
          <w:sz w:val="24"/>
          <w:szCs w:val="24"/>
        </w:rPr>
        <w:t xml:space="preserve">stečajnog postupka </w:t>
      </w:r>
      <w:r w:rsidRPr="00DB7B19">
        <w:rPr>
          <w:color w:val="000000"/>
          <w:sz w:val="24"/>
          <w:szCs w:val="24"/>
        </w:rPr>
        <w:t xml:space="preserve">dostavom podatka </w:t>
      </w:r>
      <w:r w:rsidR="00357A41" w:rsidRPr="00DB7B19">
        <w:rPr>
          <w:color w:val="000000"/>
          <w:sz w:val="24"/>
          <w:szCs w:val="24"/>
        </w:rPr>
        <w:t xml:space="preserve">za </w:t>
      </w:r>
      <w:r w:rsidR="008A2884" w:rsidRPr="00DB7B19">
        <w:rPr>
          <w:color w:val="000000"/>
          <w:sz w:val="24"/>
          <w:szCs w:val="24"/>
        </w:rPr>
        <w:t xml:space="preserve">dužnika </w:t>
      </w:r>
      <w:r w:rsidRPr="00DB7B19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DB7B19">
        <w:rPr>
          <w:color w:val="000000"/>
          <w:sz w:val="24"/>
          <w:szCs w:val="24"/>
        </w:rPr>
        <w:t xml:space="preserve"> osnova</w:t>
      </w:r>
      <w:r w:rsidRPr="00DB7B19">
        <w:rPr>
          <w:color w:val="000000"/>
          <w:sz w:val="24"/>
          <w:szCs w:val="24"/>
        </w:rPr>
        <w:t xml:space="preserve"> za plaćanje</w:t>
      </w:r>
      <w:r w:rsidR="000924C9" w:rsidRPr="00DB7B19">
        <w:rPr>
          <w:color w:val="000000"/>
          <w:sz w:val="24"/>
          <w:szCs w:val="24"/>
        </w:rPr>
        <w:t>.</w:t>
      </w:r>
    </w:p>
    <w:p w:rsidRDefault="002F5F25" w:rsidP="002F5F25" w:rsidR="002F5F25" w:rsidRPr="00DB7B19">
      <w:pPr>
        <w:ind w:firstLine="708"/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II. Ako podnositelj</w:t>
      </w:r>
      <w:r w:rsidR="000924C9" w:rsidRPr="00DB7B19">
        <w:rPr>
          <w:color w:val="000000"/>
          <w:sz w:val="24"/>
          <w:szCs w:val="24"/>
        </w:rPr>
        <w:t xml:space="preserve"> zahtjeva u roku iz točke </w:t>
      </w:r>
      <w:r w:rsidRPr="00DB7B19">
        <w:rPr>
          <w:color w:val="000000"/>
          <w:sz w:val="24"/>
          <w:szCs w:val="24"/>
        </w:rPr>
        <w:t>I</w:t>
      </w:r>
      <w:r w:rsidR="000924C9" w:rsidRPr="00DB7B19">
        <w:rPr>
          <w:color w:val="000000"/>
          <w:sz w:val="24"/>
          <w:szCs w:val="24"/>
        </w:rPr>
        <w:t>.</w:t>
      </w:r>
      <w:r w:rsidRPr="00DB7B19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 w:rsidRPr="00DB7B19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DB7B19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B7B19">
      <w:pPr>
        <w:jc w:val="center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Obrazloženje</w:t>
      </w:r>
    </w:p>
    <w:p w:rsidRDefault="000924C9" w:rsidP="00CF56FE" w:rsidR="000924C9" w:rsidRPr="00DB7B19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DB7B19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DB7B19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DB7B19">
        <w:rPr>
          <w:color w:val="000000"/>
          <w:sz w:val="24"/>
          <w:szCs w:val="24"/>
          <w:lang w:val="en-GB"/>
        </w:rPr>
        <w:t>provedbu</w:t>
      </w:r>
      <w:r w:rsidRPr="00DB7B19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9D74B0" w:rsidRPr="00DB7B19">
        <w:rPr>
          <w:color w:val="000000"/>
          <w:sz w:val="24"/>
          <w:szCs w:val="24"/>
        </w:rPr>
        <w:t>USLUGE KERNC d.o.o., Marija Gorica, Sveti Križ, Brdovečka 59a</w:t>
      </w:r>
      <w:r w:rsidRPr="00DB7B19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DB7B19">
      <w:pPr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ab/>
      </w:r>
    </w:p>
    <w:p w:rsidRDefault="00562E17" w:rsidP="00562E17" w:rsidR="00562E17" w:rsidRPr="00DB7B19">
      <w:pPr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ab/>
        <w:t>Prema odredbi čl. 428. st.</w:t>
      </w:r>
      <w:r w:rsidR="00125559" w:rsidRPr="00DB7B19">
        <w:rPr>
          <w:color w:val="000000"/>
          <w:sz w:val="24"/>
          <w:szCs w:val="24"/>
        </w:rPr>
        <w:t xml:space="preserve"> 1. SZ-a  </w:t>
      </w:r>
      <w:r w:rsidRPr="00DB7B19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DB7B19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DB7B19">
      <w:pPr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DB7B19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DB7B19">
        <w:rPr>
          <w:color w:val="000000"/>
          <w:sz w:val="24"/>
          <w:szCs w:val="24"/>
        </w:rPr>
        <w:t>,</w:t>
      </w:r>
      <w:r w:rsidR="00125559" w:rsidRPr="00DB7B19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DB7B19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DB7B19">
      <w:pPr>
        <w:ind w:firstLine="708"/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S obzirom na to da je</w:t>
      </w:r>
      <w:r w:rsidR="00125559" w:rsidRPr="00DB7B19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DB7B19">
        <w:rPr>
          <w:color w:val="000000"/>
          <w:sz w:val="24"/>
          <w:szCs w:val="24"/>
        </w:rPr>
        <w:t>plaćanje u trajanju od 120 dana te kako sukladno čl.</w:t>
      </w:r>
      <w:r w:rsidR="00125559" w:rsidRPr="00DB7B19">
        <w:rPr>
          <w:color w:val="000000"/>
          <w:sz w:val="24"/>
          <w:szCs w:val="24"/>
        </w:rPr>
        <w:t xml:space="preserve"> 6.</w:t>
      </w:r>
      <w:r w:rsidR="00F470AA" w:rsidRPr="00DB7B19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DB7B19">
        <w:rPr>
          <w:color w:val="000000"/>
          <w:sz w:val="24"/>
          <w:szCs w:val="24"/>
        </w:rPr>
        <w:t>sud</w:t>
      </w:r>
      <w:r w:rsidR="00F470AA" w:rsidRPr="00DB7B19">
        <w:rPr>
          <w:color w:val="000000"/>
          <w:sz w:val="24"/>
          <w:szCs w:val="24"/>
        </w:rPr>
        <w:t xml:space="preserve"> je</w:t>
      </w:r>
      <w:r w:rsidRPr="00DB7B19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DB7B19">
        <w:rPr>
          <w:color w:val="000000"/>
          <w:sz w:val="24"/>
          <w:szCs w:val="24"/>
        </w:rPr>
        <w:t xml:space="preserve"> u </w:t>
      </w:r>
      <w:r w:rsidRPr="00DB7B19">
        <w:rPr>
          <w:color w:val="000000"/>
          <w:sz w:val="24"/>
          <w:szCs w:val="24"/>
        </w:rPr>
        <w:t xml:space="preserve"> točki </w:t>
      </w:r>
      <w:r w:rsidR="00F470AA" w:rsidRPr="00DB7B19">
        <w:rPr>
          <w:color w:val="000000"/>
          <w:sz w:val="24"/>
          <w:szCs w:val="24"/>
        </w:rPr>
        <w:t>I</w:t>
      </w:r>
      <w:r w:rsidRPr="00DB7B19">
        <w:rPr>
          <w:color w:val="000000"/>
          <w:sz w:val="24"/>
          <w:szCs w:val="24"/>
        </w:rPr>
        <w:t>. izreke</w:t>
      </w:r>
      <w:r w:rsidR="00F470AA" w:rsidRPr="00DB7B19">
        <w:rPr>
          <w:color w:val="000000"/>
          <w:sz w:val="24"/>
          <w:szCs w:val="24"/>
        </w:rPr>
        <w:t xml:space="preserve"> zaključka </w:t>
      </w:r>
      <w:r w:rsidRPr="00DB7B19">
        <w:rPr>
          <w:color w:val="000000"/>
          <w:sz w:val="24"/>
          <w:szCs w:val="24"/>
        </w:rPr>
        <w:t xml:space="preserve">uz </w:t>
      </w:r>
      <w:r w:rsidRPr="00DB7B19">
        <w:rPr>
          <w:color w:val="000000"/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 w:rsidRPr="00DB7B19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DB7B19">
      <w:pPr>
        <w:jc w:val="center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 xml:space="preserve">U </w:t>
      </w:r>
      <w:r w:rsidR="00F80EE4" w:rsidRPr="00DB7B19">
        <w:rPr>
          <w:color w:val="000000"/>
          <w:sz w:val="24"/>
          <w:szCs w:val="24"/>
        </w:rPr>
        <w:t>Zagreb</w:t>
      </w:r>
      <w:r w:rsidRPr="00DB7B19">
        <w:rPr>
          <w:color w:val="000000"/>
          <w:sz w:val="24"/>
          <w:szCs w:val="24"/>
        </w:rPr>
        <w:t>u</w:t>
      </w:r>
      <w:r w:rsidR="00F80EE4" w:rsidRPr="00DB7B19">
        <w:rPr>
          <w:color w:val="000000"/>
          <w:sz w:val="24"/>
          <w:szCs w:val="24"/>
        </w:rPr>
        <w:t xml:space="preserve"> </w:t>
      </w:r>
      <w:r w:rsidRPr="00DB7B19">
        <w:rPr>
          <w:color w:val="000000"/>
          <w:sz w:val="24"/>
          <w:szCs w:val="24"/>
        </w:rPr>
        <w:t>1</w:t>
      </w:r>
      <w:r w:rsidR="00FB2AA9" w:rsidRPr="00DB7B19">
        <w:rPr>
          <w:color w:val="000000"/>
          <w:sz w:val="24"/>
          <w:szCs w:val="24"/>
        </w:rPr>
        <w:t>4</w:t>
      </w:r>
      <w:r w:rsidR="00F470AA" w:rsidRPr="00DB7B19">
        <w:rPr>
          <w:color w:val="000000"/>
          <w:sz w:val="24"/>
          <w:szCs w:val="24"/>
        </w:rPr>
        <w:t>.</w:t>
      </w:r>
      <w:r w:rsidRPr="00DB7B19">
        <w:rPr>
          <w:color w:val="000000"/>
          <w:sz w:val="24"/>
          <w:szCs w:val="24"/>
        </w:rPr>
        <w:t xml:space="preserve"> listopada</w:t>
      </w:r>
      <w:r w:rsidR="00606779" w:rsidRPr="00DB7B19">
        <w:rPr>
          <w:color w:val="000000"/>
          <w:sz w:val="24"/>
          <w:szCs w:val="24"/>
        </w:rPr>
        <w:t xml:space="preserve"> </w:t>
      </w:r>
      <w:r w:rsidR="007A20E4" w:rsidRPr="00DB7B19">
        <w:rPr>
          <w:color w:val="000000"/>
          <w:sz w:val="24"/>
          <w:szCs w:val="24"/>
        </w:rPr>
        <w:t>201</w:t>
      </w:r>
      <w:r w:rsidR="00F470AA" w:rsidRPr="00DB7B19">
        <w:rPr>
          <w:color w:val="000000"/>
          <w:sz w:val="24"/>
          <w:szCs w:val="24"/>
        </w:rPr>
        <w:t>5</w:t>
      </w:r>
      <w:r w:rsidR="0043052F" w:rsidRPr="00DB7B19">
        <w:rPr>
          <w:color w:val="000000"/>
          <w:sz w:val="24"/>
          <w:szCs w:val="24"/>
        </w:rPr>
        <w:t>.</w:t>
      </w:r>
    </w:p>
    <w:p w:rsidRDefault="0043052F" w:rsidP="00C946ED" w:rsidR="00CA083A" w:rsidRPr="00DB7B19">
      <w:pPr>
        <w:ind w:firstLine="3" w:left="5661"/>
        <w:jc w:val="right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B7B19">
      <w:pPr>
        <w:jc w:val="right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 xml:space="preserve"> </w:t>
      </w:r>
      <w:r w:rsidR="000E530D" w:rsidRPr="00DB7B19">
        <w:rPr>
          <w:color w:val="000000"/>
          <w:sz w:val="24"/>
          <w:szCs w:val="24"/>
        </w:rPr>
        <w:t xml:space="preserve"> </w:t>
      </w:r>
      <w:r w:rsidR="00562E17" w:rsidRPr="00DB7B19">
        <w:rPr>
          <w:color w:val="000000"/>
          <w:sz w:val="24"/>
          <w:szCs w:val="24"/>
        </w:rPr>
        <w:t>Gordan Zubak</w:t>
      </w:r>
      <w:r w:rsidR="00DB7B19">
        <w:rPr>
          <w:color w:val="000000"/>
          <w:sz w:val="24"/>
          <w:szCs w:val="24"/>
        </w:rPr>
        <w:t>, v.r.</w:t>
      </w:r>
      <w:r w:rsidRPr="00DB7B19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DB7B19">
      <w:pPr>
        <w:jc w:val="right"/>
        <w:rPr>
          <w:color w:val="000000"/>
          <w:sz w:val="24"/>
          <w:szCs w:val="24"/>
        </w:rPr>
      </w:pPr>
    </w:p>
    <w:p w:rsidRDefault="001F398D" w:rsidP="00DB7B19" w:rsidR="00DB7B19" w:rsidRPr="00DB7B19">
      <w:pPr>
        <w:jc w:val="right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 xml:space="preserve"> </w:t>
      </w:r>
    </w:p>
    <w:p w:rsidRDefault="0043052F" w:rsidP="00CF56FE" w:rsidR="00CF56FE" w:rsidRPr="00DB7B19">
      <w:pPr>
        <w:jc w:val="both"/>
        <w:rPr>
          <w:color w:val="000000"/>
          <w:sz w:val="24"/>
          <w:szCs w:val="24"/>
        </w:rPr>
      </w:pPr>
      <w:r w:rsidRPr="00DB7B19">
        <w:rPr>
          <w:color w:val="000000"/>
          <w:sz w:val="24"/>
          <w:szCs w:val="24"/>
        </w:rPr>
        <w:t>Uputa o pravnom lijeku</w:t>
      </w:r>
      <w:r w:rsidR="00CF56FE" w:rsidRPr="00DB7B19">
        <w:rPr>
          <w:color w:val="000000"/>
          <w:sz w:val="24"/>
          <w:szCs w:val="24"/>
        </w:rPr>
        <w:t>:</w:t>
      </w:r>
    </w:p>
    <w:p w:rsidRDefault="007125DA" w:rsidP="007125DA" w:rsidR="007125DA" w:rsidRPr="00DB7B19">
      <w:pPr>
        <w:jc w:val="both"/>
        <w:rPr>
          <w:color w:val="000000"/>
          <w:sz w:val="24"/>
        </w:rPr>
      </w:pPr>
      <w:r w:rsidRPr="00DB7B19">
        <w:rPr>
          <w:color w:val="000000"/>
          <w:sz w:val="24"/>
        </w:rPr>
        <w:t>Protiv ovog zaključka  žalba nije dopuštena (čl. 1</w:t>
      </w:r>
      <w:r w:rsidR="00F470AA" w:rsidRPr="00DB7B19">
        <w:rPr>
          <w:color w:val="000000"/>
          <w:sz w:val="24"/>
        </w:rPr>
        <w:t>9.stavak 7</w:t>
      </w:r>
      <w:r w:rsidRPr="00DB7B19">
        <w:rPr>
          <w:color w:val="000000"/>
          <w:sz w:val="24"/>
        </w:rPr>
        <w:t xml:space="preserve">. SZ-a). </w:t>
      </w:r>
    </w:p>
    <w:p w:rsidRDefault="00DB7B19" w:rsidP="007125DA" w:rsidR="00DB7B19" w:rsidRPr="00DB7B19">
      <w:pPr>
        <w:jc w:val="both"/>
        <w:rPr>
          <w:color w:val="000000"/>
          <w:sz w:val="24"/>
        </w:rPr>
      </w:pPr>
    </w:p>
    <w:p w:rsidRDefault="00DB7B19" w:rsidP="00DB7B19" w:rsidR="00DB7B19" w:rsidRPr="00DB7B19">
      <w:pPr>
        <w:jc w:val="right"/>
        <w:rPr>
          <w:color w:val="000000"/>
          <w:sz w:val="24"/>
        </w:rPr>
      </w:pPr>
      <w:r w:rsidRPr="00DB7B19">
        <w:rPr>
          <w:color w:val="000000"/>
          <w:sz w:val="24"/>
        </w:rPr>
        <w:t>Za točnost otpravka:</w:t>
      </w:r>
    </w:p>
    <w:p w:rsidRDefault="00DB7B19" w:rsidP="00DB7B19" w:rsidR="00DB7B19" w:rsidRPr="00DB7B19">
      <w:pPr>
        <w:jc w:val="right"/>
        <w:rPr>
          <w:color w:val="000000"/>
          <w:sz w:val="24"/>
        </w:rPr>
      </w:pPr>
      <w:r w:rsidRPr="00DB7B19">
        <w:rPr>
          <w:color w:val="000000"/>
          <w:sz w:val="24"/>
        </w:rPr>
        <w:t>Ivana Rogić</w:t>
      </w:r>
    </w:p>
    <w:p w:rsidRDefault="00CF56FE" w:rsidP="00CF56FE" w:rsidR="00CF56FE" w:rsidRPr="00DB7B19">
      <w:pPr>
        <w:jc w:val="both"/>
        <w:rPr>
          <w:color w:val="000000"/>
          <w:sz w:val="24"/>
          <w:szCs w:val="24"/>
        </w:rPr>
      </w:pPr>
    </w:p>
    <w:sectPr w:rsidSect="00DB7B19" w:rsidR="00CF56FE" w:rsidRPr="00DB7B19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DB7B19">
      <w:pPr>
        <w:rPr>
          <w:color w:val="000000"/>
        </w:rPr>
      </w:pPr>
      <w:r w:rsidRPr="00DB7B19">
        <w:rPr>
          <w:color w:val="000000"/>
        </w:rPr>
        <w:separator/>
      </w:r>
    </w:p>
  </w:endnote>
  <w:endnote w:id="0" w:type="continuationSeparator">
    <w:p w:rsidRDefault="00231E90" w:rsidR="00231E90" w:rsidRPr="00DB7B19">
      <w:pPr>
        <w:rPr>
          <w:color w:val="000000"/>
        </w:rPr>
      </w:pPr>
      <w:r w:rsidRPr="00DB7B1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DB7B19">
      <w:pPr>
        <w:rPr>
          <w:color w:val="000000"/>
        </w:rPr>
      </w:pPr>
      <w:r w:rsidRPr="00DB7B19">
        <w:rPr>
          <w:color w:val="000000"/>
        </w:rPr>
        <w:separator/>
      </w:r>
    </w:p>
  </w:footnote>
  <w:footnote w:id="0" w:type="continuationSeparator">
    <w:p w:rsidRDefault="00231E90" w:rsidR="00231E90" w:rsidRPr="00DB7B19">
      <w:pPr>
        <w:rPr>
          <w:color w:val="000000"/>
        </w:rPr>
      </w:pPr>
      <w:r w:rsidRPr="00DB7B1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B7B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B7B19">
      <w:rPr>
        <w:rStyle w:val="Brojstranice"/>
        <w:color w:val="000000"/>
      </w:rPr>
      <w:fldChar w:fldCharType="begin"/>
    </w:r>
    <w:r w:rsidRPr="00DB7B19">
      <w:rPr>
        <w:rStyle w:val="Brojstranice"/>
        <w:color w:val="000000"/>
      </w:rPr>
      <w:instrText xml:space="preserve">PAGE  </w:instrText>
    </w:r>
    <w:r w:rsidRPr="00DB7B19">
      <w:rPr>
        <w:rStyle w:val="Brojstranice"/>
        <w:color w:val="000000"/>
      </w:rPr>
      <w:fldChar w:fldCharType="separate"/>
    </w:r>
    <w:r w:rsidR="001F398D" w:rsidRPr="00DB7B19">
      <w:rPr>
        <w:rStyle w:val="Brojstranice"/>
        <w:noProof/>
        <w:color w:val="000000"/>
      </w:rPr>
      <w:t>2</w:t>
    </w:r>
    <w:r w:rsidRPr="00DB7B19">
      <w:rPr>
        <w:rStyle w:val="Brojstranice"/>
        <w:color w:val="000000"/>
      </w:rPr>
      <w:fldChar w:fldCharType="end"/>
    </w:r>
  </w:p>
  <w:p w:rsidRDefault="00E87384" w:rsidR="00E87384" w:rsidRPr="00DB7B1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B7B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B7B19">
      <w:rPr>
        <w:rStyle w:val="Brojstranice"/>
        <w:color w:val="000000"/>
      </w:rPr>
      <w:fldChar w:fldCharType="begin"/>
    </w:r>
    <w:r w:rsidRPr="00DB7B19">
      <w:rPr>
        <w:rStyle w:val="Brojstranice"/>
        <w:color w:val="000000"/>
      </w:rPr>
      <w:instrText xml:space="preserve">PAGE  </w:instrText>
    </w:r>
    <w:r w:rsidRPr="00DB7B19">
      <w:rPr>
        <w:rStyle w:val="Brojstranice"/>
        <w:color w:val="000000"/>
      </w:rPr>
      <w:fldChar w:fldCharType="separate"/>
    </w:r>
    <w:r w:rsidR="00DB7B19">
      <w:rPr>
        <w:rStyle w:val="Brojstranice"/>
        <w:noProof/>
        <w:color w:val="000000"/>
      </w:rPr>
      <w:t>2</w:t>
    </w:r>
    <w:r w:rsidRPr="00DB7B19">
      <w:rPr>
        <w:rStyle w:val="Brojstranice"/>
        <w:color w:val="000000"/>
      </w:rPr>
      <w:fldChar w:fldCharType="end"/>
    </w:r>
  </w:p>
  <w:p w:rsidRDefault="00E87384" w:rsidP="00F470AA" w:rsidR="00E87384" w:rsidRPr="00DB7B19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0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74B0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71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B1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5BE7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2A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</izvorni_sadrzaj>
    <derivirana_varijabla naziv="DomainObject.Predmet.SudioniciListNaziv_1">
      <item>FINA Regionalni centar Zagreb</item>
      <item>USLUGE KERNC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</izvorni_sadrzaj>
    <derivirana_varijabla naziv="DomainObject.Predmet.SudioniciListNazivOIB_1">
      <item>, OIB 85821130368</item>
      <item>, OIB 88065674974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1966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2015-09-30T12:53:00Z</dcterms:created>
  <dc:creator>Korisnik</dc:creator>
  <cp:lastModifiedBy>Ivana Rogić</cp:lastModifiedBy>
  <cp:lastPrinted>2015-10-14T06:36:00Z</cp:lastPrinted>
  <dcterms:modified xmlns:xsi="http://www.w3.org/2001/XMLSchema-instance" xsi:type="dcterms:W3CDTF">2015-10-14T06:37:00Z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