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d64c" w14:paraId="24ad64c" w:rsidRDefault="0038380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1562100</wp:posOffset>
            </wp:positionH>
            <wp:positionV relativeFrom="page">
              <wp:posOffset>713740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38380E" w:rsidP="0038380E" w:rsidR="0038380E">
      <w:pPr>
        <w:spacing w:after="0"/>
        <w:jc w:val="both"/>
      </w:pPr>
      <w:r>
        <w:t xml:space="preserve">           Republika Hrvatska</w:t>
      </w:r>
    </w:p>
    <w:p w:rsidRDefault="0038380E" w:rsidP="0038380E" w:rsidR="0038380E">
      <w:pPr>
        <w:spacing w:after="0"/>
        <w:jc w:val="both"/>
      </w:pPr>
      <w:r>
        <w:t xml:space="preserve">     Trgovački sud u Bjelovaru</w:t>
      </w:r>
    </w:p>
    <w:p w:rsidRDefault="0038380E" w:rsidP="0038380E" w:rsidR="0038380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8380E" w:rsidP="0038380E" w:rsidR="0038380E">
      <w:pPr>
        <w:overflowPunct w:val="false"/>
        <w:autoSpaceDE w:val="false"/>
        <w:autoSpaceDN w:val="false"/>
        <w:adjustRightInd w:val="false"/>
        <w:spacing w:after="0"/>
        <w:ind w:firstLine="5103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38380E">
        <w:rPr>
          <w:rFonts w:cs="Times New Roman" w:eastAsia="Times New Roman"/>
          <w:noProof/>
          <w:szCs w:val="20"/>
          <w:lang w:eastAsia="hr-HR"/>
        </w:rPr>
        <w:t>Poslovni broj: 5. St-553/2017-2</w:t>
      </w:r>
      <w:bookmarkStart w:name="_GoBack" w:id="0"/>
      <w:bookmarkEnd w:id="0"/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8380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8380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8380E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38380E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NOVO RUHO j.d.o.o. za trgovinu, Zagreb, Zvonimirova 31, MBS: 080856268, OIB: 95798043238, 15. siječnja 2018.</w:t>
      </w:r>
      <w:r w:rsidRPr="0038380E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8380E">
        <w:rPr>
          <w:rFonts w:cs="Times New Roman" w:eastAsia="Times New Roman"/>
          <w:szCs w:val="20"/>
          <w:lang w:eastAsia="hr-HR"/>
        </w:rPr>
        <w:t>r i j e š i o   j e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380E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NOVO RUHO j.d.o.o. za trgovinu, Zagreb, Zvonimirova 31, MBS: 080856268, OIB: 95798043238.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380E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9. veljače 2018. u 9,00 sati u ovome sudu u Bjelovaru, Šetalište dr. </w:t>
      </w:r>
      <w:proofErr w:type="spellStart"/>
      <w:r w:rsidRPr="0038380E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38380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8380E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38380E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8380E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8380E">
        <w:rPr>
          <w:rFonts w:cs="Times New Roman" w:eastAsia="Times New Roman"/>
          <w:szCs w:val="20"/>
          <w:lang w:eastAsia="hr-HR"/>
        </w:rPr>
        <w:t xml:space="preserve">- zakonski zastupnik dužnika Mira Bartolić. 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380E">
        <w:rPr>
          <w:rFonts w:cs="Times New Roman" w:eastAsia="Times New Roman"/>
          <w:szCs w:val="20"/>
          <w:lang w:eastAsia="hr-HR"/>
        </w:rPr>
        <w:t>III. Nalaže se zakonskom zastupniku dužnika Miri Bartolić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8380E">
        <w:rPr>
          <w:rFonts w:cs="Times New Roman" w:eastAsia="Times New Roman"/>
          <w:szCs w:val="20"/>
          <w:lang w:eastAsia="hr-HR"/>
        </w:rPr>
        <w:t>Obrazloženje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380E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71/15, dalje: SZ), 25. kolovoza 2016. Trgovačkom sudu u Zagrebu podnijela prijedlog za otvaranje stečajnog postupka nad dužnikom</w:t>
      </w:r>
      <w:r w:rsidRPr="0038380E">
        <w:rPr>
          <w:rFonts w:cs="Times New Roman" w:eastAsia="Times New Roman"/>
          <w:szCs w:val="20"/>
          <w:lang w:eastAsia="hr-HR"/>
        </w:rPr>
        <w:t xml:space="preserve"> NOVO RUHO j.d.o.o. za trgovinu, Zagreb, Zvonimirova 31, koji je zaprimljen pod brojem St-5715/2016. 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8380E">
        <w:rPr>
          <w:rFonts w:cs="Times New Roman" w:eastAsia="Times New Roman"/>
          <w:szCs w:val="20"/>
          <w:lang w:eastAsia="hr-HR"/>
        </w:rPr>
        <w:t xml:space="preserve">U prijedlogu navodi da na dan 23. kolovoza 2016. dužnik u Očevidniku redoslijeda osnova za plaćanje ima evidentirane neizvršene osnove za plaćanje u neprekinutom razdoblju od 120 dana, u ukupnom iznosu od 12.623,31 kn, u koji iznos je uračunata kamata i naknada </w:t>
      </w:r>
      <w:r w:rsidRPr="0038380E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38380E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380E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St-5715/2016 ustupljen je Trgovačkom sudu u Bjelovaru  na daljnji postupak. 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380E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380E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380E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8380E">
        <w:rPr>
          <w:rFonts w:cs="Times New Roman" w:eastAsia="Times New Roman"/>
          <w:szCs w:val="20"/>
          <w:lang w:eastAsia="hr-HR"/>
        </w:rPr>
        <w:t xml:space="preserve">U Bjelovaru, 15. siječnja </w:t>
      </w:r>
      <w:r w:rsidRPr="0038380E">
        <w:rPr>
          <w:rFonts w:cs="Times New Roman" w:eastAsia="Times New Roman"/>
          <w:noProof/>
          <w:szCs w:val="20"/>
          <w:lang w:eastAsia="hr-HR"/>
        </w:rPr>
        <w:t>2018.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38380E">
        <w:rPr>
          <w:rFonts w:cs="Times New Roman" w:eastAsia="Times New Roman"/>
          <w:szCs w:val="20"/>
          <w:lang w:eastAsia="hr-HR"/>
        </w:rPr>
        <w:t>STEČAJNA SUTKINJA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8380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MARIJA PETRINA KUBICA v.r.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8380E" w:rsidP="0038380E" w:rsidR="0038380E" w:rsidRPr="0038380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8380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8380E" w:rsidP="0038380E" w:rsidR="0038380E" w:rsidRPr="0038380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8380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8380E">
        <w:rPr>
          <w:rFonts w:cs="Times New Roman" w:eastAsia="Times New Roman"/>
          <w:szCs w:val="20"/>
          <w:lang w:eastAsia="hr-HR"/>
        </w:rPr>
        <w:t xml:space="preserve">  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8380E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8380E" w:rsidP="0038380E" w:rsidR="0038380E" w:rsidRPr="003838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8380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8871917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38380E" w:rsidP="0038380E" w:rsidR="0038380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38380E" w:rsidP="0038380E" w:rsidR="0038380E">
        <w:pPr>
          <w:overflowPunct w:val="false"/>
          <w:autoSpaceDE w:val="false"/>
          <w:autoSpaceDN w:val="false"/>
          <w:adjustRightInd w:val="false"/>
          <w:spacing w:after="0"/>
          <w:ind w:firstLine="5103"/>
          <w:jc w:val="right"/>
          <w:outlineLvl w:val="0"/>
          <w:rPr>
            <w:rFonts w:cs="Times New Roman" w:eastAsia="Times New Roman"/>
            <w:noProof/>
            <w:szCs w:val="20"/>
            <w:lang w:eastAsia="hr-HR"/>
          </w:rPr>
        </w:pPr>
        <w:r w:rsidRPr="0038380E">
          <w:rPr>
            <w:rFonts w:cs="Times New Roman" w:eastAsia="Times New Roman"/>
            <w:noProof/>
            <w:szCs w:val="20"/>
            <w:lang w:eastAsia="hr-HR"/>
          </w:rPr>
          <w:t>Poslovni broj: 5. St-553/2017-2</w:t>
        </w:r>
      </w:p>
      <w:p w:rsidRDefault="0038380E" w:rsidP="0038380E" w:rsidR="008333A9">
        <w:pPr>
          <w:overflowPunct w:val="false"/>
          <w:autoSpaceDE w:val="false"/>
          <w:autoSpaceDN w:val="false"/>
          <w:adjustRightInd w:val="false"/>
          <w:spacing w:after="0"/>
          <w:ind w:firstLine="5103"/>
          <w:jc w:val="right"/>
          <w:outlineLvl w:val="0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80E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181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847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St-553/2017-2</izvorni_sadrzaj>
    <derivirana_varijabla naziv="DomainObject.Oznaka_1">St-553/2017-2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St-553/2017</izvorni_sadrzaj>
    <derivirana_varijabla naziv="DomainObject.Predmet.OznakaBroj_1">St-553/2017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 RUHO j.d.o.o. za trgovinu</izvorni_sadrzaj>
    <derivirana_varijabla naziv="DomainObject.Predmet.ProtustrankaFormated_1">  NOVO RUHO j.d.o.o. za trgovinu</derivirana_varijabla>
  </DomainObject.Predmet.ProtustrankaFormated>
  <DomainObject.Predmet.ProtustrankaFormatedOIB>
    <izvorni_sadrzaj>  NOVO RUHO j.d.o.o. za trgovinu, OIB 95798043238</izvorni_sadrzaj>
    <derivirana_varijabla naziv="DomainObject.Predmet.ProtustrankaFormatedOIB_1">  NOVO RUHO j.d.o.o. za trgovinu, OIB 95798043238</derivirana_varijabla>
  </DomainObject.Predmet.ProtustrankaFormatedOIB>
  <DomainObject.Predmet.ProtustrankaFormatedWithAdress>
    <izvorni_sadrzaj> NOVO RUHO j.d.o.o. za trgovinu, Zvonimirova 31, 10000 Zagreb</izvorni_sadrzaj>
    <derivirana_varijabla naziv="DomainObject.Predmet.ProtustrankaFormatedWithAdress_1"> NOVO RUHO j.d.o.o. za trgovinu, Zvonimirova 31, 10000 Zagreb</derivirana_varijabla>
  </DomainObject.Predmet.ProtustrankaFormatedWithAdress>
  <DomainObject.Predmet.ProtustrankaFormatedWithAdressOIB>
    <izvorni_sadrzaj> NOVO RUHO j.d.o.o. za trgovinu, OIB 95798043238, Zvonimirova 31, 10000 Zagreb</izvorni_sadrzaj>
    <derivirana_varijabla naziv="DomainObject.Predmet.ProtustrankaFormatedWithAdressOIB_1"> NOVO RUHO j.d.o.o. za trgovinu, OIB 95798043238, Zvonimirova 31, 10000 Zagreb</derivirana_varijabla>
  </DomainObject.Predmet.ProtustrankaFormatedWithAdressOIB>
  <DomainObject.Predmet.ProtustrankaWithAdress>
    <izvorni_sadrzaj>NOVO RUHO j.d.o.o. za trgovinu Zvonimirova 31, 10000 Zagreb</izvorni_sadrzaj>
    <derivirana_varijabla naziv="DomainObject.Predmet.ProtustrankaWithAdress_1">NOVO RUHO j.d.o.o. za trgovinu Zvonimirova 31, 10000 Zagreb</derivirana_varijabla>
  </DomainObject.Predmet.ProtustrankaWithAdress>
  <DomainObject.Predmet.ProtustrankaWithAdressOIB>
    <izvorni_sadrzaj>NOVO RUHO j.d.o.o. za trgovinu, OIB 95798043238, Zvonimirova 31, 10000 Zagreb</izvorni_sadrzaj>
    <derivirana_varijabla naziv="DomainObject.Predmet.ProtustrankaWithAdressOIB_1">NOVO RUHO j.d.o.o. za trgovinu, OIB 95798043238, Zvonimirova 31, 10000 Zagreb</derivirana_varijabla>
  </DomainObject.Predmet.ProtustrankaWithAdressOIB>
  <DomainObject.Predmet.ProtustrankaNazivFormated>
    <izvorni_sadrzaj>NOVO RUHO j.d.o.o. za trgovinu</izvorni_sadrzaj>
    <derivirana_varijabla naziv="DomainObject.Predmet.ProtustrankaNazivFormated_1">NOVO RUHO j.d.o.o. za trgovinu</derivirana_varijabla>
  </DomainObject.Predmet.ProtustrankaNazivFormated>
  <DomainObject.Predmet.ProtustrankaNazivFormatedOIB>
    <izvorni_sadrzaj>NOVO RUHO j.d.o.o. za trgovinu, OIB 95798043238</izvorni_sadrzaj>
    <derivirana_varijabla naziv="DomainObject.Predmet.ProtustrankaNazivFormatedOIB_1">NOVO RUHO j.d.o.o. za trgovinu, OIB 95798043238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 RUHO j.d.o.o. za trgovinu</item>
    </izvorni_sadrzaj>
    <derivirana_varijabla naziv="DomainObject.Predmet.ProtuStrankaListFormated_1">
      <item>NOVO RUHO j.d.o.o. za trgovinu</item>
    </derivirana_varijabla>
  </DomainObject.Predmet.ProtuStrankaListFormated>
  <DomainObject.Predmet.ProtuStrankaListFormatedOIB>
    <izvorni_sadrzaj>
      <item>NOVO RUHO j.d.o.o. za trgovinu, OIB 95798043238</item>
    </izvorni_sadrzaj>
    <derivirana_varijabla naziv="DomainObject.Predmet.ProtuStrankaListFormatedOIB_1">
      <item>NOVO RUHO j.d.o.o. za trgovinu, OIB 95798043238</item>
    </derivirana_varijabla>
  </DomainObject.Predmet.ProtuStrankaListFormatedOIB>
  <DomainObject.Predmet.ProtuStrankaListFormatedWithAdress>
    <izvorni_sadrzaj>
      <item>NOVO RUHO j.d.o.o. za trgovinu, Zvonimirova 31, 10000 Zagreb</item>
    </izvorni_sadrzaj>
    <derivirana_varijabla naziv="DomainObject.Predmet.ProtuStrankaListFormatedWithAdress_1">
      <item>NOVO RUHO j.d.o.o. za trgovinu, Zvonimirova 31, 10000 Zagreb</item>
    </derivirana_varijabla>
  </DomainObject.Predmet.ProtuStrankaListFormatedWithAdress>
  <DomainObject.Predmet.ProtuStrankaListFormatedWithAdressOIB>
    <izvorni_sadrzaj>
      <item>NOVO RUHO j.d.o.o. za trgovinu, OIB 95798043238, Zvonimirova 31, 10000 Zagreb</item>
    </izvorni_sadrzaj>
    <derivirana_varijabla naziv="DomainObject.Predmet.ProtuStrankaListFormatedWithAdressOIB_1">
      <item>NOVO RUHO j.d.o.o. za trgovinu, OIB 95798043238, Zvonimirova 31, 10000 Zagreb</item>
    </derivirana_varijabla>
  </DomainObject.Predmet.ProtuStrankaListFormatedWithAdressOIB>
  <DomainObject.Predmet.ProtuStrankaListNazivFormated>
    <izvorni_sadrzaj>
      <item>NOVO RUHO j.d.o.o. za trgovinu</item>
    </izvorni_sadrzaj>
    <derivirana_varijabla naziv="DomainObject.Predmet.ProtuStrankaListNazivFormated_1">
      <item>NOVO RUHO j.d.o.o. za trgovinu</item>
    </derivirana_varijabla>
  </DomainObject.Predmet.ProtuStrankaListNazivFormated>
  <DomainObject.Predmet.ProtuStrankaListNazivFormatedOIB>
    <izvorni_sadrzaj>
      <item>NOVO RUHO j.d.o.o. za trgovinu, OIB 95798043238</item>
    </izvorni_sadrzaj>
    <derivirana_varijabla naziv="DomainObject.Predmet.ProtuStrankaListNazivFormatedOIB_1">
      <item>NOVO RUHO j.d.o.o. za trgovinu, OIB 95798043238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St-553/2017-2</izvorni_sadrzaj>
    <derivirana_varijabla naziv="DomainObject.PoslovniBrojDokumenta_1">St-553/2017-2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 RUHO j.d.o.o. za trgovinu</izvorni_sadrzaj>
    <derivirana_varijabla naziv="DomainObject.Predmet.ProtustrankaIDrugi_1">NOVO RUHO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NOVO RUHO j.d.o.o. za trgovinu, OIB 95798043238, Zvonimirova 31, 10000 Zagreb</izvorni_sadrzaj>
    <derivirana_varijabla naziv="DomainObject.Predmet.ProtustrankaIDrugiAdressOIB_1">NOVO RUHO j.d.o.o. za trgovinu, OIB 95798043238, Zvonimirova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NOVO RUHO j.d.o.o. za trgovinu</item>
      <item>FINA Regionalni centar Zagreb</item>
    </izvorni_sadrzaj>
    <derivirana_varijabla naziv="DomainObject.Predmet.SudioniciListNaziv_1">
      <item>NOVO RUHO j.d.o.o. za trgovinu</item>
      <item>FINA Regionalni centar Zagreb</item>
    </derivirana_varijabla>
  </DomainObject.Predmet.SudioniciListNaziv>
  <DomainObject.Predmet.SudioniciListAdressOIB>
    <izvorni_sadrzaj>
      <item>NOVO RUHO j.d.o.o. za trgovinu, OIB 95798043238, Zvonimirova 31,10000 Zagreb</item>
      <item>FINA Regionalni centar Zagreb, OIB 85821130368, Trg svibanjskih žrtava 1995. br. 1,10000 Zagreb</item>
    </izvorni_sadrzaj>
    <derivirana_varijabla naziv="DomainObject.Predmet.SudioniciListAdressOIB_1">
      <item>NOVO RUHO j.d.o.o. za trgovinu, OIB 95798043238, Zvonimirova 31,10000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0AD50-A085-4143-BE1D-ED50FEF97D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3040</properties:Characters>
  <properties:Lines>86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2018-01-15T11:23:00Z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St-553/2017-2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