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0d38" w14:paraId="2910d38" w:rsidRDefault="00913491" w:rsidP="00913491" w:rsidR="00913491">
      <w:pPr>
        <w:pStyle w:val="Zaglavlje"/>
        <w:jc w:val="right"/>
        <w15:collapsed w:val="false"/>
      </w:pPr>
      <w:bookmarkStart w:name="_GoBack" w:id="0"/>
      <w:bookmarkEnd w:id="0"/>
      <w:r>
        <w:t>8 St-149/14-46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0E5F12" w:rsidP="007334D2" w:rsidR="000E5F12" w:rsidRPr="00BE3463">
      <w:pPr>
        <w:jc w:val="both"/>
      </w:pPr>
    </w:p>
    <w:p w:rsidRDefault="002445D7" w:rsidP="00913491" w:rsidR="00CC292F" w:rsidRPr="00913491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913491">
        <w:t>Trgovački sud u Rijeci po sutkinji Emi Brdovčak, u stečajnom postupku nad dužnikom POLJOPRIVREDNO ZADRUŽNI CENTAR ISTRA, zadruga za poljoprivredu, trgovinu i turizam, u stečaju, Pazin, Šetalište Pazinske gimnazije 1, OIB: 77739859348, kojeg zastupa stečajna upraviteljica Jasna Kučević iz Pule, Kaštanjer 64, 7. lipnja 2016.,</w:t>
      </w:r>
    </w:p>
    <w:p w:rsidRDefault="002445D7" w:rsidP="00CC292F" w:rsidR="002445D7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2445D7" w:rsidRPr="002445D7">
        <w:rPr>
          <w:rFonts w:eastAsia="MS Mincho"/>
        </w:rPr>
        <w:t>POLJOPRIVREDNO ZADRUŽNI CENTAR ISTRA, zadruga za poljoprivredu, trgovinu i turizam, u stečaju, Pazin, Šetalište Pazinske gimnazije 1, OIB: 77739859348</w:t>
      </w:r>
      <w:r w:rsidR="002445D7">
        <w:rPr>
          <w:rFonts w:eastAsia="MS Mincho"/>
        </w:rPr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>Ovo rješenje i osnova zaključenja stečajnog postupka objavit će se u izvatku oglasom u Narodnim novinama</w:t>
      </w:r>
      <w:r w:rsidR="002445D7">
        <w:rPr>
          <w:rFonts w:eastAsia="MS Mincho"/>
        </w:rPr>
        <w:t xml:space="preserve"> te na web stranici e-oglasna ploča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0E5F12">
      <w:pPr>
        <w:ind w:firstLine="708"/>
        <w:jc w:val="both"/>
      </w:pPr>
    </w:p>
    <w:p w:rsidRDefault="002445D7" w:rsidP="009D459F" w:rsidR="002445D7">
      <w:pPr>
        <w:ind w:firstLine="720"/>
        <w:jc w:val="both"/>
      </w:pPr>
      <w:r>
        <w:t xml:space="preserve">Rješenjem ovog suda poslovni broj St-149/14-10 od 23. </w:t>
      </w:r>
      <w:r w:rsidR="00217AB6">
        <w:t>o</w:t>
      </w:r>
      <w:r>
        <w:t xml:space="preserve">žujka 2015. </w:t>
      </w:r>
      <w:r w:rsidR="00217AB6">
        <w:t>o</w:t>
      </w:r>
      <w:r>
        <w:t xml:space="preserve">tvoren je stečajni postupak nad uvodno označenim dužnikom te je za stečajnu upraviteljicu imenovana Jasna Kučević iz Pule. </w:t>
      </w:r>
    </w:p>
    <w:p w:rsidRDefault="002445D7" w:rsidP="00801056" w:rsidR="005D4508">
      <w:pPr>
        <w:ind w:firstLine="720"/>
        <w:jc w:val="both"/>
      </w:pPr>
      <w:r>
        <w:t xml:space="preserve">Na ispitnom ročištu održanom 11. </w:t>
      </w:r>
      <w:r w:rsidR="00217AB6">
        <w:t>l</w:t>
      </w:r>
      <w:r>
        <w:t xml:space="preserve">ipnja 2015. </w:t>
      </w:r>
      <w:r w:rsidR="00217AB6">
        <w:t>i</w:t>
      </w:r>
      <w:r>
        <w:t xml:space="preserve">spitano je </w:t>
      </w:r>
      <w:r w:rsidR="00217AB6">
        <w:t>17 tražbina</w:t>
      </w:r>
      <w:r w:rsidR="00801056">
        <w:t xml:space="preserve"> od kojih je 16 tražbina priznato u ukupnom iznosu od 703.814,97 kn, dok je osporena tražbina stečajnog vjerovnika Krešimira Marečića u iznosu od 86.471,43 kn kao tražbina prvog višeg isplatnog reda i u iznosu od 182.000,00 kn kao tražbina drugog višeg isplatnog reda, te je ovaj vjerovnik rješenjem suda od 12. </w:t>
      </w:r>
      <w:r w:rsidR="00217AB6">
        <w:t>l</w:t>
      </w:r>
      <w:r w:rsidR="00801056">
        <w:t xml:space="preserve">ipnja 2015. </w:t>
      </w:r>
      <w:r w:rsidR="00217AB6">
        <w:t>u</w:t>
      </w:r>
      <w:r w:rsidR="00801056">
        <w:t xml:space="preserve">pućen u parnicu.   </w:t>
      </w:r>
    </w:p>
    <w:p w:rsidRDefault="00801056" w:rsidP="00801056" w:rsidR="00801056">
      <w:pPr>
        <w:ind w:firstLine="720"/>
        <w:jc w:val="both"/>
      </w:pPr>
      <w:r>
        <w:t xml:space="preserve">Stečajna upraviteljica </w:t>
      </w:r>
      <w:r w:rsidR="00217AB6">
        <w:t>je na izvješta</w:t>
      </w:r>
      <w:r>
        <w:t xml:space="preserve">jnom ročištu od 11. </w:t>
      </w:r>
      <w:r w:rsidR="00217AB6">
        <w:t>l</w:t>
      </w:r>
      <w:r>
        <w:t xml:space="preserve">ipnja 2015. podnijela izvješće o gospodarskom stanju stečajnog dužnika ističući da </w:t>
      </w:r>
      <w:r w:rsidR="00217AB6">
        <w:t xml:space="preserve">njegovu </w:t>
      </w:r>
      <w:r>
        <w:t>imovinu čine samo pokretnine i to rashladna komora, vaga i zalihe robe, laptop i neregistrirano vozilo koje nije u voznom stanju te tražbina koju dužnik prisilno ostvaruje u ovršnom postupku  koji se vo</w:t>
      </w:r>
      <w:r w:rsidR="00217AB6">
        <w:t>di pod poslovnim brojem Ovr-509/</w:t>
      </w:r>
      <w:r>
        <w:t>10, a koja iznosi između 2.000,00</w:t>
      </w:r>
      <w:r w:rsidR="00217AB6">
        <w:t xml:space="preserve"> kn </w:t>
      </w:r>
      <w:r>
        <w:t xml:space="preserve">i 3.000,00 kn. </w:t>
      </w:r>
    </w:p>
    <w:p w:rsidRDefault="003460F2" w:rsidP="00801056" w:rsidR="003460F2">
      <w:pPr>
        <w:ind w:firstLine="720"/>
        <w:jc w:val="both"/>
      </w:pPr>
      <w:r>
        <w:t xml:space="preserve">Podneskom od 19. </w:t>
      </w:r>
      <w:r w:rsidR="00217AB6">
        <w:t>s</w:t>
      </w:r>
      <w:r>
        <w:t xml:space="preserve">iječnja 2016. </w:t>
      </w:r>
      <w:r w:rsidR="00217AB6">
        <w:t>s</w:t>
      </w:r>
      <w:r>
        <w:t xml:space="preserve">tečajna upraviteljica je obavijestila sud da je unovčila svu imovinu koja je ušla u stečajnu masu te da vrijednost ukupno unovčene stečajne mase iznosi 33.327,33 kn. Prema navodima stečajne upraviteljice, dužnik više nema imovine koja se može unovčiti. </w:t>
      </w:r>
    </w:p>
    <w:p w:rsidRDefault="003460F2" w:rsidP="009D459F" w:rsidR="00515F19">
      <w:pPr>
        <w:ind w:firstLine="720"/>
        <w:jc w:val="both"/>
      </w:pPr>
      <w:r>
        <w:t xml:space="preserve">Stečajna upraviteljica je 14. </w:t>
      </w:r>
      <w:r w:rsidR="00217AB6">
        <w:t>t</w:t>
      </w:r>
      <w:r>
        <w:t xml:space="preserve">ravnja 2016. </w:t>
      </w:r>
      <w:r w:rsidR="00217AB6">
        <w:t>p</w:t>
      </w:r>
      <w:r>
        <w:t xml:space="preserve">odnijela i završni račun iz kojeg je vidljivo da ukupan ostvaren priliv u stečajnu masu po osnovi unovčenja dužnikove imovine iznosi 33.327,33 kn. Stečajna upraviteljica je od navedenog iznosa podmirila troškove stečajnog postupka i ostale </w:t>
      </w:r>
      <w:r>
        <w:lastRenderedPageBreak/>
        <w:t xml:space="preserve">obveze stečajne mase i to u iznosu od 8.937,08 kn </w:t>
      </w:r>
      <w:r w:rsidR="00A75811">
        <w:t>za troškove platnog prometa, knjigovodstvene p</w:t>
      </w:r>
      <w:r w:rsidR="00217AB6">
        <w:t>oslove, troškove pošte i pečata</w:t>
      </w:r>
      <w:r w:rsidR="00A75811">
        <w:t>, iznos od 2.643,75 kn na ime troškova oglasa za prodaju imovine</w:t>
      </w:r>
      <w:r w:rsidR="00217AB6">
        <w:t>,</w:t>
      </w:r>
      <w:r w:rsidR="00A75811">
        <w:t xml:space="preserve"> </w:t>
      </w:r>
      <w:r w:rsidR="00515F19">
        <w:t>8.360,17 kn na ime</w:t>
      </w:r>
      <w:r w:rsidR="00217AB6">
        <w:t xml:space="preserve"> </w:t>
      </w:r>
      <w:r w:rsidR="00515F19">
        <w:t>naknade</w:t>
      </w:r>
      <w:r w:rsidR="00217AB6">
        <w:t xml:space="preserve"> </w:t>
      </w:r>
      <w:r w:rsidR="00515F19">
        <w:t>troškova i nagrade za rad stečajne upraviteljice, 8.331,13 kn na ime doprinosa i poreza na troškove i nagradu stečajnoj u</w:t>
      </w:r>
      <w:r w:rsidR="00217AB6">
        <w:t>praviteljici te</w:t>
      </w:r>
      <w:r w:rsidR="00515F19">
        <w:t xml:space="preserve"> 5.805,00 kn na ime plaćenog PDV-a, a kako proizlazi iz završnog</w:t>
      </w:r>
      <w:r w:rsidR="00217AB6">
        <w:t xml:space="preserve"> računa stečajne upraviteljice (</w:t>
      </w:r>
      <w:r w:rsidR="00515F19">
        <w:t xml:space="preserve">list 203 do 217 spisa). </w:t>
      </w:r>
    </w:p>
    <w:p w:rsidRDefault="00515F19" w:rsidP="009D459F" w:rsidR="00515F19">
      <w:pPr>
        <w:ind w:firstLine="720"/>
        <w:jc w:val="both"/>
      </w:pPr>
      <w:r>
        <w:t xml:space="preserve">S obzirom na to da je okončano unovčenje stečajne mase, rješenjem od 18. </w:t>
      </w:r>
      <w:r w:rsidR="00217AB6">
        <w:t>t</w:t>
      </w:r>
      <w:r>
        <w:t xml:space="preserve">ravnja 2016. </w:t>
      </w:r>
      <w:r w:rsidR="00217AB6">
        <w:t>o</w:t>
      </w:r>
      <w:r>
        <w:t>dređeno je završno ročište vjerovnika radi rasprave o završnom računu stečajnog upravitelja. Pri tom se napominje da s obzirom na novčani iznos ostvaren unovčenjem dužnikove imovine (33.327,33 kn) u ovom stečajnom postupku nije bilo dio</w:t>
      </w:r>
      <w:r w:rsidR="00217AB6">
        <w:t>ba jer je navedeni iznos bio</w:t>
      </w:r>
      <w:r>
        <w:t xml:space="preserve"> dostatan</w:t>
      </w:r>
      <w:r w:rsidR="00217AB6">
        <w:t xml:space="preserve"> tek</w:t>
      </w:r>
      <w:r>
        <w:t xml:space="preserve"> za podmirenje troškova stečajnog postupka i ostalih obveza stečajne</w:t>
      </w:r>
      <w:r w:rsidR="00217AB6">
        <w:t xml:space="preserve"> </w:t>
      </w:r>
      <w:r>
        <w:t xml:space="preserve">mase, a kako je to navedeno ranije. </w:t>
      </w:r>
    </w:p>
    <w:p w:rsidRDefault="00C66F60" w:rsidP="009D459F" w:rsidR="0059289E">
      <w:pPr>
        <w:ind w:firstLine="720"/>
        <w:jc w:val="both"/>
      </w:pPr>
      <w:r w:rsidRPr="000E5F12">
        <w:t xml:space="preserve">Na završnom ročištu </w:t>
      </w:r>
      <w:r w:rsidR="0059289E">
        <w:t>stečajna</w:t>
      </w:r>
      <w:r w:rsidR="00452DE9">
        <w:t xml:space="preserve"> upravitelj</w:t>
      </w:r>
      <w:r w:rsidR="0059289E">
        <w:t xml:space="preserve">ica se očitovala </w:t>
      </w:r>
      <w:r w:rsidR="00452DE9">
        <w:t>kao u</w:t>
      </w:r>
      <w:r w:rsidR="0059289E">
        <w:t xml:space="preserve"> završnom računu od 14. </w:t>
      </w:r>
      <w:r w:rsidR="00217AB6">
        <w:t>t</w:t>
      </w:r>
      <w:r w:rsidR="0059289E">
        <w:t xml:space="preserve">ravnja 2016. </w:t>
      </w:r>
      <w:r w:rsidR="00217AB6">
        <w:t>p</w:t>
      </w:r>
      <w:r w:rsidR="0059289E">
        <w:t>osebno dodajući da na dužnikovom računu još ima raspoloživih sredstava u visini od 595,00 kn koji je iznos potreban</w:t>
      </w:r>
      <w:r w:rsidR="00217AB6">
        <w:t xml:space="preserve"> za zatvaranje računa te ostale </w:t>
      </w:r>
      <w:r w:rsidR="0059289E">
        <w:t xml:space="preserve">troškove koji će uslijediti zbog zatvaranja stečajnog postupka. </w:t>
      </w:r>
    </w:p>
    <w:p w:rsidRDefault="00452DE9" w:rsidP="009D459F" w:rsidR="0059289E">
      <w:pPr>
        <w:ind w:firstLine="720"/>
        <w:jc w:val="both"/>
      </w:pPr>
      <w:r>
        <w:t>Vjerovnici</w:t>
      </w:r>
      <w:r w:rsidR="0059289E">
        <w:t xml:space="preserve"> koji su pristupili na završno ročište (Republika Hrvatska) nisu</w:t>
      </w:r>
      <w:r w:rsidR="00217AB6">
        <w:t xml:space="preserve"> imali pitanja n</w:t>
      </w:r>
      <w:r w:rsidR="0059289E">
        <w:t xml:space="preserve">i primjedbi na završni račun stečajne upraviteljice. </w:t>
      </w:r>
    </w:p>
    <w:p w:rsidRDefault="00217AB6" w:rsidP="00C64F54" w:rsidR="00217AB6">
      <w:pPr>
        <w:ind w:firstLine="708"/>
        <w:jc w:val="both"/>
      </w:pPr>
      <w:r>
        <w:t xml:space="preserve">S obzirom na to da je unovčena cjelokupna imovina stečajnog dužnika te uvažavajući okolnost </w:t>
      </w:r>
      <w:r w:rsidR="00B66B4D">
        <w:t>da</w:t>
      </w:r>
      <w:r w:rsidRPr="00217AB6">
        <w:t xml:space="preserve"> je uvidom u spis utvrđeno da su u stečaju svi odnosi riješen</w:t>
      </w:r>
      <w:r>
        <w:t>i</w:t>
      </w:r>
      <w:r w:rsidR="00B66B4D">
        <w:t xml:space="preserve"> (pri čemu se napominje da podnošenje tužbe protiv stečajnog dužnika od strane Krešimira Marečića čija je tražbina u ovom stečajnom postupku osporena nije od utjecaja na zaključenje ovog stečajnog postupka) </w:t>
      </w:r>
      <w:r>
        <w:t>, primjenom odredbe</w:t>
      </w:r>
      <w:r w:rsidR="00C35FB0">
        <w:t xml:space="preserve"> čl. 196. </w:t>
      </w:r>
      <w:r w:rsidR="00042791">
        <w:t>s</w:t>
      </w:r>
      <w:r w:rsidR="00C35FB0">
        <w:t>t.</w:t>
      </w:r>
      <w:r w:rsidR="00232081" w:rsidRPr="000E5F12">
        <w:t xml:space="preserve"> 1. </w:t>
      </w:r>
      <w:r w:rsidRPr="00217AB6">
        <w:t>Stečajnog zakona ( „Narodne novine“ broj 44/96, 29/99, 129/00, 123/03, 82/06, 116/10, 25/12 i 133/12; dalje: SZ )</w:t>
      </w:r>
      <w:r>
        <w:t xml:space="preserve"> koji se u ovom slučaju primjenjuje na temelju odredbe čl. 441. st. 1. Stečajnog zakona („Narodne novine“ broj 71/15; dalje: SZ/15), riješeno je kao u točki I. izreke rješenja. </w:t>
      </w:r>
    </w:p>
    <w:p w:rsidRDefault="00217AB6" w:rsidP="00C64F54" w:rsidR="00217AB6">
      <w:pPr>
        <w:ind w:firstLine="708"/>
        <w:jc w:val="both"/>
      </w:pPr>
      <w:r>
        <w:t xml:space="preserve">Odluka iz točke II. izreke rješenja donesena je </w:t>
      </w:r>
      <w:r w:rsidR="00C64F54" w:rsidRPr="000E5F12">
        <w:t xml:space="preserve">sukladno </w:t>
      </w:r>
      <w:r w:rsidR="00C35FB0">
        <w:t xml:space="preserve">čl. 196. </w:t>
      </w:r>
      <w:r w:rsidR="00042791">
        <w:t>s</w:t>
      </w:r>
      <w:r w:rsidR="00C35FB0">
        <w:t xml:space="preserve">t. 2. SZ-a </w:t>
      </w:r>
      <w:r>
        <w:t xml:space="preserve">i čl. 12. u vezi sa čl. 441. st. 2. SZ/15. </w:t>
      </w:r>
    </w:p>
    <w:p w:rsidRDefault="00C35FB0" w:rsidP="00C64F54" w:rsidR="00C64F54" w:rsidRPr="000E5F12">
      <w:pPr>
        <w:ind w:firstLine="708"/>
        <w:jc w:val="both"/>
      </w:pPr>
      <w:r>
        <w:t xml:space="preserve">Sukladno odredbi čl. 196. </w:t>
      </w:r>
      <w:r w:rsidR="00042791">
        <w:t>s</w:t>
      </w:r>
      <w:r>
        <w:t>t.</w:t>
      </w:r>
      <w:r w:rsidR="00C64F54" w:rsidRPr="000E5F12">
        <w:t xml:space="preserve"> 3. SZ određeno je da će se rješenje o zaključenju postupka po pravomoćnosti dostaviti sudskom registru radi brisanja te je</w:t>
      </w:r>
      <w:r>
        <w:t xml:space="preserve"> zato</w:t>
      </w:r>
      <w:r w:rsidR="00C64F54" w:rsidRPr="000E5F12">
        <w:t xml:space="preserve"> odlučeno kao pod točkom III. izreke ovog rješenja. </w:t>
      </w:r>
    </w:p>
    <w:p w:rsidRDefault="00E2198B" w:rsidP="00AE19AE" w:rsidR="00E2198B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217AB6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>
        <w:rPr>
          <w:lang w:val="de-DE"/>
        </w:rPr>
        <w:t xml:space="preserve">7. </w:t>
      </w:r>
      <w:r w:rsidRPr="00913491">
        <w:t>li</w:t>
      </w:r>
      <w:r w:rsidR="00C35FB0" w:rsidRPr="00913491">
        <w:t>pnja</w:t>
      </w:r>
      <w:r w:rsidR="000E5F12" w:rsidRPr="000E5F12">
        <w:rPr>
          <w:lang w:val="de-DE"/>
        </w:rPr>
        <w:t xml:space="preserve"> </w:t>
      </w:r>
      <w:r>
        <w:t>2016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913491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</w:r>
      <w:r w:rsidR="00913491">
        <w:rPr>
          <w:rFonts w:cs="Times New Roman" w:eastAsia="MS Mincho" w:hAnsi="Times New Roman" w:ascii="Times New Roman"/>
          <w:sz w:val="24"/>
          <w:szCs w:val="24"/>
        </w:rPr>
        <w:tab/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13491" w:rsidP="00913491" w:rsidR="008C332C" w:rsidRPr="000E5F12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="008C332C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13491" w:rsidR="009134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913491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3200" w:rsidR="00B732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0E5F12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042791" w:rsidR="006F055F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Porezna uprava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ŽDO</w:t>
      </w:r>
      <w:r w:rsidR="00217AB6">
        <w:rPr>
          <w:rFonts w:cs="Times New Roman" w:eastAsia="MS Mincho" w:hAnsi="Times New Roman" w:ascii="Times New Roman"/>
          <w:sz w:val="24"/>
          <w:szCs w:val="24"/>
        </w:rPr>
        <w:t xml:space="preserve"> Pula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FINA</w:t>
      </w:r>
      <w:r w:rsidR="00217AB6">
        <w:rPr>
          <w:rFonts w:cs="Times New Roman" w:eastAsia="MS Mincho" w:hAnsi="Times New Roman" w:ascii="Times New Roman"/>
          <w:sz w:val="24"/>
          <w:szCs w:val="24"/>
        </w:rPr>
        <w:t>, Pula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E-oglasna ploča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Sudski registar po pravomoćnosti</w:t>
      </w:r>
    </w:p>
    <w:p w:rsidRDefault="00042791" w:rsidP="00C017F8" w:rsidR="006F055F" w:rsidRP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izvadak iz rješenja </w:t>
      </w:r>
      <w:r w:rsidR="006F055F" w:rsidRPr="00042791">
        <w:rPr>
          <w:rFonts w:cs="Times New Roman" w:eastAsia="MS Mincho" w:hAnsi="Times New Roman" w:ascii="Times New Roman"/>
          <w:sz w:val="24"/>
          <w:szCs w:val="24"/>
        </w:rPr>
        <w:t xml:space="preserve">objaviti u NN    </w:t>
      </w:r>
    </w:p>
    <w:p w:rsidRDefault="00042791" w:rsidP="007A251B" w:rsidR="0004279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7A251B" w:rsidR="0004279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042791" w:rsidR="00EE2DED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EE2DED" w:rsidRPr="000E5F12">
        <w:rPr>
          <w:rFonts w:cs="Times New Roman" w:hAnsi="Times New Roman" w:ascii="Times New Roman"/>
          <w:sz w:val="24"/>
          <w:szCs w:val="24"/>
        </w:rPr>
        <w:t xml:space="preserve"> </w:t>
      </w:r>
      <w:r w:rsidR="00217AB6">
        <w:rPr>
          <w:rFonts w:cs="Times New Roman" w:hAnsi="Times New Roman" w:ascii="Times New Roman"/>
          <w:sz w:val="24"/>
          <w:szCs w:val="24"/>
          <w:lang w:val="de-DE"/>
        </w:rPr>
        <w:t xml:space="preserve">7. </w:t>
      </w:r>
      <w:r w:rsidR="00217AB6" w:rsidRPr="00913491">
        <w:rPr>
          <w:rFonts w:cs="Times New Roman" w:hAnsi="Times New Roman" w:ascii="Times New Roman"/>
          <w:sz w:val="24"/>
          <w:szCs w:val="24"/>
        </w:rPr>
        <w:t xml:space="preserve">lipnja </w:t>
      </w:r>
      <w:r w:rsidR="00217AB6">
        <w:rPr>
          <w:rFonts w:cs="Times New Roman" w:hAnsi="Times New Roman" w:ascii="Times New Roman"/>
          <w:sz w:val="24"/>
          <w:szCs w:val="24"/>
          <w:lang w:val="de-DE"/>
        </w:rPr>
        <w:t>2016</w:t>
      </w:r>
      <w:r w:rsidR="000E5F12" w:rsidRPr="000E5F12">
        <w:rPr>
          <w:rFonts w:cs="Times New Roman" w:hAnsi="Times New Roman" w:ascii="Times New Roman"/>
          <w:sz w:val="24"/>
          <w:szCs w:val="24"/>
          <w:lang w:val="de-DE"/>
        </w:rPr>
        <w:t>.</w:t>
      </w:r>
    </w:p>
    <w:sectPr w:rsidSect="00913491" w:rsidR="00EE2DED" w:rsidRPr="000E5F12">
      <w:headerReference w:type="default" r:id="rId9"/>
      <w:footerReference w:type="default" r:id="rId10"/>
      <w:headerReference w:type="first" r:id="rId11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4D3" w:rsidR="004F04D3">
      <w:r>
        <w:separator/>
      </w:r>
    </w:p>
  </w:endnote>
  <w:endnote w:id="0" w:type="continuationSeparator">
    <w:p w:rsidRDefault="004F04D3" w:rsidR="004F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6187564"/>
      <w:docPartObj>
        <w:docPartGallery w:val="Page Numbers (Bottom of Page)"/>
        <w:docPartUnique/>
      </w:docPartObj>
    </w:sdtPr>
    <w:sdtEndPr/>
    <w:sdtContent>
      <w:p w:rsidRDefault="00913491" w:rsidR="0091349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8F5">
          <w:rPr>
            <w:noProof/>
          </w:rPr>
          <w:t>3</w:t>
        </w:r>
        <w:r>
          <w:fldChar w:fldCharType="end"/>
        </w:r>
      </w:p>
    </w:sdtContent>
  </w:sdt>
  <w:p w:rsidRDefault="00913491" w:rsidR="009134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4D3" w:rsidR="004F04D3">
      <w:r>
        <w:separator/>
      </w:r>
    </w:p>
  </w:footnote>
  <w:footnote w:id="0" w:type="continuationSeparator">
    <w:p w:rsidRDefault="004F04D3" w:rsidR="004F0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491" w:rsidP="00913491" w:rsidR="00913491">
    <w:pPr>
      <w:pStyle w:val="Zaglavlje"/>
      <w:jc w:val="right"/>
    </w:pPr>
    <w:r>
      <w:t>8 St-149/14-46</w:t>
    </w:r>
  </w:p>
  <w:p w:rsidRDefault="00F5511B" w:rsidR="00F5511B">
    <w:pPr>
      <w:pStyle w:val="Zaglavlje"/>
    </w:pPr>
    <w:r>
      <w:tab/>
    </w:r>
    <w:r>
      <w:tab/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B1A" w:rsidP="00A45EAD" w:rsidR="00F37B1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37B1A" w:rsidP="00210E4E" w:rsidR="00F37B1A" w:rsidRPr="00F37B1A">
    <w:pPr>
      <w:rPr>
        <w:sz w:val="20"/>
        <w:szCs w:val="20"/>
      </w:rPr>
    </w:pPr>
    <w:r w:rsidRPr="00F37B1A">
      <w:rPr>
        <w:rFonts w:eastAsia="MS Mincho"/>
        <w:sz w:val="20"/>
        <w:szCs w:val="20"/>
      </w:rPr>
      <w:t>REPUBLIKA HRVATSKA</w:t>
    </w:r>
  </w:p>
  <w:p w:rsidRDefault="00F37B1A" w:rsidP="00210E4E" w:rsidR="00F37B1A" w:rsidRPr="00F37B1A">
    <w:pPr>
      <w:rPr>
        <w:sz w:val="20"/>
        <w:szCs w:val="20"/>
      </w:rPr>
    </w:pPr>
    <w:r w:rsidRPr="00F37B1A">
      <w:rPr>
        <w:rFonts w:eastAsia="MS Mincho"/>
        <w:sz w:val="20"/>
        <w:szCs w:val="20"/>
      </w:rPr>
      <w:t>TRGOVAČKI SUD U RIJECI</w:t>
    </w:r>
  </w:p>
  <w:p w:rsidRDefault="00F37B1A" w:rsidP="00A45EAD" w:rsidR="00F37B1A" w:rsidRPr="00F37B1A">
    <w:pPr>
      <w:rPr>
        <w:rFonts w:eastAsia="MS Mincho"/>
        <w:sz w:val="20"/>
        <w:szCs w:val="20"/>
      </w:rPr>
    </w:pPr>
    <w:r w:rsidRPr="00F37B1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56998"/>
    <w:rsid w:val="0005708C"/>
    <w:rsid w:val="000648F5"/>
    <w:rsid w:val="00066A64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17AB6"/>
    <w:rsid w:val="00225BE3"/>
    <w:rsid w:val="00232081"/>
    <w:rsid w:val="002445D7"/>
    <w:rsid w:val="002578C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460F2"/>
    <w:rsid w:val="00363640"/>
    <w:rsid w:val="0038203A"/>
    <w:rsid w:val="00391E41"/>
    <w:rsid w:val="00396627"/>
    <w:rsid w:val="003A7B84"/>
    <w:rsid w:val="003C27F0"/>
    <w:rsid w:val="00441869"/>
    <w:rsid w:val="004431E6"/>
    <w:rsid w:val="00452DE9"/>
    <w:rsid w:val="00463D96"/>
    <w:rsid w:val="00475574"/>
    <w:rsid w:val="004A6D65"/>
    <w:rsid w:val="004D2350"/>
    <w:rsid w:val="004F04D3"/>
    <w:rsid w:val="004F1E03"/>
    <w:rsid w:val="004F4DF5"/>
    <w:rsid w:val="00502386"/>
    <w:rsid w:val="00515F19"/>
    <w:rsid w:val="00521765"/>
    <w:rsid w:val="00566E0D"/>
    <w:rsid w:val="005736A0"/>
    <w:rsid w:val="0059289E"/>
    <w:rsid w:val="005D4508"/>
    <w:rsid w:val="00645DEA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E4F01"/>
    <w:rsid w:val="007F17C9"/>
    <w:rsid w:val="00801056"/>
    <w:rsid w:val="00803C44"/>
    <w:rsid w:val="00807785"/>
    <w:rsid w:val="0081411A"/>
    <w:rsid w:val="008236A0"/>
    <w:rsid w:val="0082408A"/>
    <w:rsid w:val="00857A91"/>
    <w:rsid w:val="008619EA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13491"/>
    <w:rsid w:val="009239D3"/>
    <w:rsid w:val="00953DD6"/>
    <w:rsid w:val="009565EA"/>
    <w:rsid w:val="0097510C"/>
    <w:rsid w:val="0099348F"/>
    <w:rsid w:val="0099665C"/>
    <w:rsid w:val="009A46E7"/>
    <w:rsid w:val="009D459F"/>
    <w:rsid w:val="00A145E8"/>
    <w:rsid w:val="00A55E6B"/>
    <w:rsid w:val="00A65B0B"/>
    <w:rsid w:val="00A75811"/>
    <w:rsid w:val="00AD6767"/>
    <w:rsid w:val="00AE19AE"/>
    <w:rsid w:val="00AE616E"/>
    <w:rsid w:val="00B32A38"/>
    <w:rsid w:val="00B42656"/>
    <w:rsid w:val="00B44D61"/>
    <w:rsid w:val="00B567FA"/>
    <w:rsid w:val="00B65239"/>
    <w:rsid w:val="00B66B4D"/>
    <w:rsid w:val="00B73200"/>
    <w:rsid w:val="00B73AFB"/>
    <w:rsid w:val="00B75377"/>
    <w:rsid w:val="00B96694"/>
    <w:rsid w:val="00BB4EB9"/>
    <w:rsid w:val="00BD19FD"/>
    <w:rsid w:val="00C017F8"/>
    <w:rsid w:val="00C07EC5"/>
    <w:rsid w:val="00C35FB0"/>
    <w:rsid w:val="00C64F54"/>
    <w:rsid w:val="00C66F60"/>
    <w:rsid w:val="00C736EC"/>
    <w:rsid w:val="00C77261"/>
    <w:rsid w:val="00C83818"/>
    <w:rsid w:val="00C95433"/>
    <w:rsid w:val="00CC208C"/>
    <w:rsid w:val="00CC292F"/>
    <w:rsid w:val="00CC3F31"/>
    <w:rsid w:val="00CC46A2"/>
    <w:rsid w:val="00CC5E43"/>
    <w:rsid w:val="00CD47C2"/>
    <w:rsid w:val="00CE47F1"/>
    <w:rsid w:val="00D067B1"/>
    <w:rsid w:val="00D54DF0"/>
    <w:rsid w:val="00D67F86"/>
    <w:rsid w:val="00DE3032"/>
    <w:rsid w:val="00E03ECB"/>
    <w:rsid w:val="00E11033"/>
    <w:rsid w:val="00E2198B"/>
    <w:rsid w:val="00E53DC4"/>
    <w:rsid w:val="00E7021F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37B1A"/>
    <w:rsid w:val="00F4423B"/>
    <w:rsid w:val="00F45517"/>
    <w:rsid w:val="00F5511B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9134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9134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ZADRUŽNI CENTAR ISTRA  Pazin</izvorni_sadrzaj>
    <derivirana_varijabla naziv="DomainObject.Predmet.ProtustrankaFormated_1">  POLJOPRIVREDNO ZADRUŽNI CENTAR ISTRA  Pazin</derivirana_varijabla>
  </DomainObject.Predmet.ProtustrankaFormated>
  <DomainObject.Predmet.ProtustrankaFormatedOIB>
    <izvorni_sadrzaj>  POLJOPRIVREDNO ZADRUŽNI CENTAR ISTRA  Pazin, OIB 77739859348</izvorni_sadrzaj>
    <derivirana_varijabla naziv="DomainObject.Predmet.ProtustrankaFormatedOIB_1">  POLJOPRIVREDNO ZADRUŽNI CENTAR ISTRA  Pazin, OIB 77739859348</derivirana_varijabla>
  </DomainObject.Predmet.ProtustrankaFormatedOIB>
  <DomainObject.Predmet.ProtustrankaFormatedWithAdress>
    <izvorni_sadrzaj> POLJOPRIVREDNO ZADRUŽNI CENTAR ISTRA  Pazin, Šetalište pazinske gimnazije 1, 52000 Pazin</izvorni_sadrzaj>
    <derivirana_varijabla naziv="DomainObject.Predmet.ProtustrankaFormatedWithAdress_1"> POLJOPRIVREDNO ZADRUŽNI CENTAR ISTRA  Pazin, Šetalište pazinske gimnazije 1, 52000 Pazin</derivirana_varijabla>
  </DomainObject.Predmet.ProtustrankaFormatedWithAdress>
  <DomainObject.Predmet.ProtustrankaFormatedWithAdressOIB>
    <izvorni_sadrzaj> POLJOPRIVREDNO ZADRUŽNI CENTAR ISTRA  Pazin, OIB 77739859348, Šetalište pazinske gimnazije 1, 52000 Pazin</izvorni_sadrzaj>
    <derivirana_varijabla naziv="DomainObject.Predmet.ProtustrankaFormatedWithAdressOIB_1"> POLJOPRIVREDNO ZADRUŽNI CENTAR ISTRA  Pazin, OIB 77739859348, Šetalište pazinske gimnazije 1, 52000 Pazin</derivirana_varijabla>
  </DomainObject.Predmet.ProtustrankaFormatedWithAdressOIB>
  <DomainObject.Predmet.ProtustrankaWithAdress>
    <izvorni_sadrzaj>POLJOPRIVREDNO ZADRUŽNI CENTAR ISTRA  Pazin Šetalište pazinske gimnazije 1, 52000 Pazin</izvorni_sadrzaj>
    <derivirana_varijabla naziv="DomainObject.Predmet.ProtustrankaWithAdress_1">POLJOPRIVREDNO ZADRUŽNI CENTAR ISTRA  Pazin Šetalište pazinske gimnazije 1, 52000 Pazin</derivirana_varijabla>
  </DomainObject.Predmet.ProtustrankaWithAdress>
  <DomainObject.Predmet.ProtustrankaWithAdressOIB>
    <izvorni_sadrzaj>POLJOPRIVREDNO ZADRUŽNI CENTAR ISTRA  Pazin, OIB 77739859348, Šetalište pazinske gimnazije 1, 52000 Pazin</izvorni_sadrzaj>
    <derivirana_varijabla naziv="DomainObject.Predmet.ProtustrankaWithAdressOIB_1">POLJOPRIVREDNO ZADRUŽNI CENTAR ISTRA  Pazin, OIB 77739859348, Šetalište pazinske gimnazije 1, 52000 Pazin</derivirana_varijabla>
  </DomainObject.Predmet.ProtustrankaWithAdressOIB>
  <DomainObject.Predmet.ProtustrankaNazivFormated>
    <izvorni_sadrzaj>POLJOPRIVREDNO ZADRUŽNI CENTAR ISTRA  Pazin</izvorni_sadrzaj>
    <derivirana_varijabla naziv="DomainObject.Predmet.ProtustrankaNazivFormated_1">POLJOPRIVREDNO ZADRUŽNI CENTAR ISTRA  Pazin</derivirana_varijabla>
  </DomainObject.Predmet.ProtustrankaNazivFormated>
  <DomainObject.Predmet.ProtustrankaNazivFormatedOIB>
    <izvorni_sadrzaj>POLJOPRIVREDNO ZADRUŽNI CENTAR ISTRA  Pazin, OIB 77739859348</izvorni_sadrzaj>
    <derivirana_varijabla naziv="DomainObject.Predmet.ProtustrankaNazivFormatedOIB_1">POLJOPRIVREDNO ZADRUŽNI CENTAR ISTRA  Pazin, OIB 77739859348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Pula</izvorni_sadrzaj>
    <derivirana_varijabla naziv="DomainObject.Predmet.StrankaFormated_1">  FINA Pula</derivirana_varijabla>
  </DomainObject.Predmet.StrankaFormated>
  <DomainObject.Predmet.StrankaFormatedOIB>
    <izvorni_sadrzaj>  FINA Pula, OIB 85821130368</izvorni_sadrzaj>
    <derivirana_varijabla naziv="DomainObject.Predmet.StrankaFormatedOIB_1">  FINA Pula, OIB 85821130368</derivirana_varijabla>
  </DomainObject.Predmet.StrankaFormatedOIB>
  <DomainObject.Predmet.StrankaFormatedWithAdress>
    <izvorni_sadrzaj> FINA Pula, Giardini 5, 52100 Pula</izvorni_sadrzaj>
    <derivirana_varijabla naziv="DomainObject.Predmet.StrankaFormatedWithAdress_1"> FINA Pula, Giardini 5, 52100 Pula</derivirana_varijabla>
  </DomainObject.Predmet.StrankaFormatedWithAdress>
  <DomainObject.Predmet.StrankaFormatedWithAdressOIB>
    <izvorni_sadrzaj> FINA Pula, OIB 85821130368, Giardini 5, 52100 Pula</izvorni_sadrzaj>
    <derivirana_varijabla naziv="DomainObject.Predmet.StrankaFormatedWithAdressOIB_1"> FINA Pula, OIB 85821130368, Giardini 5, 52100 Pula</derivirana_varijabla>
  </DomainObject.Predmet.StrankaFormatedWithAdressOIB>
  <DomainObject.Predmet.StrankaWithAdress>
    <izvorni_sadrzaj>FINA Pula Giardini 5,52100 Pula</izvorni_sadrzaj>
    <derivirana_varijabla naziv="DomainObject.Predmet.StrankaWithAdress_1">FINA Pula Giardini 5,52100 Pula</derivirana_varijabla>
  </DomainObject.Predmet.StrankaWithAdress>
  <DomainObject.Predmet.StrankaWithAdressOIB>
    <izvorni_sadrzaj>FINA Pula, OIB 85821130368, Giardini 5,52100 Pula</izvorni_sadrzaj>
    <derivirana_varijabla naziv="DomainObject.Predmet.StrankaWithAdressOIB_1">FINA Pula, OIB 85821130368, Giardini 5,52100 Pula</derivirana_varijabla>
  </DomainObject.Predmet.StrankaWithAdressOIB>
  <DomainObject.Predmet.StrankaNazivFormated>
    <izvorni_sadrzaj>FINA Pula</izvorni_sadrzaj>
    <derivirana_varijabla naziv="DomainObject.Predmet.StrankaNazivFormated_1">FINA Pula</derivirana_varijabla>
  </DomainObject.Predmet.StrankaNazivFormated>
  <DomainObject.Predmet.StrankaNazivFormatedOIB>
    <izvorni_sadrzaj>FINA Pula, OIB 85821130368</izvorni_sadrzaj>
    <derivirana_varijabla naziv="DomainObject.Predmet.StrankaNazivFormatedOIB_1">FINA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Pula</item>
    </izvorni_sadrzaj>
    <derivirana_varijabla naziv="DomainObject.Predmet.StrankaListFormated_1">
      <item>FINA Pula</item>
    </derivirana_varijabla>
  </DomainObject.Predmet.StrankaListFormated>
  <DomainObject.Predmet.StrankaListFormatedOIB>
    <izvorni_sadrzaj>
      <item>FINA Pula, OIB 85821130368</item>
    </izvorni_sadrzaj>
    <derivirana_varijabla naziv="DomainObject.Predmet.StrankaListFormatedOIB_1">
      <item>FINA Pula, OIB 85821130368</item>
    </derivirana_varijabla>
  </DomainObject.Predmet.StrankaListFormatedOIB>
  <DomainObject.Predmet.StrankaListFormatedWithAdress>
    <izvorni_sadrzaj>
      <item>FINA Pula, Giardini 5, 52100 Pula</item>
    </izvorni_sadrzaj>
    <derivirana_varijabla naziv="DomainObject.Predmet.StrankaListFormatedWithAdress_1">
      <item>FINA Pula, Giardini 5, 52100 Pula</item>
    </derivirana_varijabla>
  </DomainObject.Predmet.StrankaListFormatedWithAdress>
  <DomainObject.Predmet.StrankaListFormatedWithAdressOIB>
    <izvorni_sadrzaj>
      <item>FINA Pula, OIB 85821130368, Giardini 5, 52100 Pula</item>
    </izvorni_sadrzaj>
    <derivirana_varijabla naziv="DomainObject.Predmet.StrankaListFormatedWithAdressOIB_1">
      <item>FINA Pula, OIB 85821130368, Giardini 5, 52100 Pula</item>
    </derivirana_varijabla>
  </DomainObject.Predmet.StrankaListFormatedWithAdressOIB>
  <DomainObject.Predmet.StrankaListNazivFormated>
    <izvorni_sadrzaj>
      <item>FINA Pula</item>
    </izvorni_sadrzaj>
    <derivirana_varijabla naziv="DomainObject.Predmet.StrankaListNazivFormated_1">
      <item>FINA Pula</item>
    </derivirana_varijabla>
  </DomainObject.Predmet.StrankaListNazivFormated>
  <DomainObject.Predmet.StrankaListNazivFormatedOIB>
    <izvorni_sadrzaj>
      <item>FINA Pula, OIB 85821130368</item>
    </izvorni_sadrzaj>
    <derivirana_varijabla naziv="DomainObject.Predmet.StrankaListNazivFormatedOIB_1">
      <item>FINA Pula, OIB 85821130368</item>
    </derivirana_varijabla>
  </DomainObject.Predmet.StrankaListNazivFormatedOIB>
  <DomainObject.Predmet.ProtuStrankaListFormated>
    <izvorni_sadrzaj>
      <item>POLJOPRIVREDNO ZADRUŽNI CENTAR ISTRA  Pazin</item>
    </izvorni_sadrzaj>
    <derivirana_varijabla naziv="DomainObject.Predmet.ProtuStrankaListFormated_1">
      <item>POLJOPRIVREDNO ZADRUŽNI CENTAR ISTRA  Pazin</item>
    </derivirana_varijabla>
  </DomainObject.Predmet.ProtuStrankaListFormated>
  <DomainObject.Predmet.ProtuStrankaListFormatedOIB>
    <izvorni_sadrzaj>
      <item>POLJOPRIVREDNO ZADRUŽNI CENTAR ISTRA  Pazin, OIB 77739859348</item>
    </izvorni_sadrzaj>
    <derivirana_varijabla naziv="DomainObject.Predmet.ProtuStrankaListFormatedOIB_1">
      <item>POLJOPRIVREDNO ZADRUŽNI CENTAR ISTRA  Pazin, OIB 77739859348</item>
    </derivirana_varijabla>
  </DomainObject.Predmet.ProtuStrankaListFormatedOIB>
  <DomainObject.Predmet.ProtuStrankaListFormatedWithAdress>
    <izvorni_sadrzaj>
      <item>POLJOPRIVREDNO ZADRUŽNI CENTAR ISTRA  Pazin, Šetalište pazinske gimnazije 1, 52000 Pazin</item>
    </izvorni_sadrzaj>
    <derivirana_varijabla naziv="DomainObject.Predmet.ProtuStrankaListFormatedWithAdress_1">
      <item>POLJOPRIVREDNO ZADRUŽNI CENTAR ISTRA  Pazin, Šetalište pazinske gimnazije 1, 52000 Pazin</item>
    </derivirana_varijabla>
  </DomainObject.Predmet.ProtuStrankaListFormatedWithAdress>
  <DomainObject.Predmet.ProtuStrankaListFormatedWithAdressOIB>
    <izvorni_sadrzaj>
      <item>POLJOPRIVREDNO ZADRUŽNI CENTAR ISTRA  Pazin, OIB 77739859348, Šetalište pazinske gimnazije 1, 52000 Pazin</item>
    </izvorni_sadrzaj>
    <derivirana_varijabla naziv="DomainObject.Predmet.ProtuStrankaListFormatedWithAdressOIB_1">
      <item>POLJOPRIVREDNO ZADRUŽNI CENTAR ISTRA  Pazin, OIB 77739859348, Šetalište pazinske gimnazije 1, 52000 Pazin</item>
    </derivirana_varijabla>
  </DomainObject.Predmet.ProtuStrankaListFormatedWithAdressOIB>
  <DomainObject.Predmet.ProtuStrankaListNazivFormated>
    <izvorni_sadrzaj>
      <item>POLJOPRIVREDNO ZADRUŽNI CENTAR ISTRA  Pazin</item>
    </izvorni_sadrzaj>
    <derivirana_varijabla naziv="DomainObject.Predmet.ProtuStrankaListNazivFormated_1">
      <item>POLJOPRIVREDNO ZADRUŽNI CENTAR ISTRA  Pazin</item>
    </derivirana_varijabla>
  </DomainObject.Predmet.ProtuStrankaListNazivFormated>
  <DomainObject.Predmet.ProtuStrankaListNazivFormatedOIB>
    <izvorni_sadrzaj>
      <item>POLJOPRIVREDNO ZADRUŽNI CENTAR ISTRA  Pazin, OIB 77739859348</item>
    </izvorni_sadrzaj>
    <derivirana_varijabla naziv="DomainObject.Predmet.ProtuStrankaListNazivFormatedOIB_1">
      <item>POLJOPRIVREDNO ZADRUŽNI CENTAR ISTRA  Pazin, OIB 77739859348</item>
    </derivirana_varijabla>
  </DomainObject.Predmet.ProtuStrankaListNazivFormatedOIB>
  <DomainObject.Predmet.OstaliListFormated>
    <izvorni_sadrzaj>
      <item>Krešimir Marečić</item>
    </izvorni_sadrzaj>
    <derivirana_varijabla naziv="DomainObject.Predmet.OstaliListFormated_1">
      <item>Krešimir Marečić</item>
    </derivirana_varijabla>
  </DomainObject.Predmet.OstaliListFormated>
  <DomainObject.Predmet.OstaliListFormatedOIB>
    <izvorni_sadrzaj>
      <item>Krešimir Marečić, OIB 87075302269</item>
    </izvorni_sadrzaj>
    <derivirana_varijabla naziv="DomainObject.Predmet.OstaliListFormatedOIB_1">
      <item>Krešimir Marečić, OIB 87075302269</item>
    </derivirana_varijabla>
  </DomainObject.Predmet.OstaliListFormatedOIB>
  <DomainObject.Predmet.OstaliListFormatedWithAdress>
    <izvorni_sadrzaj>
      <item>Krešimir Marečić, Maršeti 16 K, 52000 Bertoši</item>
    </izvorni_sadrzaj>
    <derivirana_varijabla naziv="DomainObject.Predmet.OstaliListFormatedWithAdress_1">
      <item>Krešimir Marečić, Maršeti 16 K, 52000 Bertoši</item>
    </derivirana_varijabla>
  </DomainObject.Predmet.OstaliListFormatedWithAdress>
  <DomainObject.Predmet.OstaliListFormatedWithAdressOIB>
    <izvorni_sadrzaj>
      <item>Krešimir Marečić, OIB 87075302269, Maršeti 16 K, 52000 Bertoši</item>
    </izvorni_sadrzaj>
    <derivirana_varijabla naziv="DomainObject.Predmet.OstaliListFormatedWithAdressOIB_1">
      <item>Krešimir Marečić, OIB 87075302269, Maršeti 16 K, 52000 Bertoši</item>
    </derivirana_varijabla>
  </DomainObject.Predmet.OstaliListFormatedWithAdressOIB>
  <DomainObject.Predmet.OstaliListNazivFormated>
    <izvorni_sadrzaj>
      <item>Krešimir Marečić</item>
    </izvorni_sadrzaj>
    <derivirana_varijabla naziv="DomainObject.Predmet.OstaliListNazivFormated_1">
      <item>Krešimir Marečić</item>
    </derivirana_varijabla>
  </DomainObject.Predmet.OstaliListNazivFormated>
  <DomainObject.Predmet.OstaliListNazivFormatedOIB>
    <izvorni_sadrzaj>
      <item>Krešimir Marečić, OIB 87075302269</item>
    </izvorni_sadrzaj>
    <derivirana_varijabla naziv="DomainObject.Predmet.OstaliListNazivFormatedOIB_1">
      <item>Krešimir Marečić, OIB 87075302269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Pula</izvorni_sadrzaj>
    <derivirana_varijabla naziv="DomainObject.Predmet.StrankaIDrugi_1">FINA Pula</derivirana_varijabla>
  </DomainObject.Predmet.StrankaIDrugi>
  <DomainObject.Predmet.ProtustrankaIDrugi>
    <izvorni_sadrzaj>POLJOPRIVREDNO ZADRUŽNI CENTAR ISTRA  Pazin</izvorni_sadrzaj>
    <derivirana_varijabla naziv="DomainObject.Predmet.ProtustrankaIDrugi_1">POLJOPRIVREDNO ZADRUŽNI CENTAR ISTRA  Pazin</derivirana_varijabla>
  </DomainObject.Predmet.ProtustrankaIDrugi>
  <DomainObject.Predmet.StrankaIDrugiAdressOIB>
    <izvorni_sadrzaj>FINA Pula, OIB 85821130368, Giardini 5, 52100 Pula</izvorni_sadrzaj>
    <derivirana_varijabla naziv="DomainObject.Predmet.StrankaIDrugiAdressOIB_1">FINA Pula, OIB 85821130368, Giardini 5, 52100 Pula</derivirana_varijabla>
  </DomainObject.Predmet.StrankaIDrugiAdressOIB>
  <DomainObject.Predmet.ProtustrankaIDrugiAdressOIB>
    <izvorni_sadrzaj>POLJOPRIVREDNO ZADRUŽNI CENTAR ISTRA  Pazin, OIB 77739859348, Šetalište pazinske gimnazije 1, 52000 Pazin</izvorni_sadrzaj>
    <derivirana_varijabla naziv="DomainObject.Predmet.ProtustrankaIDrugiAdressOIB_1">POLJOPRIVREDNO ZADRUŽNI CENTAR ISTRA  Pazin, OIB 77739859348, Šetalište pazinske gimnazije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Pula</item>
      <item>POLJOPRIVREDNO ZADRUŽNI CENTAR ISTRA  Pazin</item>
      <item>Krešimir Marečić</item>
    </izvorni_sadrzaj>
    <derivirana_varijabla naziv="DomainObject.Predmet.SudioniciListNaziv_1">
      <item>FINA Pula</item>
      <item>POLJOPRIVREDNO ZADRUŽNI CENTAR ISTRA  Pazin</item>
      <item>Krešimir Marečić</item>
    </derivirana_varijabla>
  </DomainObject.Predmet.SudioniciListNaziv>
  <DomainObject.Predmet.SudioniciListAdressOIB>
    <izvorni_sadrzaj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izvorni_sadrzaj>
    <derivirana_varijabla naziv="DomainObject.Predmet.SudioniciListAdressOIB_1"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77739859348</item>
      <item>, OIB 87075302269</item>
    </izvorni_sadrzaj>
    <derivirana_varijabla naziv="DomainObject.Predmet.SudioniciListNazivOIB_1">
      <item>, OIB 85821130368</item>
      <item>, OIB 77739859348</item>
      <item>, OIB 87075302269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880</properties:Words>
  <properties:Characters>4587</properties:Characters>
  <properties:Lines>113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2016-06-07T13:08:00Z</dcterms:created>
  <dc:creator>radni</dc:creator>
  <cp:lastModifiedBy>Renata Valić</cp:lastModifiedBy>
  <cp:lastPrinted>2014-01-16T11:51:00Z</cp:lastPrinted>
  <dcterms:modified xmlns:xsi="http://www.w3.org/2001/XMLSchema-instance" xsi:type="dcterms:W3CDTF">2016-06-08T06:51:00Z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